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BFA0" w14:textId="4777A603" w:rsidR="003D3393" w:rsidRPr="003D3393" w:rsidRDefault="003D3393" w:rsidP="003D3393">
      <w:pPr>
        <w:spacing w:beforeAutospacing="1" w:after="106" w:line="240" w:lineRule="auto"/>
        <w:outlineLvl w:val="0"/>
        <w:rPr>
          <w:rFonts w:eastAsia="Times New Roman"/>
          <w:color w:val="auto"/>
          <w:kern w:val="0"/>
          <w:szCs w:val="24"/>
          <w:lang w:eastAsia="cs-CZ"/>
        </w:rPr>
      </w:pPr>
      <w:r w:rsidRPr="003D3393">
        <w:rPr>
          <w:rFonts w:ascii="Arial" w:eastAsia="Times New Roman" w:hAnsi="Arial" w:cs="Arial"/>
          <w:b/>
          <w:bCs/>
          <w:color w:val="auto"/>
          <w:kern w:val="0"/>
          <w:sz w:val="48"/>
          <w:szCs w:val="48"/>
          <w:lang w:eastAsia="cs-CZ"/>
        </w:rPr>
        <w:t xml:space="preserve">MAP 858 EU Imigrace schválena 19.3.2021! </w:t>
      </w:r>
    </w:p>
    <w:p w14:paraId="357CEBB1" w14:textId="017E3571" w:rsidR="003D3393" w:rsidRPr="003D3393" w:rsidRDefault="003D3393" w:rsidP="003D3393">
      <w:pPr>
        <w:spacing w:beforeAutospacing="1" w:after="106" w:line="240" w:lineRule="auto"/>
        <w:outlineLvl w:val="0"/>
        <w:rPr>
          <w:rFonts w:eastAsia="Times New Roman"/>
          <w:color w:val="auto"/>
          <w:kern w:val="0"/>
          <w:szCs w:val="24"/>
          <w:lang w:eastAsia="cs-CZ"/>
        </w:rPr>
      </w:pPr>
      <w:hyperlink r:id="rId4" w:history="1">
        <w:r w:rsidRPr="003D3393">
          <w:rPr>
            <w:rFonts w:eastAsia="Times New Roman"/>
            <w:color w:val="0000FF"/>
            <w:kern w:val="0"/>
            <w:szCs w:val="24"/>
            <w:u w:val="single"/>
            <w:lang w:eastAsia="cs-CZ"/>
          </w:rPr>
          <w:t>http://cztube.eu/video/2611/map-858-eu-imigrace-schvalena19-3-2021-v-bruselu-schvaloval-i-pirat-hrib-seznam-schvalovacu-cr-a-sr</w:t>
        </w:r>
      </w:hyperlink>
    </w:p>
    <w:p w14:paraId="12ADDE15" w14:textId="194DBFA1" w:rsidR="003D3393" w:rsidRPr="003D3393" w:rsidRDefault="003D3393" w:rsidP="003D3393">
      <w:pPr>
        <w:spacing w:before="100" w:beforeAutospacing="1" w:after="106" w:line="240" w:lineRule="auto"/>
        <w:outlineLvl w:val="0"/>
        <w:rPr>
          <w:rFonts w:eastAsia="Times New Roman"/>
          <w:color w:val="auto"/>
          <w:kern w:val="0"/>
          <w:szCs w:val="24"/>
          <w:lang w:eastAsia="cs-CZ"/>
        </w:rPr>
      </w:pPr>
      <w:r w:rsidRPr="003D3393">
        <w:rPr>
          <w:rFonts w:ascii="Arial" w:eastAsia="Times New Roman" w:hAnsi="Arial" w:cs="Arial"/>
          <w:b/>
          <w:bCs/>
          <w:color w:val="auto"/>
          <w:kern w:val="0"/>
          <w:sz w:val="48"/>
          <w:szCs w:val="48"/>
          <w:lang w:eastAsia="cs-CZ"/>
        </w:rPr>
        <w:t xml:space="preserve">Schvaloval v Bruselu i pirát 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48"/>
          <w:szCs w:val="48"/>
          <w:lang w:eastAsia="cs-CZ"/>
        </w:rPr>
        <w:t>Hřib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48"/>
          <w:szCs w:val="48"/>
          <w:lang w:eastAsia="cs-CZ"/>
        </w:rPr>
        <w:t>! Kdo všechno tají svoji účast na schvalovacím summitu EU?</w:t>
      </w:r>
      <w:r w:rsidRPr="003D3393">
        <w:rPr>
          <w:rFonts w:eastAsia="Times New Roman"/>
          <w:color w:val="auto"/>
          <w:kern w:val="0"/>
          <w:szCs w:val="24"/>
          <w:lang w:eastAsia="cs-CZ"/>
        </w:rPr>
        <w:t xml:space="preserve"> </w:t>
      </w:r>
    </w:p>
    <w:p w14:paraId="332D8E77" w14:textId="21F374F7" w:rsidR="003D3393" w:rsidRPr="003D3393" w:rsidRDefault="003D3393" w:rsidP="003D3393">
      <w:pPr>
        <w:spacing w:before="100" w:beforeAutospacing="1" w:after="336" w:line="240" w:lineRule="auto"/>
        <w:rPr>
          <w:rFonts w:eastAsia="Times New Roman"/>
          <w:color w:val="auto"/>
          <w:kern w:val="0"/>
          <w:szCs w:val="24"/>
          <w:lang w:eastAsia="cs-CZ"/>
        </w:rPr>
      </w:pPr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Situace je evidentně vážná. Facebook vymazal můj příspěvek, že </w:t>
      </w:r>
      <w:proofErr w:type="gram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Pirát</w:t>
      </w:r>
      <w:proofErr w:type="gramEnd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Zdeněk </w:t>
      </w:r>
      <w:proofErr w:type="spell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Hříb</w:t>
      </w:r>
      <w:proofErr w:type="spellEnd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a </w:t>
      </w:r>
      <w:proofErr w:type="spell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Čaputkár</w:t>
      </w:r>
      <w:proofErr w:type="spellEnd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Matúš Valo schvalovali 19.3.2021 v Bruselu tzv. Nový Pakt o Imigraci, který znamená, že Česko a Slovensko budou muset přijímat uprchlíky. Za kontrolu FB jsou zodpovědní v </w:t>
      </w:r>
      <w:proofErr w:type="gram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Česku - Čeští</w:t>
      </w:r>
      <w:proofErr w:type="gramEnd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elfové - jak vidíte celá ta </w:t>
      </w:r>
      <w:proofErr w:type="spell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pírátsko</w:t>
      </w:r>
      <w:proofErr w:type="spellEnd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- </w:t>
      </w:r>
      <w:proofErr w:type="spell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sluníčkářská</w:t>
      </w:r>
      <w:proofErr w:type="spellEnd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parta nesnáší pravdu a lže voličům!</w:t>
      </w: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 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Jak vidíte EU cenzuruje pravdivé zprávy o činnosti svých politiků. Podáme trestní oznámení na neznámého pachatele</w:t>
      </w:r>
      <w:r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.</w:t>
      </w:r>
    </w:p>
    <w:p w14:paraId="45EC13A9" w14:textId="54D38F12" w:rsidR="003D3393" w:rsidRPr="003D3393" w:rsidRDefault="003D3393" w:rsidP="003D3393">
      <w:pPr>
        <w:spacing w:before="100" w:beforeAutospacing="1" w:after="336" w:line="240" w:lineRule="auto"/>
        <w:rPr>
          <w:rFonts w:eastAsia="Times New Roman"/>
          <w:color w:val="auto"/>
          <w:kern w:val="0"/>
          <w:szCs w:val="24"/>
          <w:lang w:eastAsia="cs-CZ"/>
        </w:rPr>
      </w:pP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Schvalování dokumentu EU 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Nový pakt o migraci a azylu</w:t>
      </w: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 proběhlo 17-19. března na virtuálním zasedání Evropského výboru regionů (Organizace EU). Jak oznámila zpravodajka dokumentu německá sociální demokratka </w:t>
      </w:r>
      <w:proofErr w:type="spell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Antje</w:t>
      </w:r>
      <w:proofErr w:type="spellEnd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</w:t>
      </w:r>
      <w:proofErr w:type="spell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Grother</w:t>
      </w:r>
      <w:proofErr w:type="spellEnd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, dokument </w:t>
      </w:r>
      <w:hyperlink r:id="rId5" w:tooltip="https://twitter.com/a_grotheer/status/1372941386392203270/photo/1" w:history="1">
        <w:r w:rsidRPr="003D3393">
          <w:rPr>
            <w:rFonts w:ascii="Arial" w:eastAsia="Times New Roman" w:hAnsi="Arial" w:cs="Arial"/>
            <w:b/>
            <w:bCs/>
            <w:color w:val="2B73B7"/>
            <w:kern w:val="0"/>
            <w:sz w:val="36"/>
            <w:szCs w:val="36"/>
            <w:u w:val="single"/>
            <w:lang w:eastAsia="cs-CZ"/>
          </w:rPr>
          <w:t xml:space="preserve">byl přijat většinou 175 </w:t>
        </w:r>
        <w:r>
          <w:rPr>
            <w:rFonts w:ascii="Arial" w:eastAsia="Times New Roman" w:hAnsi="Arial" w:cs="Arial"/>
            <w:b/>
            <w:bCs/>
            <w:color w:val="2B73B7"/>
            <w:kern w:val="0"/>
            <w:sz w:val="36"/>
            <w:szCs w:val="36"/>
            <w:u w:val="single"/>
            <w:lang w:eastAsia="cs-CZ"/>
          </w:rPr>
          <w:t>h</w:t>
        </w:r>
        <w:r w:rsidRPr="003D3393">
          <w:rPr>
            <w:rFonts w:ascii="Arial" w:eastAsia="Times New Roman" w:hAnsi="Arial" w:cs="Arial"/>
            <w:b/>
            <w:bCs/>
            <w:color w:val="2B73B7"/>
            <w:kern w:val="0"/>
            <w:sz w:val="36"/>
            <w:szCs w:val="36"/>
            <w:u w:val="single"/>
            <w:lang w:eastAsia="cs-CZ"/>
          </w:rPr>
          <w:t xml:space="preserve">lasů!                                                                                                     </w:t>
        </w:r>
      </w:hyperlink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Celý dokument si můžete v češtině přečíst zde:</w:t>
      </w:r>
      <w:hyperlink r:id="rId6" w:tooltip="cor-2020-04843-00-01-pac-tra-cs.docx&#10;                      (196.6 KB)" w:history="1">
        <w:r w:rsidRPr="003D3393">
          <w:rPr>
            <w:rFonts w:ascii="Arial" w:eastAsia="Times New Roman" w:hAnsi="Arial" w:cs="Arial"/>
            <w:color w:val="2B73B7"/>
            <w:kern w:val="0"/>
            <w:sz w:val="36"/>
            <w:szCs w:val="36"/>
            <w:u w:val="single"/>
            <w:lang w:eastAsia="cs-CZ"/>
          </w:rPr>
          <w:t>cor-2020-04843-00-01-pac-tra-cs.docx</w:t>
        </w:r>
      </w:hyperlink>
    </w:p>
    <w:p w14:paraId="7E4F271F" w14:textId="4E0712B3" w:rsidR="003D3393" w:rsidRPr="003D3393" w:rsidRDefault="003D3393" w:rsidP="003D3393">
      <w:pPr>
        <w:spacing w:line="240" w:lineRule="auto"/>
        <w:rPr>
          <w:rFonts w:eastAsia="Times New Roman"/>
          <w:color w:val="auto"/>
          <w:kern w:val="0"/>
          <w:szCs w:val="24"/>
          <w:lang w:eastAsia="cs-CZ"/>
        </w:rPr>
      </w:pP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 Při projednávání dokumentu vystoupila 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komisařka EU </w:t>
      </w:r>
      <w:proofErr w:type="spell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Ylva</w:t>
      </w:r>
      <w:proofErr w:type="spellEnd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</w:t>
      </w:r>
      <w:proofErr w:type="spell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Johansson</w:t>
      </w:r>
      <w:proofErr w:type="spellEnd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 (bývalá komunistka) a přiznala, že tzv. 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relokace migrantů znamená, že každá země, která nepřijme kvóty, a místo nich bude imigranty relokovat, si jich bude muset ve skutečnosti </w:t>
      </w:r>
      <w:proofErr w:type="gram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30%</w:t>
      </w:r>
      <w:proofErr w:type="gramEnd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ponechat doživotně na svém území!</w:t>
      </w: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 (Důkaz, záznam řeči </w:t>
      </w:r>
      <w:proofErr w:type="spellStart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Ylvy</w:t>
      </w:r>
      <w:proofErr w:type="spellEnd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 </w:t>
      </w:r>
      <w:proofErr w:type="spellStart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Johansson</w:t>
      </w:r>
      <w:proofErr w:type="spellEnd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 : </w:t>
      </w:r>
      <w:hyperlink r:id="rId7" w:tooltip="https://ec.europa.eu/commission/commissioners/2019-2024/johansson/announcements/commissioner-johanssons-address-143rd-plenary-session-committee-regions_en" w:history="1"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And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today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,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around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two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thirds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 of the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irregular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arrivals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will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have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their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application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 xml:space="preserve"> </w:t>
        </w:r>
        <w:proofErr w:type="spellStart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rejected</w:t>
        </w:r>
        <w:proofErr w:type="spellEnd"/>
        <w:r w:rsidRPr="003D3393">
          <w:rPr>
            <w:rFonts w:ascii="Arial" w:eastAsia="Times New Roman" w:hAnsi="Arial" w:cs="Arial"/>
            <w:i/>
            <w:iCs/>
            <w:color w:val="2B73B7"/>
            <w:kern w:val="0"/>
            <w:sz w:val="36"/>
            <w:szCs w:val="36"/>
            <w:u w:val="single"/>
            <w:lang w:eastAsia="cs-CZ"/>
          </w:rPr>
          <w:t> </w:t>
        </w:r>
      </w:hyperlink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, z čehož vyplývá 1/3 relokovaných zůstane!)</w:t>
      </w:r>
    </w:p>
    <w:p w14:paraId="3D9CDC9A" w14:textId="0E7AE13A" w:rsidR="003D3393" w:rsidRPr="003D3393" w:rsidRDefault="003D3393" w:rsidP="003D3393">
      <w:pPr>
        <w:spacing w:before="100" w:beforeAutospacing="1" w:after="336" w:line="240" w:lineRule="auto"/>
        <w:rPr>
          <w:rFonts w:eastAsia="Times New Roman"/>
          <w:color w:val="auto"/>
          <w:kern w:val="0"/>
          <w:szCs w:val="24"/>
          <w:lang w:eastAsia="cs-CZ"/>
        </w:rPr>
      </w:pP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Celé toto schvalování probíhalo v rámci 143. summitu Výboru regionů, který probíhal 17-19. března 2021 v Bruselu, virtuálně po sítích. Podle oficiálního seznamu se tohoto summitu mělo zúčastnit za Česko </w:t>
      </w:r>
      <w:hyperlink r:id="rId8" w:tooltip="https://cor.europa.eu/EN/members/Pages/Delegation.aspx?country=Czech%20Republic" w:history="1">
        <w:r w:rsidRPr="003D3393">
          <w:rPr>
            <w:rFonts w:ascii="Arial" w:eastAsia="Times New Roman" w:hAnsi="Arial" w:cs="Arial"/>
            <w:color w:val="2B73B7"/>
            <w:kern w:val="0"/>
            <w:sz w:val="36"/>
            <w:szCs w:val="36"/>
            <w:u w:val="single"/>
            <w:lang w:eastAsia="cs-CZ"/>
          </w:rPr>
          <w:t>12 politiků</w:t>
        </w:r>
      </w:hyperlink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 a za Slovensko </w:t>
      </w:r>
      <w:hyperlink r:id="rId9" w:tooltip="https://cor.europa.eu/EN/members/Pages/Delegation.aspx?country=Slovakia" w:history="1">
        <w:r w:rsidRPr="003D3393">
          <w:rPr>
            <w:rFonts w:ascii="Arial" w:eastAsia="Times New Roman" w:hAnsi="Arial" w:cs="Arial"/>
            <w:color w:val="2B73B7"/>
            <w:kern w:val="0"/>
            <w:sz w:val="36"/>
            <w:szCs w:val="36"/>
            <w:u w:val="single"/>
            <w:lang w:eastAsia="cs-CZ"/>
          </w:rPr>
          <w:t>9 politiků</w:t>
        </w:r>
      </w:hyperlink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. Přesný seznam EU nevydala, stejně jako nevydala protokol o hlasování.</w:t>
      </w:r>
    </w:p>
    <w:p w14:paraId="45C7E207" w14:textId="1B1F1CE7" w:rsidR="003D3393" w:rsidRPr="003D3393" w:rsidRDefault="003D3393" w:rsidP="003D3393">
      <w:pPr>
        <w:spacing w:before="100" w:beforeAutospacing="1" w:after="336" w:line="240" w:lineRule="auto"/>
        <w:rPr>
          <w:rFonts w:eastAsia="Times New Roman"/>
          <w:color w:val="auto"/>
          <w:kern w:val="0"/>
          <w:szCs w:val="24"/>
          <w:lang w:eastAsia="cs-CZ"/>
        </w:rPr>
      </w:pP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Nicméně, kdo mlčí, ten souhlasí. Podle dokumentu EU tam tito čeští i slovenští politici být měli. Zcela určitě byl jednání 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přítomen pirát Zdeněk </w:t>
      </w:r>
      <w:proofErr w:type="gramStart"/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Hřib</w:t>
      </w: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 - primátor</w:t>
      </w:r>
      <w:proofErr w:type="gramEnd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 Prahy, </w:t>
      </w:r>
      <w:hyperlink r:id="rId10" w:tooltip="https://twitter.com/ZdenekHrib/status/1372961239207456771" w:history="1">
        <w:r w:rsidRPr="003D3393">
          <w:rPr>
            <w:rFonts w:ascii="Arial" w:eastAsia="Times New Roman" w:hAnsi="Arial" w:cs="Arial"/>
            <w:b/>
            <w:bCs/>
            <w:color w:val="2B73B7"/>
            <w:kern w:val="0"/>
            <w:sz w:val="36"/>
            <w:szCs w:val="36"/>
            <w:u w:val="single"/>
            <w:lang w:eastAsia="cs-CZ"/>
          </w:rPr>
          <w:t>protože se k tomu přiznal</w:t>
        </w:r>
      </w:hyperlink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. Jak si můžete všimnout, o tom,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 že na jednání schválili Nový pakt o migraci a azylu, se primátor pirát 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>Hřib</w:t>
      </w:r>
      <w:r w:rsidRPr="003D3393">
        <w:rPr>
          <w:rFonts w:ascii="Arial" w:eastAsia="Times New Roman" w:hAnsi="Arial" w:cs="Arial"/>
          <w:b/>
          <w:bCs/>
          <w:color w:val="auto"/>
          <w:kern w:val="0"/>
          <w:sz w:val="36"/>
          <w:szCs w:val="36"/>
          <w:lang w:eastAsia="cs-CZ"/>
        </w:rPr>
        <w:t xml:space="preserve"> nechlubil!</w:t>
      </w:r>
    </w:p>
    <w:p w14:paraId="2036F778" w14:textId="2C81E6AA" w:rsidR="003D3393" w:rsidRPr="003D3393" w:rsidRDefault="003D3393" w:rsidP="003D3393">
      <w:pPr>
        <w:spacing w:before="100" w:beforeAutospacing="1" w:after="336" w:line="240" w:lineRule="auto"/>
        <w:rPr>
          <w:rFonts w:eastAsia="Times New Roman"/>
          <w:color w:val="auto"/>
          <w:kern w:val="0"/>
          <w:szCs w:val="24"/>
          <w:lang w:eastAsia="cs-CZ"/>
        </w:rPr>
      </w:pP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To proč </w:t>
      </w: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Hřib</w:t>
      </w: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 mlčí, o tom, co v Bruselu schválili je jasné - Piráti 22.3.2021 </w:t>
      </w:r>
      <w:hyperlink r:id="rId11" w:tooltip="https://www.lidovky.cz/domov/pirati-kteri-maji-image-strany-pro-mlade-chteji-mirit-i-na-seniory-volicum-ano-nabidnou-dustojny-exi.A210322_100307_ln_domov_vag" w:history="1">
        <w:r w:rsidRPr="003D3393">
          <w:rPr>
            <w:rFonts w:ascii="Arial" w:eastAsia="Times New Roman" w:hAnsi="Arial" w:cs="Arial"/>
            <w:b/>
            <w:color w:val="2B73B7"/>
            <w:kern w:val="0"/>
            <w:sz w:val="36"/>
            <w:szCs w:val="36"/>
            <w:u w:val="single"/>
            <w:lang w:eastAsia="cs-CZ"/>
          </w:rPr>
          <w:t>rozjeli přesvědčování důchodců</w:t>
        </w:r>
      </w:hyperlink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, a jeho součástí bylo tvrzení, že Olga Richterová nikdy neřekla, že </w:t>
      </w:r>
      <w:proofErr w:type="gramStart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Piráti</w:t>
      </w:r>
      <w:proofErr w:type="gramEnd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 chtějí rozdat byty imigrantům, místo mladým rodinám. Celá akce zaměřená na důchodce má jasný cíl, přesvědčit je, že </w:t>
      </w:r>
      <w:proofErr w:type="gramStart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Piráti</w:t>
      </w:r>
      <w:proofErr w:type="gramEnd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 jsou proti-imigrační. Bohužel se do kampaně vůbec nehodí činnost Pirátského náčelníka Zdeňka </w:t>
      </w: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Hřiba</w:t>
      </w: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 19. 3. 2021 v </w:t>
      </w:r>
      <w:proofErr w:type="gramStart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Bruselu - tam</w:t>
      </w:r>
      <w:proofErr w:type="gramEnd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 imigraci schvaloval a dokonce jako člen uskupení GREEN-EU, které má v Německu přidělování bytů imigrantům v programu. </w:t>
      </w:r>
    </w:p>
    <w:p w14:paraId="1F21AAB6" w14:textId="0F90F79B" w:rsidR="009D0485" w:rsidRDefault="003D3393" w:rsidP="003D3393">
      <w:pPr>
        <w:spacing w:before="100" w:beforeAutospacing="1" w:after="336" w:line="240" w:lineRule="auto"/>
      </w:pPr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Je proto přeci jasné, že pokud má dostat imigrant </w:t>
      </w:r>
      <w:proofErr w:type="gramStart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byt - nemůže</w:t>
      </w:r>
      <w:proofErr w:type="gramEnd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 ho dostat nikdo jiný - ať už mladý, a nebo starý Čech! Piráti se prostě chtějí vylhat do </w:t>
      </w:r>
      <w:proofErr w:type="gramStart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>sněmovny - jak</w:t>
      </w:r>
      <w:proofErr w:type="gramEnd"/>
      <w:r w:rsidRPr="003D3393">
        <w:rPr>
          <w:rFonts w:ascii="Arial" w:eastAsia="Times New Roman" w:hAnsi="Arial" w:cs="Arial"/>
          <w:color w:val="auto"/>
          <w:kern w:val="0"/>
          <w:sz w:val="36"/>
          <w:szCs w:val="36"/>
          <w:lang w:eastAsia="cs-CZ"/>
        </w:rPr>
        <w:t xml:space="preserve"> pirátské!</w:t>
      </w:r>
    </w:p>
    <w:sectPr w:rsidR="009D0485" w:rsidSect="003D3393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93"/>
    <w:rsid w:val="003D3393"/>
    <w:rsid w:val="009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ED91"/>
  <w15:chartTrackingRefBased/>
  <w15:docId w15:val="{34833968-267D-40CF-B397-9565163F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38352D"/>
        <w:kern w:val="2"/>
        <w:sz w:val="24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D3393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3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0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3074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7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8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37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20209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1052">
                                          <w:marLeft w:val="0"/>
                                          <w:marRight w:val="0"/>
                                          <w:marTop w:val="0"/>
                                          <w:marBottom w:val="3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.europa.eu/EN/members/Pages/Delegation.aspx?country=Czech%20Republi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c.europa.eu/commission/commissioners/2019-2024/johansson/announcements/commissioner-johanssons-address-143rd-plenary-session-committee-regions_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alapetr.cz/lib/exe/fetch.php?media=cor-2020-04843-00-01-pac-tra-cs.docx" TargetMode="External"/><Relationship Id="rId11" Type="http://schemas.openxmlformats.org/officeDocument/2006/relationships/hyperlink" Target="https://www.lidovky.cz/domov/pirati-kteri-maji-image-strany-pro-mlade-chteji-mirit-i-na-seniory-volicum-ano-nabidnou-dustojny-exi.A210322_100307_ln_domov_vag" TargetMode="External"/><Relationship Id="rId5" Type="http://schemas.openxmlformats.org/officeDocument/2006/relationships/hyperlink" Target="https://twitter.com/a_grotheer/status/1372941386392203270/photo/1" TargetMode="External"/><Relationship Id="rId10" Type="http://schemas.openxmlformats.org/officeDocument/2006/relationships/hyperlink" Target="https://twitter.com/ZdenekHrib/status/1372961239207456771" TargetMode="External"/><Relationship Id="rId4" Type="http://schemas.openxmlformats.org/officeDocument/2006/relationships/hyperlink" Target="http://cztube.eu/video/2611/map-858-eu-imigrace-schvalena19-3-2021-v-bruselu-schvaloval-i-pirat-hrib-seznam-schvalovacu-cr-a-sr" TargetMode="External"/><Relationship Id="rId9" Type="http://schemas.openxmlformats.org/officeDocument/2006/relationships/hyperlink" Target="https://cor.europa.eu/EN/members/Pages/Delegation.aspx?country=Slovaki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669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Povondra</dc:creator>
  <cp:keywords/>
  <dc:description/>
  <cp:lastModifiedBy>Bohuslav Povondra</cp:lastModifiedBy>
  <cp:revision>1</cp:revision>
  <dcterms:created xsi:type="dcterms:W3CDTF">2021-03-31T17:18:00Z</dcterms:created>
  <dcterms:modified xsi:type="dcterms:W3CDTF">2021-03-31T17:26:00Z</dcterms:modified>
</cp:coreProperties>
</file>