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7FBD3B" w14:textId="77777777" w:rsidR="00B267BA" w:rsidRPr="00B267BA" w:rsidRDefault="00B267BA" w:rsidP="00B267BA">
      <w:pPr>
        <w:shd w:val="clear" w:color="auto" w:fill="FFFFFF"/>
        <w:spacing w:after="108" w:line="384" w:lineRule="atLeast"/>
        <w:outlineLvl w:val="1"/>
        <w:rPr>
          <w:rFonts w:ascii="Arial" w:eastAsia="Times New Roman" w:hAnsi="Arial" w:cs="Arial"/>
          <w:b/>
          <w:bCs/>
          <w:color w:val="000000"/>
          <w:sz w:val="45"/>
          <w:szCs w:val="45"/>
          <w:lang w:eastAsia="cs-CZ"/>
        </w:rPr>
      </w:pPr>
      <w:bookmarkStart w:id="0" w:name="_GoBack"/>
      <w:bookmarkEnd w:id="0"/>
      <w:r w:rsidRPr="00B267BA">
        <w:rPr>
          <w:rFonts w:ascii="Arial" w:eastAsia="Times New Roman" w:hAnsi="Arial" w:cs="Arial"/>
          <w:b/>
          <w:bCs/>
          <w:color w:val="000000"/>
          <w:sz w:val="45"/>
          <w:szCs w:val="45"/>
          <w:lang w:eastAsia="cs-CZ"/>
        </w:rPr>
        <w:t>Ivermektín! Dávkovanie, obstaranie, nežiadúce účinky</w:t>
      </w:r>
    </w:p>
    <w:p w14:paraId="4A8B37CE" w14:textId="77777777" w:rsidR="00B267BA" w:rsidRPr="00B267BA" w:rsidRDefault="00B267BA" w:rsidP="00B267BA">
      <w:pPr>
        <w:shd w:val="clear" w:color="auto" w:fill="FFFFFF"/>
        <w:spacing w:after="150" w:line="240" w:lineRule="auto"/>
        <w:rPr>
          <w:rFonts w:ascii="Verdana" w:eastAsia="Times New Roman" w:hAnsi="Verdana" w:cs="Times New Roman"/>
          <w:color w:val="999999"/>
          <w:sz w:val="20"/>
          <w:szCs w:val="20"/>
          <w:lang w:eastAsia="cs-CZ"/>
        </w:rPr>
      </w:pPr>
      <w:r w:rsidRPr="00B267BA">
        <w:rPr>
          <w:rFonts w:ascii="Verdana" w:eastAsia="Times New Roman" w:hAnsi="Verdana" w:cs="Times New Roman"/>
          <w:color w:val="999999"/>
          <w:sz w:val="20"/>
          <w:szCs w:val="20"/>
          <w:bdr w:val="none" w:sz="0" w:space="0" w:color="auto" w:frame="1"/>
          <w:lang w:eastAsia="cs-CZ"/>
        </w:rPr>
        <w:t>4. februára 2021 06:23</w:t>
      </w:r>
      <w:r w:rsidRPr="00B267BA">
        <w:rPr>
          <w:rFonts w:ascii="Verdana" w:eastAsia="Times New Roman" w:hAnsi="Verdana" w:cs="Times New Roman"/>
          <w:color w:val="999999"/>
          <w:sz w:val="20"/>
          <w:szCs w:val="20"/>
          <w:lang w:eastAsia="cs-CZ"/>
        </w:rPr>
        <w:t>, Prečítané 31 392x, </w:t>
      </w:r>
      <w:hyperlink r:id="rId6" w:tooltip="Autor článku Peter Lipták" w:history="1">
        <w:r w:rsidRPr="00B267BA">
          <w:rPr>
            <w:rFonts w:ascii="Verdana" w:eastAsia="Times New Roman" w:hAnsi="Verdana" w:cs="Times New Roman"/>
            <w:color w:val="B00117"/>
            <w:sz w:val="20"/>
            <w:szCs w:val="20"/>
            <w:u w:val="single"/>
            <w:bdr w:val="none" w:sz="0" w:space="0" w:color="auto" w:frame="1"/>
            <w:lang w:eastAsia="cs-CZ"/>
          </w:rPr>
          <w:t>Peter Lipták</w:t>
        </w:r>
      </w:hyperlink>
      <w:r w:rsidRPr="00B267BA">
        <w:rPr>
          <w:rFonts w:ascii="Verdana" w:eastAsia="Times New Roman" w:hAnsi="Verdana" w:cs="Times New Roman"/>
          <w:color w:val="999999"/>
          <w:sz w:val="20"/>
          <w:szCs w:val="20"/>
          <w:lang w:eastAsia="cs-CZ"/>
        </w:rPr>
        <w:t>, </w:t>
      </w:r>
      <w:hyperlink r:id="rId7" w:history="1">
        <w:r w:rsidRPr="00B267BA">
          <w:rPr>
            <w:rFonts w:ascii="Verdana" w:eastAsia="Times New Roman" w:hAnsi="Verdana" w:cs="Times New Roman"/>
            <w:color w:val="B00117"/>
            <w:sz w:val="20"/>
            <w:szCs w:val="20"/>
            <w:u w:val="single"/>
            <w:bdr w:val="none" w:sz="0" w:space="0" w:color="auto" w:frame="1"/>
            <w:lang w:eastAsia="cs-CZ"/>
          </w:rPr>
          <w:t>COVID-19</w:t>
        </w:r>
      </w:hyperlink>
      <w:r w:rsidRPr="00B267BA">
        <w:rPr>
          <w:rFonts w:ascii="Verdana" w:eastAsia="Times New Roman" w:hAnsi="Verdana" w:cs="Times New Roman"/>
          <w:color w:val="999999"/>
          <w:sz w:val="20"/>
          <w:szCs w:val="20"/>
          <w:bdr w:val="none" w:sz="0" w:space="0" w:color="auto" w:frame="1"/>
          <w:lang w:eastAsia="cs-CZ"/>
        </w:rPr>
        <w:t>, </w:t>
      </w:r>
      <w:hyperlink r:id="rId8" w:history="1">
        <w:r w:rsidRPr="00B267BA">
          <w:rPr>
            <w:rFonts w:ascii="Verdana" w:eastAsia="Times New Roman" w:hAnsi="Verdana" w:cs="Times New Roman"/>
            <w:color w:val="B00117"/>
            <w:sz w:val="20"/>
            <w:szCs w:val="20"/>
            <w:u w:val="single"/>
            <w:bdr w:val="none" w:sz="0" w:space="0" w:color="auto" w:frame="1"/>
            <w:lang w:eastAsia="cs-CZ"/>
          </w:rPr>
          <w:t>Liečba</w:t>
        </w:r>
      </w:hyperlink>
      <w:r w:rsidRPr="00B267BA">
        <w:rPr>
          <w:rFonts w:ascii="Verdana" w:eastAsia="Times New Roman" w:hAnsi="Verdana" w:cs="Times New Roman"/>
          <w:color w:val="999999"/>
          <w:sz w:val="20"/>
          <w:szCs w:val="20"/>
          <w:bdr w:val="none" w:sz="0" w:space="0" w:color="auto" w:frame="1"/>
          <w:lang w:eastAsia="cs-CZ"/>
        </w:rPr>
        <w:t>, </w:t>
      </w:r>
      <w:hyperlink r:id="rId9" w:history="1">
        <w:r w:rsidRPr="00B267BA">
          <w:rPr>
            <w:rFonts w:ascii="Verdana" w:eastAsia="Times New Roman" w:hAnsi="Verdana" w:cs="Times New Roman"/>
            <w:color w:val="B00117"/>
            <w:sz w:val="20"/>
            <w:szCs w:val="20"/>
            <w:u w:val="single"/>
            <w:bdr w:val="none" w:sz="0" w:space="0" w:color="auto" w:frame="1"/>
            <w:lang w:eastAsia="cs-CZ"/>
          </w:rPr>
          <w:t>Spoločnosť</w:t>
        </w:r>
      </w:hyperlink>
      <w:r w:rsidRPr="00B267BA">
        <w:rPr>
          <w:rFonts w:ascii="Verdana" w:eastAsia="Times New Roman" w:hAnsi="Verdana" w:cs="Times New Roman"/>
          <w:color w:val="999999"/>
          <w:sz w:val="20"/>
          <w:szCs w:val="20"/>
          <w:bdr w:val="none" w:sz="0" w:space="0" w:color="auto" w:frame="1"/>
          <w:lang w:eastAsia="cs-CZ"/>
        </w:rPr>
        <w:t>, </w:t>
      </w:r>
      <w:hyperlink r:id="rId10" w:history="1">
        <w:r w:rsidRPr="00B267BA">
          <w:rPr>
            <w:rFonts w:ascii="Verdana" w:eastAsia="Times New Roman" w:hAnsi="Verdana" w:cs="Times New Roman"/>
            <w:color w:val="B00117"/>
            <w:sz w:val="20"/>
            <w:szCs w:val="20"/>
            <w:u w:val="single"/>
            <w:bdr w:val="none" w:sz="0" w:space="0" w:color="auto" w:frame="1"/>
            <w:lang w:eastAsia="cs-CZ"/>
          </w:rPr>
          <w:t>Spoločnosť zdravých ľudí</w:t>
        </w:r>
      </w:hyperlink>
      <w:r w:rsidRPr="00B267BA">
        <w:rPr>
          <w:rFonts w:ascii="Verdana" w:eastAsia="Times New Roman" w:hAnsi="Verdana" w:cs="Times New Roman"/>
          <w:color w:val="999999"/>
          <w:sz w:val="20"/>
          <w:szCs w:val="20"/>
          <w:bdr w:val="none" w:sz="0" w:space="0" w:color="auto" w:frame="1"/>
          <w:lang w:eastAsia="cs-CZ"/>
        </w:rPr>
        <w:t>, </w:t>
      </w:r>
      <w:hyperlink r:id="rId11" w:history="1">
        <w:r w:rsidRPr="00B267BA">
          <w:rPr>
            <w:rFonts w:ascii="Verdana" w:eastAsia="Times New Roman" w:hAnsi="Verdana" w:cs="Times New Roman"/>
            <w:color w:val="B00117"/>
            <w:sz w:val="20"/>
            <w:szCs w:val="20"/>
            <w:u w:val="single"/>
            <w:bdr w:val="none" w:sz="0" w:space="0" w:color="auto" w:frame="1"/>
            <w:lang w:eastAsia="cs-CZ"/>
          </w:rPr>
          <w:t>Za ľudí</w:t>
        </w:r>
      </w:hyperlink>
      <w:r w:rsidRPr="00B267BA">
        <w:rPr>
          <w:rFonts w:ascii="Verdana" w:eastAsia="Times New Roman" w:hAnsi="Verdana" w:cs="Times New Roman"/>
          <w:color w:val="999999"/>
          <w:sz w:val="20"/>
          <w:szCs w:val="20"/>
          <w:bdr w:val="none" w:sz="0" w:space="0" w:color="auto" w:frame="1"/>
          <w:lang w:eastAsia="cs-CZ"/>
        </w:rPr>
        <w:t>, </w:t>
      </w:r>
      <w:hyperlink r:id="rId12" w:history="1">
        <w:r w:rsidRPr="00B267BA">
          <w:rPr>
            <w:rFonts w:ascii="Verdana" w:eastAsia="Times New Roman" w:hAnsi="Verdana" w:cs="Times New Roman"/>
            <w:color w:val="B00117"/>
            <w:sz w:val="20"/>
            <w:szCs w:val="20"/>
            <w:u w:val="single"/>
            <w:bdr w:val="none" w:sz="0" w:space="0" w:color="auto" w:frame="1"/>
            <w:lang w:eastAsia="cs-CZ"/>
          </w:rPr>
          <w:t>Zdravotníctvo</w:t>
        </w:r>
      </w:hyperlink>
    </w:p>
    <w:p w14:paraId="59E8BC97" w14:textId="77777777" w:rsidR="00B267BA" w:rsidRPr="00B267BA" w:rsidRDefault="00B267BA" w:rsidP="00B267BA">
      <w:pPr>
        <w:shd w:val="clear" w:color="auto" w:fill="FFFFFF"/>
        <w:spacing w:after="0" w:line="336" w:lineRule="atLeast"/>
        <w:rPr>
          <w:rFonts w:ascii="Verdana" w:eastAsia="Times New Roman" w:hAnsi="Verdana" w:cs="Times New Roman"/>
          <w:color w:val="404040"/>
          <w:lang w:eastAsia="cs-CZ"/>
        </w:rPr>
      </w:pPr>
      <w:r w:rsidRPr="00B267BA">
        <w:rPr>
          <w:rFonts w:ascii="Verdana" w:eastAsia="Times New Roman" w:hAnsi="Verdana" w:cs="Times New Roman"/>
          <w:color w:val="404040"/>
          <w:lang w:eastAsia="cs-CZ"/>
        </w:rPr>
        <w:t>V posledných mesiacoch liečbu kovidu ovládol ivermektín. My na Slovensku ho poznáme iba ako veterinárne liečivo proti parazitom, v niektorých štátoch EU sa používa proti svrabu aj v humánnej medicíne, ale napríklad v tropickej Afrike, juhovýchodnej Ázii, Južnej Amerike je dobre známy, používa sa na liečenie veľmi ťažkých červových ochorení už skoro 50 rokov. Dnes mu vďačia za odčervenie už stovky miliónov pacientov.  Vedelo sa, že má aj silné protivírusové účinky a dnes sa ukázalo, že má aj vynikajúce  účinky v terapii kovidu. Už desiatkam miliónov pacientom v Indii a Brazílii pomohol vyliečiť sa aj z tejto novodobej choroby. Poskytuje 100 % ochranu pred nakazením (napríklad zdravotníckych pracovníkov v riziku) a podľa doterajších vedeckých štúdií zabezpečí v priemere o 86 % ľahší priebeh rannej ambulantnej fázy choroby a pri komplikovaných ťažkých stavoch v nemocniciach bolo obdobne u každého liečeného pacienta zaznamenané zlepšenie klinického priebehu až o 81%. Ak sú pacienti liečení ivermektínom, tak sa podstatne znížuje riziko smrti.</w:t>
      </w:r>
    </w:p>
    <w:p w14:paraId="5097D621" w14:textId="77777777" w:rsidR="00B267BA" w:rsidRPr="00B267BA" w:rsidRDefault="00B267BA" w:rsidP="00B267BA">
      <w:pPr>
        <w:shd w:val="clear" w:color="auto" w:fill="FFFFFF"/>
        <w:spacing w:after="0" w:line="336" w:lineRule="atLeast"/>
        <w:rPr>
          <w:rFonts w:ascii="Verdana" w:eastAsia="Times New Roman" w:hAnsi="Verdana" w:cs="Times New Roman"/>
          <w:color w:val="404040"/>
          <w:lang w:eastAsia="cs-CZ"/>
        </w:rPr>
      </w:pPr>
      <w:r w:rsidRPr="00B267BA">
        <w:rPr>
          <w:rFonts w:ascii="Verdana" w:eastAsia="Times New Roman" w:hAnsi="Verdana" w:cs="Times New Roman"/>
          <w:b/>
          <w:bCs/>
          <w:color w:val="404040"/>
          <w:bdr w:val="none" w:sz="0" w:space="0" w:color="auto" w:frame="1"/>
          <w:lang w:eastAsia="cs-CZ"/>
        </w:rPr>
        <w:t>Dávkovanie</w:t>
      </w:r>
      <w:r w:rsidRPr="00B267BA">
        <w:rPr>
          <w:rFonts w:ascii="Verdana" w:eastAsia="Times New Roman" w:hAnsi="Verdana" w:cs="Times New Roman"/>
          <w:color w:val="404040"/>
          <w:lang w:eastAsia="cs-CZ"/>
        </w:rPr>
        <w:br/>
        <w:t>Ivermektín má aj veľmi výhodné dávkovanie.</w:t>
      </w:r>
      <w:r w:rsidRPr="00B267BA">
        <w:rPr>
          <w:rFonts w:ascii="Verdana" w:eastAsia="Times New Roman" w:hAnsi="Verdana" w:cs="Times New Roman"/>
          <w:color w:val="404040"/>
          <w:lang w:eastAsia="cs-CZ"/>
        </w:rPr>
        <w:br/>
        <w:t>1. V profylaxii zdravotníkov vo vysokom riziku na kovid oddeleniach, u všeobecných lekárov v prvom kontakte, záchranárov… sa podáva dávka 0,2 mg/kg. Po podaní prvej dávky sa tá istá dávka zopakuje na tretí deň. Potom stačí túto dávku opakovať 1x za 14 dní. Takto podávaný ivermektín vytvorí účinnú hladinu lieku, ktorá má preukázaný 100% ochranný účinok.</w:t>
      </w:r>
      <w:r w:rsidRPr="00B267BA">
        <w:rPr>
          <w:rFonts w:ascii="Verdana" w:eastAsia="Times New Roman" w:hAnsi="Verdana" w:cs="Times New Roman"/>
          <w:color w:val="404040"/>
          <w:lang w:eastAsia="cs-CZ"/>
        </w:rPr>
        <w:br/>
        <w:t>2. Postexpozičná profylaxia – ak sme sa stretli s niekým, kto je pozitívny stačí užiť tú istú liečbu ako je uvedená v bode 3 a môžeme mať istotu, že zostaneme negatívni.</w:t>
      </w:r>
      <w:r w:rsidRPr="00B267BA">
        <w:rPr>
          <w:rFonts w:ascii="Verdana" w:eastAsia="Times New Roman" w:hAnsi="Verdana" w:cs="Times New Roman"/>
          <w:color w:val="404040"/>
          <w:lang w:eastAsia="cs-CZ"/>
        </w:rPr>
        <w:br/>
        <w:t>3. Vo včasnej ambulantnej liečbe sa dávka 0,2 mg podáva prvý a tretí deň. To je celá liečba ak je pacient doma a lieči sa ambulantne.</w:t>
      </w:r>
      <w:r w:rsidRPr="00B267BA">
        <w:rPr>
          <w:rFonts w:ascii="Verdana" w:eastAsia="Times New Roman" w:hAnsi="Verdana" w:cs="Times New Roman"/>
          <w:color w:val="404040"/>
          <w:lang w:eastAsia="cs-CZ"/>
        </w:rPr>
        <w:br/>
        <w:t>4. U ťažkých prípadov v nemocniciach sa táto istá dávka zopakuje 6-ty a 8-my deň.</w:t>
      </w:r>
    </w:p>
    <w:p w14:paraId="6BFE91B1" w14:textId="77777777" w:rsidR="00B267BA" w:rsidRPr="00B267BA" w:rsidRDefault="00B267BA" w:rsidP="00B267BA">
      <w:pPr>
        <w:shd w:val="clear" w:color="auto" w:fill="FFFFFF"/>
        <w:spacing w:after="0" w:line="336" w:lineRule="atLeast"/>
        <w:rPr>
          <w:rFonts w:ascii="Verdana" w:eastAsia="Times New Roman" w:hAnsi="Verdana" w:cs="Times New Roman"/>
          <w:color w:val="404040"/>
          <w:lang w:eastAsia="cs-CZ"/>
        </w:rPr>
      </w:pPr>
      <w:r w:rsidRPr="00B267BA">
        <w:rPr>
          <w:rFonts w:ascii="Verdana" w:eastAsia="Times New Roman" w:hAnsi="Verdana" w:cs="Times New Roman"/>
          <w:b/>
          <w:bCs/>
          <w:color w:val="404040"/>
          <w:bdr w:val="none" w:sz="0" w:space="0" w:color="auto" w:frame="1"/>
          <w:lang w:eastAsia="cs-CZ"/>
        </w:rPr>
        <w:t>Obstaranie</w:t>
      </w:r>
      <w:r w:rsidRPr="00B267BA">
        <w:rPr>
          <w:rFonts w:ascii="Verdana" w:eastAsia="Times New Roman" w:hAnsi="Verdana" w:cs="Times New Roman"/>
          <w:b/>
          <w:bCs/>
          <w:color w:val="404040"/>
          <w:bdr w:val="none" w:sz="0" w:space="0" w:color="auto" w:frame="1"/>
          <w:lang w:eastAsia="cs-CZ"/>
        </w:rPr>
        <w:br/>
      </w:r>
      <w:hyperlink r:id="rId13" w:history="1">
        <w:r w:rsidRPr="00B267BA">
          <w:rPr>
            <w:rFonts w:ascii="Verdana" w:eastAsia="Times New Roman" w:hAnsi="Verdana" w:cs="Times New Roman"/>
            <w:color w:val="B00117"/>
            <w:u w:val="single"/>
            <w:bdr w:val="none" w:sz="0" w:space="0" w:color="auto" w:frame="1"/>
            <w:lang w:eastAsia="cs-CZ"/>
          </w:rPr>
          <w:t>Sme prvý štát Európskej únie kde minister zdravotníctva schválil použitie na Slovensku neregistrovaného lieku ivermektínu na profylaxiu a liečbu kovidu</w:t>
        </w:r>
      </w:hyperlink>
      <w:r w:rsidRPr="00B267BA">
        <w:rPr>
          <w:rFonts w:ascii="Verdana" w:eastAsia="Times New Roman" w:hAnsi="Verdana" w:cs="Times New Roman"/>
          <w:color w:val="404040"/>
          <w:lang w:eastAsia="cs-CZ"/>
        </w:rPr>
        <w:t>. Je to absolútna novinka aj v EÚ, kde je liek registrovaný iba v indikácii na liečenie svrabu a parazitov. Dostali sme sa tak celkom do čela celosvetového úsilia o vysporiadanie sa s pandémiou COVID – 19. </w:t>
      </w:r>
      <w:r w:rsidRPr="00B267BA">
        <w:rPr>
          <w:rFonts w:ascii="Verdana" w:eastAsia="Times New Roman" w:hAnsi="Verdana" w:cs="Times New Roman"/>
          <w:b/>
          <w:bCs/>
          <w:color w:val="404040"/>
          <w:bdr w:val="none" w:sz="0" w:space="0" w:color="auto" w:frame="1"/>
          <w:lang w:eastAsia="cs-CZ"/>
        </w:rPr>
        <w:t>No napriek nespornému prvenstvu Slovenska liek ivermektín v našich lekárňach stále nenájdete</w:t>
      </w:r>
      <w:r w:rsidRPr="00B267BA">
        <w:rPr>
          <w:rFonts w:ascii="Verdana" w:eastAsia="Times New Roman" w:hAnsi="Verdana" w:cs="Times New Roman"/>
          <w:color w:val="404040"/>
          <w:lang w:eastAsia="cs-CZ"/>
        </w:rPr>
        <w:t>.</w:t>
      </w:r>
    </w:p>
    <w:p w14:paraId="20282E1C" w14:textId="77777777" w:rsidR="00B267BA" w:rsidRPr="00B267BA" w:rsidRDefault="00B267BA" w:rsidP="00B267BA">
      <w:pPr>
        <w:shd w:val="clear" w:color="auto" w:fill="FFFFFF"/>
        <w:spacing w:after="0" w:line="336" w:lineRule="atLeast"/>
        <w:rPr>
          <w:rFonts w:ascii="Verdana" w:eastAsia="Times New Roman" w:hAnsi="Verdana" w:cs="Times New Roman"/>
          <w:color w:val="404040"/>
          <w:lang w:eastAsia="cs-CZ"/>
        </w:rPr>
      </w:pPr>
      <w:r w:rsidRPr="00B267BA">
        <w:rPr>
          <w:rFonts w:ascii="Verdana" w:eastAsia="Times New Roman" w:hAnsi="Verdana" w:cs="Times New Roman"/>
          <w:color w:val="404040"/>
          <w:lang w:eastAsia="cs-CZ"/>
        </w:rPr>
        <w:t>V Bratislave je možné si dať liek predpísať u vlastného všeobecného praktického lekára a poslať taxík do lekárne v  Rakúsku (Kittsee, Hainburg, Bruck/Leitha Bahnhof…), alebo osobne pozháňať.</w:t>
      </w:r>
    </w:p>
    <w:p w14:paraId="407DB6EC" w14:textId="77777777" w:rsidR="00B267BA" w:rsidRPr="00B267BA" w:rsidRDefault="00B267BA" w:rsidP="00B267BA">
      <w:pPr>
        <w:shd w:val="clear" w:color="auto" w:fill="FFFFFF"/>
        <w:spacing w:after="0" w:line="336" w:lineRule="atLeast"/>
        <w:rPr>
          <w:rFonts w:ascii="Verdana" w:eastAsia="Times New Roman" w:hAnsi="Verdana" w:cs="Times New Roman"/>
          <w:color w:val="404040"/>
          <w:lang w:eastAsia="cs-CZ"/>
        </w:rPr>
      </w:pPr>
      <w:r w:rsidRPr="00B267BA">
        <w:rPr>
          <w:rFonts w:ascii="Verdana" w:eastAsia="Times New Roman" w:hAnsi="Verdana" w:cs="Times New Roman"/>
          <w:color w:val="404040"/>
          <w:lang w:eastAsia="cs-CZ"/>
        </w:rPr>
        <w:t>Ja predpisujem pre 50 kg osobu takto (pre 100 kg osobu dvojnásobok) v prípade vážneho pacienta hospitalizovaného v nemocnici:</w:t>
      </w:r>
    </w:p>
    <w:p w14:paraId="31DF51E7" w14:textId="77777777" w:rsidR="00B267BA" w:rsidRPr="00B267BA" w:rsidRDefault="00B267BA" w:rsidP="00B267BA">
      <w:pPr>
        <w:shd w:val="clear" w:color="auto" w:fill="FFFFFF"/>
        <w:spacing w:after="0" w:line="336" w:lineRule="atLeast"/>
        <w:rPr>
          <w:rFonts w:ascii="Verdana" w:eastAsia="Times New Roman" w:hAnsi="Verdana" w:cs="Times New Roman"/>
          <w:color w:val="404040"/>
          <w:lang w:eastAsia="cs-CZ"/>
        </w:rPr>
      </w:pPr>
      <w:r w:rsidRPr="00B267BA">
        <w:rPr>
          <w:rFonts w:ascii="Verdana" w:eastAsia="Times New Roman" w:hAnsi="Verdana" w:cs="Times New Roman"/>
          <w:color w:val="404040"/>
          <w:lang w:eastAsia="cs-CZ"/>
        </w:rPr>
        <w:t>Rp.  Scabioral 3mg tbl</w:t>
      </w:r>
      <w:r w:rsidRPr="00B267BA">
        <w:rPr>
          <w:rFonts w:ascii="Verdana" w:eastAsia="Times New Roman" w:hAnsi="Verdana" w:cs="Times New Roman"/>
          <w:color w:val="404040"/>
          <w:lang w:eastAsia="cs-CZ"/>
        </w:rPr>
        <w:br/>
        <w:t>(Ivermectin 3 mg tbl; 4 tbl in one orig. pack)</w:t>
      </w:r>
    </w:p>
    <w:p w14:paraId="5F55E069" w14:textId="77777777" w:rsidR="00B267BA" w:rsidRPr="00B267BA" w:rsidRDefault="00B267BA" w:rsidP="00B267BA">
      <w:pPr>
        <w:shd w:val="clear" w:color="auto" w:fill="FFFFFF"/>
        <w:spacing w:after="0" w:line="336" w:lineRule="atLeast"/>
        <w:rPr>
          <w:rFonts w:ascii="Verdana" w:eastAsia="Times New Roman" w:hAnsi="Verdana" w:cs="Times New Roman"/>
          <w:color w:val="404040"/>
          <w:lang w:eastAsia="cs-CZ"/>
        </w:rPr>
      </w:pPr>
      <w:r w:rsidRPr="00B267BA">
        <w:rPr>
          <w:rFonts w:ascii="Verdana" w:eastAsia="Times New Roman" w:hAnsi="Verdana" w:cs="Times New Roman"/>
          <w:color w:val="404040"/>
          <w:lang w:eastAsia="cs-CZ"/>
        </w:rPr>
        <w:t>Exp. Orig. No. III (tres)</w:t>
      </w:r>
    </w:p>
    <w:p w14:paraId="7C8EFFA5" w14:textId="77777777" w:rsidR="00B267BA" w:rsidRPr="00B267BA" w:rsidRDefault="00B267BA" w:rsidP="00B267BA">
      <w:pPr>
        <w:shd w:val="clear" w:color="auto" w:fill="FFFFFF"/>
        <w:spacing w:after="0" w:line="336" w:lineRule="atLeast"/>
        <w:rPr>
          <w:rFonts w:ascii="Verdana" w:eastAsia="Times New Roman" w:hAnsi="Verdana" w:cs="Times New Roman"/>
          <w:color w:val="404040"/>
          <w:lang w:eastAsia="cs-CZ"/>
        </w:rPr>
      </w:pPr>
      <w:r w:rsidRPr="00B267BA">
        <w:rPr>
          <w:rFonts w:ascii="Verdana" w:eastAsia="Times New Roman" w:hAnsi="Verdana" w:cs="Times New Roman"/>
          <w:color w:val="404040"/>
          <w:lang w:eastAsia="cs-CZ"/>
        </w:rPr>
        <w:t>D.S. 3 tbl day 1.; 3 tbl day 3. 3 tbl day 6.; 3 tbl day 8.</w:t>
      </w:r>
    </w:p>
    <w:p w14:paraId="14F2658A" w14:textId="77777777" w:rsidR="00B267BA" w:rsidRPr="00B267BA" w:rsidRDefault="00B267BA" w:rsidP="00B267BA">
      <w:pPr>
        <w:shd w:val="clear" w:color="auto" w:fill="FFFFFF"/>
        <w:spacing w:after="0" w:line="336" w:lineRule="atLeast"/>
        <w:rPr>
          <w:rFonts w:ascii="Verdana" w:eastAsia="Times New Roman" w:hAnsi="Verdana" w:cs="Times New Roman"/>
          <w:color w:val="404040"/>
          <w:lang w:eastAsia="cs-CZ"/>
        </w:rPr>
      </w:pPr>
      <w:r w:rsidRPr="00B267BA">
        <w:rPr>
          <w:rFonts w:ascii="Verdana" w:eastAsia="Times New Roman" w:hAnsi="Verdana" w:cs="Times New Roman"/>
          <w:color w:val="404040"/>
          <w:lang w:eastAsia="cs-CZ"/>
        </w:rPr>
        <w:lastRenderedPageBreak/>
        <w:t>Práve som predpísal tri balenia, </w:t>
      </w:r>
      <w:r w:rsidRPr="00B267BA">
        <w:rPr>
          <w:rFonts w:ascii="Verdana" w:eastAsia="Times New Roman" w:hAnsi="Verdana" w:cs="Times New Roman"/>
          <w:b/>
          <w:bCs/>
          <w:color w:val="404040"/>
          <w:bdr w:val="none" w:sz="0" w:space="0" w:color="auto" w:frame="1"/>
          <w:lang w:eastAsia="cs-CZ"/>
        </w:rPr>
        <w:t>je treba uviesť diagnózu svrab – B 86</w:t>
      </w:r>
      <w:r w:rsidRPr="00B267BA">
        <w:rPr>
          <w:rFonts w:ascii="Verdana" w:eastAsia="Times New Roman" w:hAnsi="Verdana" w:cs="Times New Roman"/>
          <w:color w:val="404040"/>
          <w:lang w:eastAsia="cs-CZ"/>
        </w:rPr>
        <w:t> a taxikár ide hneď pre to. Jedno balenie stojí v Rakúsku 66 € v hotovosti. Teraz liek bude viezť syn pre svoju matku, ktorá je v nemocnici v Svidníku. Že poisťovne znovu ušetria? Netreba to tak nechať ale žiadať blok v poisťovni preplatiť. Je to predsa liečba schválená ministrom zdravotníctva na návrh hlavného odborníka pre infektológiu prof. MUDr. Ivana Schrétera.</w:t>
      </w:r>
    </w:p>
    <w:p w14:paraId="322E17B4" w14:textId="77777777" w:rsidR="00B267BA" w:rsidRPr="00B267BA" w:rsidRDefault="00B267BA" w:rsidP="00B267BA">
      <w:pPr>
        <w:shd w:val="clear" w:color="auto" w:fill="FFFFFF"/>
        <w:spacing w:after="0" w:line="336" w:lineRule="atLeast"/>
        <w:rPr>
          <w:rFonts w:ascii="Verdana" w:eastAsia="Times New Roman" w:hAnsi="Verdana" w:cs="Times New Roman"/>
          <w:color w:val="404040"/>
          <w:lang w:eastAsia="cs-CZ"/>
        </w:rPr>
      </w:pPr>
      <w:r w:rsidRPr="00B267BA">
        <w:rPr>
          <w:rFonts w:ascii="Verdana" w:eastAsia="Times New Roman" w:hAnsi="Verdana" w:cs="Times New Roman"/>
          <w:b/>
          <w:bCs/>
          <w:color w:val="404040"/>
          <w:bdr w:val="none" w:sz="0" w:space="0" w:color="auto" w:frame="1"/>
          <w:lang w:eastAsia="cs-CZ"/>
        </w:rPr>
        <w:t>Čo majú robiť ľudia z ďalekého Slovenska?</w:t>
      </w:r>
      <w:r w:rsidRPr="00B267BA">
        <w:rPr>
          <w:rFonts w:ascii="Verdana" w:eastAsia="Times New Roman" w:hAnsi="Verdana" w:cs="Times New Roman"/>
          <w:color w:val="404040"/>
          <w:lang w:eastAsia="cs-CZ"/>
        </w:rPr>
        <w:br/>
        <w:t>Môžu si dať predpísať recept u svojho lekára, oskenovať a poslať na adresu niektorej lekárne v Rakúsku, Nemecku, Francúzsku, Británii…</w:t>
      </w:r>
    </w:p>
    <w:p w14:paraId="2D50338D" w14:textId="77777777" w:rsidR="00B267BA" w:rsidRPr="00B267BA" w:rsidRDefault="00B267BA" w:rsidP="00B267BA">
      <w:pPr>
        <w:shd w:val="clear" w:color="auto" w:fill="FFFFFF"/>
        <w:spacing w:after="0" w:line="336" w:lineRule="atLeast"/>
        <w:rPr>
          <w:rFonts w:ascii="Verdana" w:eastAsia="Times New Roman" w:hAnsi="Verdana" w:cs="Times New Roman"/>
          <w:color w:val="404040"/>
          <w:lang w:eastAsia="cs-CZ"/>
        </w:rPr>
      </w:pPr>
      <w:r w:rsidRPr="00B267BA">
        <w:rPr>
          <w:rFonts w:ascii="Verdana" w:eastAsia="Times New Roman" w:hAnsi="Verdana" w:cs="Times New Roman"/>
          <w:color w:val="404040"/>
          <w:lang w:eastAsia="cs-CZ"/>
        </w:rPr>
        <w:t>Mailove adresy lekarní, ktore podla skuseností mojich pacientov spoľahlivo komunikujú a posielajú lieky:</w:t>
      </w:r>
    </w:p>
    <w:p w14:paraId="78D675EC" w14:textId="77777777" w:rsidR="00B267BA" w:rsidRPr="00B267BA" w:rsidRDefault="00B267BA" w:rsidP="00B267BA">
      <w:pPr>
        <w:shd w:val="clear" w:color="auto" w:fill="FFFFFF"/>
        <w:spacing w:after="0" w:line="336" w:lineRule="atLeast"/>
        <w:rPr>
          <w:rFonts w:ascii="Verdana" w:eastAsia="Times New Roman" w:hAnsi="Verdana" w:cs="Times New Roman"/>
          <w:color w:val="404040"/>
          <w:lang w:eastAsia="cs-CZ"/>
        </w:rPr>
      </w:pPr>
      <w:r w:rsidRPr="00B267BA">
        <w:rPr>
          <w:rFonts w:ascii="Verdana" w:eastAsia="Times New Roman" w:hAnsi="Verdana" w:cs="Times New Roman"/>
          <w:color w:val="404040"/>
          <w:lang w:eastAsia="cs-CZ"/>
        </w:rPr>
        <w:t>„Mistrys Pharmacy“ </w:t>
      </w:r>
      <w:hyperlink r:id="rId14" w:history="1">
        <w:r w:rsidRPr="00B267BA">
          <w:rPr>
            <w:rFonts w:ascii="Verdana" w:eastAsia="Times New Roman" w:hAnsi="Verdana" w:cs="Times New Roman"/>
            <w:color w:val="B00117"/>
            <w:u w:val="single"/>
            <w:bdr w:val="none" w:sz="0" w:space="0" w:color="auto" w:frame="1"/>
            <w:lang w:eastAsia="cs-CZ"/>
          </w:rPr>
          <w:t>sales@mistrys.co.uk</w:t>
        </w:r>
      </w:hyperlink>
      <w:r w:rsidRPr="00B267BA">
        <w:rPr>
          <w:rFonts w:ascii="Verdana" w:eastAsia="Times New Roman" w:hAnsi="Verdana" w:cs="Times New Roman"/>
          <w:color w:val="404040"/>
          <w:lang w:eastAsia="cs-CZ"/>
        </w:rPr>
        <w:t>;</w:t>
      </w:r>
      <w:r w:rsidRPr="00B267BA">
        <w:rPr>
          <w:rFonts w:ascii="Verdana" w:eastAsia="Times New Roman" w:hAnsi="Verdana" w:cs="Times New Roman"/>
          <w:color w:val="404040"/>
          <w:lang w:eastAsia="cs-CZ"/>
        </w:rPr>
        <w:br/>
        <w:t>„Farmacia Svizzera Internazionale“ </w:t>
      </w:r>
      <w:hyperlink r:id="rId15" w:history="1">
        <w:r w:rsidRPr="00B267BA">
          <w:rPr>
            <w:rFonts w:ascii="Verdana" w:eastAsia="Times New Roman" w:hAnsi="Verdana" w:cs="Times New Roman"/>
            <w:color w:val="B00117"/>
            <w:u w:val="single"/>
            <w:bdr w:val="none" w:sz="0" w:space="0" w:color="auto" w:frame="1"/>
            <w:lang w:eastAsia="cs-CZ"/>
          </w:rPr>
          <w:t>info@farmaciasvizzerainternazionale.com</w:t>
        </w:r>
      </w:hyperlink>
      <w:r w:rsidRPr="00B267BA">
        <w:rPr>
          <w:rFonts w:ascii="Verdana" w:eastAsia="Times New Roman" w:hAnsi="Verdana" w:cs="Times New Roman"/>
          <w:color w:val="404040"/>
          <w:lang w:eastAsia="cs-CZ"/>
        </w:rPr>
        <w:t>;</w:t>
      </w:r>
      <w:r w:rsidRPr="00B267BA">
        <w:rPr>
          <w:rFonts w:ascii="Verdana" w:eastAsia="Times New Roman" w:hAnsi="Verdana" w:cs="Times New Roman"/>
          <w:color w:val="404040"/>
          <w:lang w:eastAsia="cs-CZ"/>
        </w:rPr>
        <w:br/>
        <w:t>„Eurapon onine apotheke“ </w:t>
      </w:r>
      <w:hyperlink r:id="rId16" w:history="1">
        <w:r w:rsidRPr="00B267BA">
          <w:rPr>
            <w:rFonts w:ascii="Verdana" w:eastAsia="Times New Roman" w:hAnsi="Verdana" w:cs="Times New Roman"/>
            <w:color w:val="B00117"/>
            <w:u w:val="single"/>
            <w:bdr w:val="none" w:sz="0" w:space="0" w:color="auto" w:frame="1"/>
            <w:lang w:eastAsia="cs-CZ"/>
          </w:rPr>
          <w:t>info@eurapon.de</w:t>
        </w:r>
      </w:hyperlink>
      <w:r w:rsidRPr="00B267BA">
        <w:rPr>
          <w:rFonts w:ascii="Verdana" w:eastAsia="Times New Roman" w:hAnsi="Verdana" w:cs="Times New Roman"/>
          <w:color w:val="404040"/>
          <w:lang w:eastAsia="cs-CZ"/>
        </w:rPr>
        <w:t>;</w:t>
      </w:r>
      <w:r w:rsidRPr="00B267BA">
        <w:rPr>
          <w:rFonts w:ascii="Verdana" w:eastAsia="Times New Roman" w:hAnsi="Verdana" w:cs="Times New Roman"/>
          <w:color w:val="404040"/>
          <w:lang w:eastAsia="cs-CZ"/>
        </w:rPr>
        <w:br/>
        <w:t>„Stadtapotheke Hainburg“ </w:t>
      </w:r>
      <w:hyperlink r:id="rId17" w:history="1">
        <w:r w:rsidRPr="00B267BA">
          <w:rPr>
            <w:rFonts w:ascii="Verdana" w:eastAsia="Times New Roman" w:hAnsi="Verdana" w:cs="Times New Roman"/>
            <w:color w:val="B00117"/>
            <w:u w:val="single"/>
            <w:bdr w:val="none" w:sz="0" w:space="0" w:color="auto" w:frame="1"/>
            <w:lang w:eastAsia="cs-CZ"/>
          </w:rPr>
          <w:t>office@apotheke-hainburg.at</w:t>
        </w:r>
      </w:hyperlink>
      <w:r w:rsidRPr="00B267BA">
        <w:rPr>
          <w:rFonts w:ascii="Verdana" w:eastAsia="Times New Roman" w:hAnsi="Verdana" w:cs="Times New Roman"/>
          <w:color w:val="404040"/>
          <w:lang w:eastAsia="cs-CZ"/>
        </w:rPr>
        <w:t>.</w:t>
      </w:r>
      <w:r w:rsidRPr="00B267BA">
        <w:rPr>
          <w:rFonts w:ascii="Verdana" w:eastAsia="Times New Roman" w:hAnsi="Verdana" w:cs="Times New Roman"/>
          <w:color w:val="404040"/>
          <w:lang w:eastAsia="cs-CZ"/>
        </w:rPr>
        <w:br/>
      </w:r>
      <w:r w:rsidRPr="00B267BA">
        <w:rPr>
          <w:rFonts w:ascii="Verdana" w:eastAsia="Times New Roman" w:hAnsi="Verdana" w:cs="Times New Roman"/>
          <w:b/>
          <w:bCs/>
          <w:color w:val="404040"/>
          <w:bdr w:val="none" w:sz="0" w:space="0" w:color="auto" w:frame="1"/>
          <w:lang w:eastAsia="cs-CZ"/>
        </w:rPr>
        <w:t>A samozrejme je veľa ďalších lekární. Napíšte do diskusie svoje skúsenosti a kontakty.</w:t>
      </w:r>
    </w:p>
    <w:p w14:paraId="5676C66F" w14:textId="77777777" w:rsidR="00B267BA" w:rsidRPr="00B267BA" w:rsidRDefault="00B267BA" w:rsidP="00B267BA">
      <w:pPr>
        <w:shd w:val="clear" w:color="auto" w:fill="FFFFFF"/>
        <w:spacing w:after="0" w:line="336" w:lineRule="atLeast"/>
        <w:rPr>
          <w:rFonts w:ascii="Verdana" w:eastAsia="Times New Roman" w:hAnsi="Verdana" w:cs="Times New Roman"/>
          <w:color w:val="404040"/>
          <w:lang w:eastAsia="cs-CZ"/>
        </w:rPr>
      </w:pPr>
      <w:r w:rsidRPr="00B267BA">
        <w:rPr>
          <w:rFonts w:ascii="Verdana" w:eastAsia="Times New Roman" w:hAnsi="Verdana" w:cs="Times New Roman"/>
          <w:color w:val="404040"/>
          <w:lang w:eastAsia="cs-CZ"/>
        </w:rPr>
        <w:t>Treba im poslať od svojho lekára na Slovensku recept a oni pošlú lieky. Toto ale trvá dlhšie.</w:t>
      </w:r>
      <w:r w:rsidRPr="00B267BA">
        <w:rPr>
          <w:rFonts w:ascii="Verdana" w:eastAsia="Times New Roman" w:hAnsi="Verdana" w:cs="Times New Roman"/>
          <w:color w:val="404040"/>
          <w:lang w:eastAsia="cs-CZ"/>
        </w:rPr>
        <w:br/>
        <w:t>Alebo môžete poslať recept poštou, alebo možno aj len oskenovaný svojmu známemu v Bratislave a ten by to mohol vedieť v Hainburgu zúradovať.</w:t>
      </w:r>
    </w:p>
    <w:p w14:paraId="25A77927" w14:textId="77777777" w:rsidR="00B267BA" w:rsidRPr="00B267BA" w:rsidRDefault="00B267BA" w:rsidP="00B267BA">
      <w:pPr>
        <w:shd w:val="clear" w:color="auto" w:fill="FFFFFF"/>
        <w:spacing w:after="0" w:line="336" w:lineRule="atLeast"/>
        <w:rPr>
          <w:rFonts w:ascii="Verdana" w:eastAsia="Times New Roman" w:hAnsi="Verdana" w:cs="Times New Roman"/>
          <w:color w:val="404040"/>
          <w:lang w:eastAsia="cs-CZ"/>
        </w:rPr>
      </w:pPr>
      <w:r w:rsidRPr="00B267BA">
        <w:rPr>
          <w:rFonts w:ascii="Verdana" w:eastAsia="Times New Roman" w:hAnsi="Verdana" w:cs="Times New Roman"/>
          <w:color w:val="404040"/>
          <w:lang w:eastAsia="cs-CZ"/>
        </w:rPr>
        <w:t>V nemocniciach väčšinou liek nemajú a niekde zatiaľ aj odmietajú podávať aj ten rodinou obstaraný a donesený, odporúčam trvať na podaní lieku v nemocnici, na základe jeho schválenia ministrom a najnovším </w:t>
      </w:r>
      <w:hyperlink r:id="rId18" w:history="1">
        <w:r w:rsidRPr="00B267BA">
          <w:rPr>
            <w:rFonts w:ascii="Verdana" w:eastAsia="Times New Roman" w:hAnsi="Verdana" w:cs="Times New Roman"/>
            <w:color w:val="B00117"/>
            <w:u w:val="single"/>
            <w:bdr w:val="none" w:sz="0" w:space="0" w:color="auto" w:frame="1"/>
            <w:lang w:eastAsia="cs-CZ"/>
          </w:rPr>
          <w:t>odporúčaním MZSR pre nemocnice, ktoré spracoval doc. MUDr. Jozef Firment</w:t>
        </w:r>
      </w:hyperlink>
      <w:r w:rsidRPr="00B267BA">
        <w:rPr>
          <w:rFonts w:ascii="Verdana" w:eastAsia="Times New Roman" w:hAnsi="Verdana" w:cs="Times New Roman"/>
          <w:color w:val="404040"/>
          <w:lang w:eastAsia="cs-CZ"/>
        </w:rPr>
        <w:t>. A samozrejme sa odvolať aj na medzinárodné protokoly I-MASK+  a  MATH+ nepretržite aktualizované na  stránke </w:t>
      </w:r>
      <w:hyperlink r:id="rId19" w:history="1">
        <w:r w:rsidRPr="00B267BA">
          <w:rPr>
            <w:rFonts w:ascii="Verdana" w:eastAsia="Times New Roman" w:hAnsi="Verdana" w:cs="Times New Roman"/>
            <w:color w:val="B00117"/>
            <w:u w:val="single"/>
            <w:bdr w:val="none" w:sz="0" w:space="0" w:color="auto" w:frame="1"/>
            <w:lang w:eastAsia="cs-CZ"/>
          </w:rPr>
          <w:t>Aliancie proti kovidu FLCCC</w:t>
        </w:r>
      </w:hyperlink>
      <w:r w:rsidRPr="00B267BA">
        <w:rPr>
          <w:rFonts w:ascii="Verdana" w:eastAsia="Times New Roman" w:hAnsi="Verdana" w:cs="Times New Roman"/>
          <w:color w:val="404040"/>
          <w:lang w:eastAsia="cs-CZ"/>
        </w:rPr>
        <w:t>.</w:t>
      </w:r>
    </w:p>
    <w:p w14:paraId="24DF8511" w14:textId="77777777" w:rsidR="00B267BA" w:rsidRPr="00B267BA" w:rsidRDefault="00B267BA" w:rsidP="00B267BA">
      <w:pPr>
        <w:shd w:val="clear" w:color="auto" w:fill="FFFFFF"/>
        <w:spacing w:after="0" w:line="336" w:lineRule="atLeast"/>
        <w:rPr>
          <w:rFonts w:ascii="Verdana" w:eastAsia="Times New Roman" w:hAnsi="Verdana" w:cs="Times New Roman"/>
          <w:color w:val="404040"/>
          <w:lang w:eastAsia="cs-CZ"/>
        </w:rPr>
      </w:pPr>
      <w:r w:rsidRPr="00B267BA">
        <w:rPr>
          <w:rFonts w:ascii="Verdana" w:eastAsia="Times New Roman" w:hAnsi="Verdana" w:cs="Times New Roman"/>
          <w:b/>
          <w:bCs/>
          <w:color w:val="404040"/>
          <w:bdr w:val="none" w:sz="0" w:space="0" w:color="auto" w:frame="1"/>
          <w:lang w:eastAsia="cs-CZ"/>
        </w:rPr>
        <w:t>Vedľajšie účinky</w:t>
      </w:r>
      <w:r w:rsidRPr="00B267BA">
        <w:rPr>
          <w:rFonts w:ascii="Verdana" w:eastAsia="Times New Roman" w:hAnsi="Verdana" w:cs="Times New Roman"/>
          <w:b/>
          <w:bCs/>
          <w:color w:val="404040"/>
          <w:bdr w:val="none" w:sz="0" w:space="0" w:color="auto" w:frame="1"/>
          <w:lang w:eastAsia="cs-CZ"/>
        </w:rPr>
        <w:br/>
      </w:r>
      <w:r w:rsidRPr="00B267BA">
        <w:rPr>
          <w:rFonts w:ascii="Verdana" w:eastAsia="Times New Roman" w:hAnsi="Verdana" w:cs="Times New Roman"/>
          <w:color w:val="404040"/>
          <w:lang w:eastAsia="cs-CZ"/>
        </w:rPr>
        <w:t>Liek musí indikovať vždy lekár, ktorý zváži všetky prínosy a riziká pre pacienta.</w:t>
      </w:r>
      <w:r w:rsidRPr="00B267BA">
        <w:rPr>
          <w:rFonts w:ascii="Verdana" w:eastAsia="Times New Roman" w:hAnsi="Verdana" w:cs="Times New Roman"/>
          <w:color w:val="404040"/>
          <w:lang w:eastAsia="cs-CZ"/>
        </w:rPr>
        <w:br/>
        <w:t>Opatrne pri liečbe pacientov s epilepsiou, môže mať interakcie s antiepileptikami.</w:t>
      </w:r>
    </w:p>
    <w:p w14:paraId="2E00A3FC" w14:textId="77777777" w:rsidR="00B267BA" w:rsidRPr="00B267BA" w:rsidRDefault="00B267BA" w:rsidP="00B267BA">
      <w:pPr>
        <w:shd w:val="clear" w:color="auto" w:fill="FFFFFF"/>
        <w:spacing w:after="0" w:line="336" w:lineRule="atLeast"/>
        <w:rPr>
          <w:rFonts w:ascii="Verdana" w:eastAsia="Times New Roman" w:hAnsi="Verdana" w:cs="Times New Roman"/>
          <w:color w:val="404040"/>
          <w:lang w:eastAsia="cs-CZ"/>
        </w:rPr>
      </w:pPr>
      <w:r w:rsidRPr="00B267BA">
        <w:rPr>
          <w:rFonts w:ascii="Verdana" w:eastAsia="Times New Roman" w:hAnsi="Verdana" w:cs="Times New Roman"/>
          <w:color w:val="404040"/>
          <w:lang w:eastAsia="cs-CZ"/>
        </w:rPr>
        <w:t>Podrobný informačný leták o Scabiorale preložený v prekladači google</w:t>
      </w:r>
      <w:r w:rsidRPr="00B267BA">
        <w:rPr>
          <w:rFonts w:ascii="Verdana" w:eastAsia="Times New Roman" w:hAnsi="Verdana" w:cs="Times New Roman"/>
          <w:color w:val="404040"/>
          <w:lang w:eastAsia="cs-CZ"/>
        </w:rPr>
        <w:br/>
      </w:r>
      <w:hyperlink r:id="rId20" w:history="1">
        <w:r w:rsidRPr="00B267BA">
          <w:rPr>
            <w:rFonts w:ascii="Verdana" w:eastAsia="Times New Roman" w:hAnsi="Verdana" w:cs="Times New Roman"/>
            <w:color w:val="B00117"/>
            <w:u w:val="single"/>
            <w:bdr w:val="none" w:sz="0" w:space="0" w:color="auto" w:frame="1"/>
            <w:lang w:eastAsia="cs-CZ"/>
          </w:rPr>
          <w:t>https://translate.google.com/translate?hl=&amp;sl=de&amp;tl=sk&amp;u=https%3A%2F%2Fmedikamio.com%2Fde-at%2Fmedikamente%2Fscabioral-3-mg-tabletten%2Fpil</w:t>
        </w:r>
      </w:hyperlink>
      <w:r w:rsidRPr="00B267BA">
        <w:rPr>
          <w:rFonts w:ascii="Verdana" w:eastAsia="Times New Roman" w:hAnsi="Verdana" w:cs="Times New Roman"/>
          <w:color w:val="404040"/>
          <w:lang w:eastAsia="cs-CZ"/>
        </w:rPr>
        <w:br/>
        <w:t>Originálna informácia v Nemčine</w:t>
      </w:r>
      <w:r w:rsidRPr="00B267BA">
        <w:rPr>
          <w:rFonts w:ascii="Verdana" w:eastAsia="Times New Roman" w:hAnsi="Verdana" w:cs="Times New Roman"/>
          <w:color w:val="404040"/>
          <w:lang w:eastAsia="cs-CZ"/>
        </w:rPr>
        <w:br/>
      </w:r>
      <w:hyperlink r:id="rId21" w:history="1">
        <w:r w:rsidRPr="00B267BA">
          <w:rPr>
            <w:rFonts w:ascii="Verdana" w:eastAsia="Times New Roman" w:hAnsi="Verdana" w:cs="Times New Roman"/>
            <w:color w:val="B00117"/>
            <w:u w:val="single"/>
            <w:bdr w:val="none" w:sz="0" w:space="0" w:color="auto" w:frame="1"/>
            <w:lang w:eastAsia="cs-CZ"/>
          </w:rPr>
          <w:t>https://medikamio.com/de-at/medikamente/scabioral-3-mg-tabletten/pil</w:t>
        </w:r>
      </w:hyperlink>
      <w:r w:rsidRPr="00B267BA">
        <w:rPr>
          <w:rFonts w:ascii="Verdana" w:eastAsia="Times New Roman" w:hAnsi="Verdana" w:cs="Times New Roman"/>
          <w:color w:val="404040"/>
          <w:lang w:eastAsia="cs-CZ"/>
        </w:rPr>
        <w:br/>
      </w:r>
      <w:r w:rsidRPr="00B267BA">
        <w:rPr>
          <w:rFonts w:ascii="Verdana" w:eastAsia="Times New Roman" w:hAnsi="Verdana" w:cs="Times New Roman"/>
          <w:b/>
          <w:bCs/>
          <w:color w:val="404040"/>
          <w:bdr w:val="none" w:sz="0" w:space="0" w:color="auto" w:frame="1"/>
          <w:lang w:eastAsia="cs-CZ"/>
        </w:rPr>
        <w:t>Wikipédia</w:t>
      </w:r>
      <w:r w:rsidRPr="00B267BA">
        <w:rPr>
          <w:rFonts w:ascii="Verdana" w:eastAsia="Times New Roman" w:hAnsi="Verdana" w:cs="Times New Roman"/>
          <w:color w:val="404040"/>
          <w:lang w:eastAsia="cs-CZ"/>
        </w:rPr>
        <w:t> tiež upozorňuje na nežiadúce účinky, ktoré vyplývajú hlavne z rýchleho uvoľňovania látok, zo zabitých červov, čo v našej populácii možno možno predpokladať u niektorých poľovníkov, ale u bežnej populácie je takéto riziko minimálne. </w:t>
      </w:r>
      <w:hyperlink r:id="rId22" w:history="1">
        <w:r w:rsidRPr="00B267BA">
          <w:rPr>
            <w:rFonts w:ascii="Verdana" w:eastAsia="Times New Roman" w:hAnsi="Verdana" w:cs="Times New Roman"/>
            <w:color w:val="B00117"/>
            <w:u w:val="single"/>
            <w:bdr w:val="none" w:sz="0" w:space="0" w:color="auto" w:frame="1"/>
            <w:lang w:eastAsia="cs-CZ"/>
          </w:rPr>
          <w:t>https://translate.google.com/translate?sl=hu&amp;tl=sk&amp;u=https://en.wikipedia.org/wiki/Ivermectin</w:t>
        </w:r>
      </w:hyperlink>
    </w:p>
    <w:p w14:paraId="699FC6F9" w14:textId="77777777" w:rsidR="00B267BA" w:rsidRPr="00B267BA" w:rsidRDefault="00B267BA" w:rsidP="00B267BA">
      <w:pPr>
        <w:shd w:val="clear" w:color="auto" w:fill="FFFFFF"/>
        <w:spacing w:after="0" w:line="336" w:lineRule="atLeast"/>
        <w:rPr>
          <w:rFonts w:ascii="Verdana" w:eastAsia="Times New Roman" w:hAnsi="Verdana" w:cs="Times New Roman"/>
          <w:color w:val="404040"/>
          <w:lang w:eastAsia="cs-CZ"/>
        </w:rPr>
      </w:pPr>
      <w:r w:rsidRPr="00B267BA">
        <w:rPr>
          <w:rFonts w:ascii="Verdana" w:eastAsia="Times New Roman" w:hAnsi="Verdana" w:cs="Times New Roman"/>
          <w:b/>
          <w:bCs/>
          <w:color w:val="404040"/>
          <w:bdr w:val="none" w:sz="0" w:space="0" w:color="auto" w:frame="1"/>
          <w:lang w:eastAsia="cs-CZ"/>
        </w:rPr>
        <w:t>Veterinárny ivermektín</w:t>
      </w:r>
      <w:r w:rsidRPr="00B267BA">
        <w:rPr>
          <w:rFonts w:ascii="Verdana" w:eastAsia="Times New Roman" w:hAnsi="Verdana" w:cs="Times New Roman"/>
          <w:b/>
          <w:bCs/>
          <w:color w:val="404040"/>
          <w:bdr w:val="none" w:sz="0" w:space="0" w:color="auto" w:frame="1"/>
          <w:lang w:eastAsia="cs-CZ"/>
        </w:rPr>
        <w:br/>
      </w:r>
      <w:r w:rsidRPr="00B267BA">
        <w:rPr>
          <w:rFonts w:ascii="Verdana" w:eastAsia="Times New Roman" w:hAnsi="Verdana" w:cs="Times New Roman"/>
          <w:color w:val="404040"/>
          <w:lang w:eastAsia="cs-CZ"/>
        </w:rPr>
        <w:t>Na fakt, že ivermektín je účinný liek na kovid dnes existuje množstvo štúdií, odporúčania </w:t>
      </w:r>
      <w:hyperlink r:id="rId23" w:history="1">
        <w:r w:rsidRPr="00B267BA">
          <w:rPr>
            <w:rFonts w:ascii="Verdana" w:eastAsia="Times New Roman" w:hAnsi="Verdana" w:cs="Times New Roman"/>
            <w:color w:val="B00117"/>
            <w:u w:val="single"/>
            <w:bdr w:val="none" w:sz="0" w:space="0" w:color="auto" w:frame="1"/>
            <w:lang w:eastAsia="cs-CZ"/>
          </w:rPr>
          <w:t>Aliancie proti kovidu FLCCC</w:t>
        </w:r>
      </w:hyperlink>
      <w:r w:rsidRPr="00B267BA">
        <w:rPr>
          <w:rFonts w:ascii="Verdana" w:eastAsia="Times New Roman" w:hAnsi="Verdana" w:cs="Times New Roman"/>
          <w:color w:val="404040"/>
          <w:lang w:eastAsia="cs-CZ"/>
        </w:rPr>
        <w:t xml:space="preserve">  a taktiež množstvo praktických skúseností napríklad z Indie a najnovšie aj z Brazílie, kde v súčasnosti distribuujú 25 miliónov balíčkov s obsahom ivermektínu a azitromycínu (Sumamed) pre všetkých pozitívne testovaných a ich kontakty. Na Slovensku humánny liek napriek unikátnemu ministerskému schváleniu, nie je dostupný, ale sú dostupné veterinárne prípravky pre kone, ovce, kravy aj ošípané, dokonca vyrábané na </w:t>
      </w:r>
      <w:r w:rsidRPr="00B267BA">
        <w:rPr>
          <w:rFonts w:ascii="Verdana" w:eastAsia="Times New Roman" w:hAnsi="Verdana" w:cs="Times New Roman"/>
          <w:color w:val="404040"/>
          <w:lang w:eastAsia="cs-CZ"/>
        </w:rPr>
        <w:lastRenderedPageBreak/>
        <w:t>Slovensku, napríklad ho vyrábajú priamo v jednom epicentre kovidu, v Nitre. Keď ministerstvo zdravotníctva nie je schopné zabezpečiť humánne liečivo, pochopiteľne ľudia v situáciách, kedy im vo veľkom zomierajú blízki,  v snahe zachrániť ich životy, siahajú stále častejšie k veterinárnemu ivermektínu. Nečudo, že dnes veterinárny ivermektín, pretože je to na Slovensku všeobecne dostupné a známe liečivo, zachraňuje aj životy ľudí. Predsa nie každý môže zaplatiť 200 – 400 euro za Scabioral a cestovať krížom cez celé Slovensko do Bratislavy naháňať potrebný liek v Rakúsku. Za tohto ministra Krajčiho, ľudia sa sami začali liečiť liekmi pre zvieratá. Niekto preferuje konskú pastu Noromectin. Ja ako lekár som sa podujal, že tiež budem testovať nejaké veterinárne liečivo, sám na sebe, v indikácii profylaxie zdravotníka vo vysokom riziku(1.). Vybral som si roztok z Nitry pre ovce Galmectin a užívam ho už viac ako mesiac tak, že prehltnem každé dva týždne 2ml tohto roztoku. Flaštička stojí 9 euro a obsahuje 10 dávok. Cena ako v Indii, či Egypte. Má to takú pomarančovú príchuť a môj žalúdok vôbec neprotestuje. Takže to je moje malé tajomstvo, prečo som kovid ešte nedostal, hoci som denne v prvej línii boja proti pandémii. Nuž uvažujem, aký môže byť rozdiel medzi veterinárnym a humánnym ivermektínom. Možno keby to ŠUKL preveril, a keby zdravotnú nezávadnosť preskúmal aj ÚVZ SR. Ak by boli zistenia dobré, tak by dali jednu pečiatku a hneď by bolo všetko v poriadku. Nakoniec výroba pre ľudí by sa mohla presunúť do Hlohovca. Aj minister zdravotníctva, aj ľudia by mohli byť konečne pokojní.</w:t>
      </w:r>
    </w:p>
    <w:p w14:paraId="7DAF093D" w14:textId="77777777" w:rsidR="002F0E28" w:rsidRDefault="002F0E28"/>
    <w:sectPr w:rsidR="002F0E28" w:rsidSect="00B267BA">
      <w:headerReference w:type="even" r:id="rId24"/>
      <w:headerReference w:type="default" r:id="rId25"/>
      <w:footerReference w:type="even" r:id="rId26"/>
      <w:footerReference w:type="default" r:id="rId27"/>
      <w:headerReference w:type="first" r:id="rId28"/>
      <w:footerReference w:type="first" r:id="rId2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2D8E7B" w14:textId="77777777" w:rsidR="00D52BFF" w:rsidRDefault="00D52BFF" w:rsidP="001404EB">
      <w:pPr>
        <w:spacing w:after="0" w:line="240" w:lineRule="auto"/>
      </w:pPr>
      <w:r>
        <w:separator/>
      </w:r>
    </w:p>
  </w:endnote>
  <w:endnote w:type="continuationSeparator" w:id="0">
    <w:p w14:paraId="0FD6C033" w14:textId="77777777" w:rsidR="00D52BFF" w:rsidRDefault="00D52BFF" w:rsidP="001404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4000ACFF" w:usb2="00000001" w:usb3="00000000" w:csb0="000001FF" w:csb1="00000000"/>
  </w:font>
  <w:font w:name="Times New Roman">
    <w:panose1 w:val="02020603050405020304"/>
    <w:charset w:val="EE"/>
    <w:family w:val="roman"/>
    <w:pitch w:val="variable"/>
    <w:sig w:usb0="E0002A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A27070" w14:textId="77777777" w:rsidR="004E601B" w:rsidRDefault="004E601B">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86A711" w14:textId="77777777" w:rsidR="004E601B" w:rsidRDefault="004E601B">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1B1FA9" w14:textId="77777777" w:rsidR="004E601B" w:rsidRDefault="004E601B">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28CC07" w14:textId="77777777" w:rsidR="00D52BFF" w:rsidRDefault="00D52BFF" w:rsidP="001404EB">
      <w:pPr>
        <w:spacing w:after="0" w:line="240" w:lineRule="auto"/>
      </w:pPr>
      <w:r>
        <w:separator/>
      </w:r>
    </w:p>
  </w:footnote>
  <w:footnote w:type="continuationSeparator" w:id="0">
    <w:p w14:paraId="1E1F3E44" w14:textId="77777777" w:rsidR="00D52BFF" w:rsidRDefault="00D52BFF" w:rsidP="001404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733DB3" w14:textId="77777777" w:rsidR="004E601B" w:rsidRDefault="004E601B">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0DD288" w14:textId="147DF09C" w:rsidR="004E601B" w:rsidRDefault="004E601B">
    <w:pPr>
      <w:pStyle w:val="Zhlav"/>
    </w:pPr>
    <w:r>
      <w:rPr>
        <w:noProof/>
      </w:rPr>
      <w:pict w14:anchorId="3E8441E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4097"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BF38C7" w14:textId="77777777" w:rsidR="004E601B" w:rsidRDefault="004E601B">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MOSDReNG27/28IDI4qP/EU3xMjRSJcvpajEkD823HoKmPm8lRF7gtOrOGvzOB4Fy3t4fvfy1OOk2PIo7DmdHew==" w:salt="g8iQgmS7qpb6eSt5Om4nmA=="/>
  <w:defaultTabStop w:val="708"/>
  <w:hyphenationZone w:val="425"/>
  <w:characterSpacingControl w:val="doNotCompress"/>
  <w:hdrShapeDefaults>
    <o:shapedefaults v:ext="edit" spidmax="4098"/>
    <o:shapelayout v:ext="edit">
      <o:idmap v:ext="edit" data="4"/>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67BA"/>
    <w:rsid w:val="001404EB"/>
    <w:rsid w:val="002F0E28"/>
    <w:rsid w:val="004E601B"/>
    <w:rsid w:val="00B267BA"/>
    <w:rsid w:val="00D52BF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14:docId w14:val="5B09A11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1404EB"/>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1404EB"/>
  </w:style>
  <w:style w:type="paragraph" w:styleId="Zpat">
    <w:name w:val="footer"/>
    <w:basedOn w:val="Normln"/>
    <w:link w:val="ZpatChar"/>
    <w:uiPriority w:val="99"/>
    <w:unhideWhenUsed/>
    <w:rsid w:val="001404EB"/>
    <w:pPr>
      <w:tabs>
        <w:tab w:val="center" w:pos="4536"/>
        <w:tab w:val="right" w:pos="9072"/>
      </w:tabs>
      <w:spacing w:after="0" w:line="240" w:lineRule="auto"/>
    </w:pPr>
  </w:style>
  <w:style w:type="character" w:customStyle="1" w:styleId="ZpatChar">
    <w:name w:val="Zápatí Char"/>
    <w:basedOn w:val="Standardnpsmoodstavce"/>
    <w:link w:val="Zpat"/>
    <w:uiPriority w:val="99"/>
    <w:rsid w:val="001404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76351565">
      <w:bodyDiv w:val="1"/>
      <w:marLeft w:val="0"/>
      <w:marRight w:val="0"/>
      <w:marTop w:val="0"/>
      <w:marBottom w:val="0"/>
      <w:divBdr>
        <w:top w:val="none" w:sz="0" w:space="0" w:color="auto"/>
        <w:left w:val="none" w:sz="0" w:space="0" w:color="auto"/>
        <w:bottom w:val="none" w:sz="0" w:space="0" w:color="auto"/>
        <w:right w:val="none" w:sz="0" w:space="0" w:color="auto"/>
      </w:divBdr>
      <w:divsChild>
        <w:div w:id="1366564665">
          <w:marLeft w:val="0"/>
          <w:marRight w:val="0"/>
          <w:marTop w:val="0"/>
          <w:marBottom w:val="0"/>
          <w:divBdr>
            <w:top w:val="none" w:sz="0" w:space="0" w:color="auto"/>
            <w:left w:val="none" w:sz="0" w:space="0" w:color="auto"/>
            <w:bottom w:val="none" w:sz="0" w:space="0" w:color="auto"/>
            <w:right w:val="none" w:sz="0" w:space="0" w:color="auto"/>
          </w:divBdr>
          <w:divsChild>
            <w:div w:id="1434520951">
              <w:marLeft w:val="0"/>
              <w:marRight w:val="0"/>
              <w:marTop w:val="0"/>
              <w:marBottom w:val="0"/>
              <w:divBdr>
                <w:top w:val="none" w:sz="0" w:space="0" w:color="auto"/>
                <w:left w:val="none" w:sz="0" w:space="0" w:color="auto"/>
                <w:bottom w:val="none" w:sz="0" w:space="0" w:color="auto"/>
                <w:right w:val="none" w:sz="0" w:space="0" w:color="auto"/>
              </w:divBdr>
            </w:div>
            <w:div w:id="382827239">
              <w:marLeft w:val="0"/>
              <w:marRight w:val="0"/>
              <w:marTop w:val="0"/>
              <w:marBottom w:val="150"/>
              <w:divBdr>
                <w:top w:val="none" w:sz="0" w:space="0" w:color="auto"/>
                <w:left w:val="none" w:sz="0" w:space="0" w:color="auto"/>
                <w:bottom w:val="none" w:sz="0" w:space="0" w:color="auto"/>
                <w:right w:val="none" w:sz="0" w:space="0" w:color="auto"/>
              </w:divBdr>
            </w:div>
            <w:div w:id="45830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ptakpeter.blog.pravda.sk/category/liecba/" TargetMode="External"/><Relationship Id="rId13" Type="http://schemas.openxmlformats.org/officeDocument/2006/relationships/hyperlink" Target="https://www.youtube.com/watch?v=vcTHzt4O7OU&amp;fbclid=IwAR36oDKv9WrGXlyly3ALWSQErfxUf0hmovLckHXYNt4-Xzr9fv1EpEdJQMc" TargetMode="External"/><Relationship Id="rId18" Type="http://schemas.openxmlformats.org/officeDocument/2006/relationships/hyperlink" Target="https://standardnepostupy.sk/_files/200000771-e6f59e6f5b/Zasady_odporucania_diagnostika_liecba_pacientov_covid19_OAIM.pdf" TargetMode="External"/><Relationship Id="rId26" Type="http://schemas.openxmlformats.org/officeDocument/2006/relationships/footer" Target="footer1.xml"/><Relationship Id="rId3" Type="http://schemas.openxmlformats.org/officeDocument/2006/relationships/webSettings" Target="webSettings.xml"/><Relationship Id="rId21" Type="http://schemas.openxmlformats.org/officeDocument/2006/relationships/hyperlink" Target="https://medikamio.com/de-at/medikamente/scabioral-3-mg-tabletten/pil" TargetMode="External"/><Relationship Id="rId7" Type="http://schemas.openxmlformats.org/officeDocument/2006/relationships/hyperlink" Target="https://liptakpeter.blog.pravda.sk/category/covid-19-2/" TargetMode="External"/><Relationship Id="rId12" Type="http://schemas.openxmlformats.org/officeDocument/2006/relationships/hyperlink" Target="https://liptakpeter.blog.pravda.sk/category/zdravotnictvo/" TargetMode="External"/><Relationship Id="rId17" Type="http://schemas.openxmlformats.org/officeDocument/2006/relationships/hyperlink" Target="mailto:office@apotheke-hainburg.at" TargetMode="External"/><Relationship Id="rId25" Type="http://schemas.openxmlformats.org/officeDocument/2006/relationships/header" Target="header2.xml"/><Relationship Id="rId2" Type="http://schemas.openxmlformats.org/officeDocument/2006/relationships/settings" Target="settings.xml"/><Relationship Id="rId16" Type="http://schemas.openxmlformats.org/officeDocument/2006/relationships/hyperlink" Target="mailto:info@eurapon.de" TargetMode="External"/><Relationship Id="rId20" Type="http://schemas.openxmlformats.org/officeDocument/2006/relationships/hyperlink" Target="https://translate.google.com/translate?hl=&amp;sl=de&amp;tl=sk&amp;u=https%3A%2F%2Fmedikamio.com%2Fde-at%2Fmedikamente%2Fscabioral-3-mg-tabletten%2Fpil" TargetMode="External"/><Relationship Id="rId29" Type="http://schemas.openxmlformats.org/officeDocument/2006/relationships/footer" Target="footer3.xml"/><Relationship Id="rId1" Type="http://schemas.openxmlformats.org/officeDocument/2006/relationships/styles" Target="styles.xml"/><Relationship Id="rId6" Type="http://schemas.openxmlformats.org/officeDocument/2006/relationships/hyperlink" Target="https://liptakpeter.blog.pravda.sk/author/liptakpeter/" TargetMode="External"/><Relationship Id="rId11" Type="http://schemas.openxmlformats.org/officeDocument/2006/relationships/hyperlink" Target="https://liptakpeter.blog.pravda.sk/category/za-ludi/" TargetMode="External"/><Relationship Id="rId24"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hyperlink" Target="mailto:info@farmaciasvizzerainternazionale.com" TargetMode="External"/><Relationship Id="rId23" Type="http://schemas.openxmlformats.org/officeDocument/2006/relationships/hyperlink" Target="https://covid19criticalcare.com/" TargetMode="External"/><Relationship Id="rId28" Type="http://schemas.openxmlformats.org/officeDocument/2006/relationships/header" Target="header3.xml"/><Relationship Id="rId10" Type="http://schemas.openxmlformats.org/officeDocument/2006/relationships/hyperlink" Target="https://liptakpeter.blog.pravda.sk/category/spolocnost-zdravych-ludi/" TargetMode="External"/><Relationship Id="rId19" Type="http://schemas.openxmlformats.org/officeDocument/2006/relationships/hyperlink" Target="https://covid19criticalcare.com/" TargetMode="External"/><Relationship Id="rId31"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https://liptakpeter.blog.pravda.sk/category/spolocnost/" TargetMode="External"/><Relationship Id="rId14" Type="http://schemas.openxmlformats.org/officeDocument/2006/relationships/hyperlink" Target="mailto:sales@mistrys.co.uk" TargetMode="External"/><Relationship Id="rId22" Type="http://schemas.openxmlformats.org/officeDocument/2006/relationships/hyperlink" Target="https://translate.google.com/translate?sl=hu&amp;tl=sk&amp;u=https://en.wikipedia.org/wiki/Ivermectin" TargetMode="External"/><Relationship Id="rId27" Type="http://schemas.openxmlformats.org/officeDocument/2006/relationships/footer" Target="footer2.xml"/><Relationship Id="rId30"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1316</Words>
  <Characters>7771</Characters>
  <Application>Microsoft Office Word</Application>
  <DocSecurity>8</DocSecurity>
  <Lines>64</Lines>
  <Paragraphs>18</Paragraphs>
  <ScaleCrop>false</ScaleCrop>
  <Company/>
  <LinksUpToDate>false</LinksUpToDate>
  <CharactersWithSpaces>9069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2025-12-23T10:15:00Z</dcterms:created>
  <dcterms:modified xsi:type="dcterms:W3CDTF">2025-12-23T10:15:00Z</dcterms:modified>
</cp:coreProperties>
</file>