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CA" w:rsidRDefault="00D374CA"/>
    <w:p w:rsidR="000B4A6D" w:rsidRDefault="000B4A6D"/>
    <w:p w:rsidR="000B4A6D" w:rsidRPr="000B4A6D" w:rsidRDefault="000B4A6D" w:rsidP="000B4A6D">
      <w:pPr>
        <w:spacing w:before="100" w:beforeAutospacing="1" w:after="100" w:afterAutospacing="1"/>
        <w:rPr>
          <w:sz w:val="28"/>
          <w:szCs w:val="28"/>
        </w:rPr>
      </w:pPr>
      <w:r w:rsidRPr="000B4A6D">
        <w:rPr>
          <w:sz w:val="28"/>
          <w:szCs w:val="28"/>
        </w:rPr>
        <w:t>POLÍVKA</w:t>
      </w:r>
      <w:r>
        <w:rPr>
          <w:sz w:val="28"/>
          <w:szCs w:val="28"/>
        </w:rPr>
        <w:t xml:space="preserve"> </w:t>
      </w:r>
      <w:r w:rsidRPr="000B4A6D">
        <w:rPr>
          <w:sz w:val="28"/>
          <w:szCs w:val="28"/>
        </w:rPr>
        <w:t xml:space="preserve"> - </w:t>
      </w:r>
      <w:r>
        <w:rPr>
          <w:sz w:val="28"/>
          <w:szCs w:val="28"/>
        </w:rPr>
        <w:t xml:space="preserve"> </w:t>
      </w:r>
      <w:r w:rsidRPr="000B4A6D">
        <w:rPr>
          <w:sz w:val="28"/>
          <w:szCs w:val="28"/>
        </w:rPr>
        <w:t xml:space="preserve">syn dotačního podvodníka se chce zviditelnit </w:t>
      </w:r>
    </w:p>
    <w:p w:rsidR="000B4A6D" w:rsidRDefault="00635E9E" w:rsidP="000B4A6D">
      <w:pPr>
        <w:spacing w:before="100" w:beforeAutospacing="1" w:after="100" w:afterAutospacing="1"/>
        <w:rPr>
          <w:color w:val="003399"/>
        </w:rPr>
      </w:pPr>
      <w:r>
        <w:rPr>
          <w:noProof/>
          <w:color w:val="003399"/>
        </w:rPr>
        <w:drawing>
          <wp:inline distT="0" distB="0" distL="0" distR="0">
            <wp:extent cx="5133975" cy="3533775"/>
            <wp:effectExtent l="0" t="0" r="9525" b="9525"/>
            <wp:docPr id="2" name="Obrázek 2" descr="H:\Pošta\5f1a8f01758e5d6fcb9d0400-313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šta\5f1a8f01758e5d6fcb9d0400-3132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533775"/>
                    </a:xfrm>
                    <a:prstGeom prst="rect">
                      <a:avLst/>
                    </a:prstGeom>
                    <a:noFill/>
                    <a:ln>
                      <a:noFill/>
                    </a:ln>
                  </pic:spPr>
                </pic:pic>
              </a:graphicData>
            </a:graphic>
          </wp:inline>
        </w:drawing>
      </w:r>
      <w:bookmarkStart w:id="0" w:name="_GoBack"/>
      <w:bookmarkEnd w:id="0"/>
    </w:p>
    <w:p w:rsidR="000B4A6D" w:rsidRDefault="000B4A6D" w:rsidP="000B4A6D">
      <w:pPr>
        <w:spacing w:before="100" w:beforeAutospacing="1" w:after="100" w:afterAutospacing="1"/>
        <w:rPr>
          <w:color w:val="003399"/>
          <w:sz w:val="28"/>
          <w:szCs w:val="28"/>
        </w:rPr>
      </w:pPr>
      <w:r w:rsidRPr="000B4A6D">
        <w:rPr>
          <w:color w:val="003399"/>
          <w:sz w:val="28"/>
          <w:szCs w:val="28"/>
        </w:rPr>
        <w:t>Milion chvilek: „Svině!</w:t>
      </w:r>
      <w:r>
        <w:rPr>
          <w:color w:val="003399"/>
          <w:sz w:val="28"/>
          <w:szCs w:val="28"/>
        </w:rPr>
        <w:t xml:space="preserve"> </w:t>
      </w:r>
      <w:r w:rsidRPr="000B4A6D">
        <w:rPr>
          <w:color w:val="003399"/>
          <w:sz w:val="28"/>
          <w:szCs w:val="28"/>
        </w:rPr>
        <w:t xml:space="preserve"> </w:t>
      </w:r>
      <w:proofErr w:type="spellStart"/>
      <w:r w:rsidRPr="000B4A6D">
        <w:rPr>
          <w:color w:val="003399"/>
          <w:sz w:val="28"/>
          <w:szCs w:val="28"/>
        </w:rPr>
        <w:t>Naserem</w:t>
      </w:r>
      <w:proofErr w:type="spellEnd"/>
      <w:r w:rsidRPr="000B4A6D">
        <w:rPr>
          <w:color w:val="003399"/>
          <w:sz w:val="28"/>
          <w:szCs w:val="28"/>
        </w:rPr>
        <w:t xml:space="preserve"> se a </w:t>
      </w:r>
      <w:proofErr w:type="spellStart"/>
      <w:r w:rsidRPr="000B4A6D">
        <w:rPr>
          <w:color w:val="003399"/>
          <w:sz w:val="28"/>
          <w:szCs w:val="28"/>
        </w:rPr>
        <w:t>půjdem</w:t>
      </w:r>
      <w:proofErr w:type="spellEnd"/>
      <w:r w:rsidRPr="000B4A6D">
        <w:rPr>
          <w:color w:val="003399"/>
          <w:sz w:val="28"/>
          <w:szCs w:val="28"/>
        </w:rPr>
        <w:t xml:space="preserve"> na Hrad!“... ,,Bojovník" proti </w:t>
      </w:r>
      <w:proofErr w:type="spellStart"/>
      <w:r w:rsidRPr="000B4A6D">
        <w:rPr>
          <w:color w:val="003399"/>
          <w:sz w:val="28"/>
          <w:szCs w:val="28"/>
        </w:rPr>
        <w:t>Babišovým</w:t>
      </w:r>
      <w:proofErr w:type="spellEnd"/>
      <w:r w:rsidRPr="000B4A6D">
        <w:rPr>
          <w:color w:val="003399"/>
          <w:sz w:val="28"/>
          <w:szCs w:val="28"/>
        </w:rPr>
        <w:t xml:space="preserve"> dotačním ,,podvodům", </w:t>
      </w:r>
      <w:r>
        <w:rPr>
          <w:color w:val="003399"/>
          <w:sz w:val="28"/>
          <w:szCs w:val="28"/>
        </w:rPr>
        <w:t xml:space="preserve"> </w:t>
      </w:r>
      <w:r w:rsidRPr="000B4A6D">
        <w:rPr>
          <w:color w:val="003399"/>
          <w:sz w:val="28"/>
          <w:szCs w:val="28"/>
        </w:rPr>
        <w:t xml:space="preserve">syn Bolka Polívky to rozjel...jestlipak si při tom vzpomněl a pohovořil o dotačním podvodu svého tatíka herce Bolka Polívky ve výši desítek milionu korun na jeho Farmě v Olšanech, za který by normální člověk dávno bručel v </w:t>
      </w:r>
      <w:proofErr w:type="gramStart"/>
      <w:r w:rsidRPr="000B4A6D">
        <w:rPr>
          <w:color w:val="003399"/>
          <w:sz w:val="28"/>
          <w:szCs w:val="28"/>
        </w:rPr>
        <w:t>base??...Neměli</w:t>
      </w:r>
      <w:proofErr w:type="gramEnd"/>
      <w:r w:rsidRPr="000B4A6D">
        <w:rPr>
          <w:color w:val="003399"/>
          <w:sz w:val="28"/>
          <w:szCs w:val="28"/>
        </w:rPr>
        <w:t xml:space="preserve"> bychom se nasrat a táhnout na farmu do Olšan?? A to nemluvíme o dalších milionech dluhů, které tam slavný taťka Polívka </w:t>
      </w:r>
      <w:proofErr w:type="gramStart"/>
      <w:r w:rsidRPr="000B4A6D">
        <w:rPr>
          <w:color w:val="003399"/>
          <w:sz w:val="28"/>
          <w:szCs w:val="28"/>
        </w:rPr>
        <w:t>nasekal....</w:t>
      </w:r>
      <w:r w:rsidRPr="000B4A6D">
        <w:rPr>
          <w:color w:val="003399"/>
          <w:sz w:val="28"/>
          <w:szCs w:val="28"/>
        </w:rPr>
        <w:br/>
        <w:t>Manipulace</w:t>
      </w:r>
      <w:proofErr w:type="gramEnd"/>
      <w:r w:rsidRPr="000B4A6D">
        <w:rPr>
          <w:color w:val="003399"/>
          <w:sz w:val="28"/>
          <w:szCs w:val="28"/>
        </w:rPr>
        <w:t xml:space="preserve"> s davy!! Nejemotivnější proslovy měli na </w:t>
      </w:r>
      <w:proofErr w:type="spellStart"/>
      <w:r w:rsidRPr="000B4A6D">
        <w:rPr>
          <w:color w:val="003399"/>
          <w:sz w:val="28"/>
          <w:szCs w:val="28"/>
        </w:rPr>
        <w:t>protibabišovském</w:t>
      </w:r>
      <w:proofErr w:type="spellEnd"/>
      <w:r w:rsidRPr="000B4A6D">
        <w:rPr>
          <w:color w:val="003399"/>
          <w:sz w:val="28"/>
          <w:szCs w:val="28"/>
        </w:rPr>
        <w:t xml:space="preserve"> </w:t>
      </w:r>
      <w:proofErr w:type="spellStart"/>
      <w:r w:rsidRPr="000B4A6D">
        <w:rPr>
          <w:color w:val="003399"/>
          <w:sz w:val="28"/>
          <w:szCs w:val="28"/>
        </w:rPr>
        <w:t>shro</w:t>
      </w:r>
      <w:r>
        <w:rPr>
          <w:color w:val="003399"/>
          <w:sz w:val="28"/>
          <w:szCs w:val="28"/>
        </w:rPr>
        <w:t>-</w:t>
      </w:r>
      <w:r w:rsidRPr="000B4A6D">
        <w:rPr>
          <w:color w:val="003399"/>
          <w:sz w:val="28"/>
          <w:szCs w:val="28"/>
        </w:rPr>
        <w:t>máždění</w:t>
      </w:r>
      <w:proofErr w:type="spellEnd"/>
      <w:r w:rsidRPr="000B4A6D">
        <w:rPr>
          <w:color w:val="003399"/>
          <w:sz w:val="28"/>
          <w:szCs w:val="28"/>
        </w:rPr>
        <w:t xml:space="preserve"> v Liberci umělci. Nejostřejší byl Vladimír Polívka, syn Bolka Polívky. „Ty svině nás chtějí rozdělit. A docela se jim to skoro podařilo. Ale tenhle rok po celé zemi je jasný důkaz toho, že jsme hrdý národ a že se nenecháme rozdělit tady tím hovadem ani tím druhým. Tady je tisíc lidí. Výborně. Takže na Letné bude 26. června tři sta tisíc lidí, další rok tam bude pět set tisíc lidí a až se definitivně </w:t>
      </w:r>
      <w:proofErr w:type="spellStart"/>
      <w:r w:rsidRPr="000B4A6D">
        <w:rPr>
          <w:color w:val="003399"/>
          <w:sz w:val="28"/>
          <w:szCs w:val="28"/>
        </w:rPr>
        <w:t>naserem</w:t>
      </w:r>
      <w:proofErr w:type="spellEnd"/>
      <w:r w:rsidRPr="000B4A6D">
        <w:rPr>
          <w:color w:val="003399"/>
          <w:sz w:val="28"/>
          <w:szCs w:val="28"/>
        </w:rPr>
        <w:t>, tak půjdeme na ten Hrad,“ rozvášnil obecenstvo.</w:t>
      </w:r>
    </w:p>
    <w:p w:rsidR="000B4A6D" w:rsidRDefault="000B4A6D" w:rsidP="000B4A6D">
      <w:pPr>
        <w:spacing w:before="100" w:beforeAutospacing="1" w:after="100" w:afterAutospacing="1"/>
        <w:rPr>
          <w:sz w:val="28"/>
          <w:szCs w:val="28"/>
        </w:rPr>
      </w:pPr>
      <w:r w:rsidRPr="000B4A6D">
        <w:rPr>
          <w:color w:val="003399"/>
          <w:sz w:val="28"/>
          <w:szCs w:val="28"/>
        </w:rPr>
        <w:t> </w:t>
      </w:r>
      <w:hyperlink r:id="rId6" w:tgtFrame="_blank" w:history="1">
        <w:r w:rsidRPr="000B4A6D">
          <w:rPr>
            <w:rStyle w:val="Hypertextovodkaz"/>
            <w:sz w:val="28"/>
            <w:szCs w:val="28"/>
          </w:rPr>
          <w:t>https://www.parlamentnilisty.cz/arena/monitor/Milion-chvilek-Svine-Naserem-se-a-pujdem-na-Hrad-Syn-Bolka-Polivky-to-rozjel-585073</w:t>
        </w:r>
      </w:hyperlink>
    </w:p>
    <w:p w:rsidR="000B4A6D" w:rsidRDefault="000B4A6D" w:rsidP="000B4A6D">
      <w:pPr>
        <w:spacing w:before="100" w:beforeAutospacing="1" w:after="100" w:afterAutospacing="1"/>
        <w:rPr>
          <w:color w:val="003399"/>
          <w:sz w:val="28"/>
          <w:szCs w:val="28"/>
        </w:rPr>
      </w:pPr>
      <w:r w:rsidRPr="000B4A6D">
        <w:rPr>
          <w:color w:val="003399"/>
          <w:sz w:val="28"/>
          <w:szCs w:val="28"/>
        </w:rPr>
        <w:br/>
      </w:r>
      <w:r w:rsidRPr="000B4A6D">
        <w:rPr>
          <w:b/>
          <w:color w:val="003399"/>
          <w:sz w:val="28"/>
          <w:szCs w:val="28"/>
        </w:rPr>
        <w:t xml:space="preserve">Farma Bolka Polívky je na seznamu dotačních podvodů, nadělal dluhy ve výši 36 </w:t>
      </w:r>
      <w:proofErr w:type="gramStart"/>
      <w:r w:rsidRPr="000B4A6D">
        <w:rPr>
          <w:b/>
          <w:color w:val="003399"/>
          <w:sz w:val="28"/>
          <w:szCs w:val="28"/>
        </w:rPr>
        <w:t>milionů ....</w:t>
      </w:r>
      <w:r w:rsidRPr="000B4A6D">
        <w:rPr>
          <w:color w:val="003399"/>
          <w:sz w:val="28"/>
          <w:szCs w:val="28"/>
        </w:rPr>
        <w:t xml:space="preserve"> </w:t>
      </w:r>
      <w:r w:rsidRPr="000B4A6D">
        <w:rPr>
          <w:b/>
          <w:color w:val="003399"/>
          <w:sz w:val="28"/>
          <w:szCs w:val="28"/>
        </w:rPr>
        <w:t>Soud</w:t>
      </w:r>
      <w:proofErr w:type="gramEnd"/>
      <w:r w:rsidRPr="000B4A6D">
        <w:rPr>
          <w:b/>
          <w:color w:val="003399"/>
          <w:sz w:val="28"/>
          <w:szCs w:val="28"/>
        </w:rPr>
        <w:t xml:space="preserve"> mu nakonec zbylou částku odpustil, vždyť je to přece slavný herec se zásluhami.... </w:t>
      </w:r>
      <w:r w:rsidRPr="000B4A6D">
        <w:rPr>
          <w:color w:val="003399"/>
          <w:sz w:val="28"/>
          <w:szCs w:val="28"/>
        </w:rPr>
        <w:t xml:space="preserve">EU takové projekty zařadí do kolonky </w:t>
      </w:r>
      <w:proofErr w:type="gramStart"/>
      <w:r w:rsidRPr="000B4A6D">
        <w:rPr>
          <w:color w:val="003399"/>
          <w:sz w:val="28"/>
          <w:szCs w:val="28"/>
        </w:rPr>
        <w:lastRenderedPageBreak/>
        <w:t>nevymahatelné...Od</w:t>
      </w:r>
      <w:proofErr w:type="gramEnd"/>
      <w:r w:rsidRPr="000B4A6D">
        <w:rPr>
          <w:color w:val="003399"/>
          <w:sz w:val="28"/>
          <w:szCs w:val="28"/>
        </w:rPr>
        <w:t xml:space="preserve"> roku 2013 vrátil Polívka Regionálnímu operačnímu programu 1,6 milionu korun. Soud mu po pěti letech řádného splácení nakonec zbylou částku odpustil. Dobrý </w:t>
      </w:r>
      <w:proofErr w:type="spellStart"/>
      <w:r w:rsidRPr="000B4A6D">
        <w:rPr>
          <w:color w:val="003399"/>
          <w:sz w:val="28"/>
          <w:szCs w:val="28"/>
        </w:rPr>
        <w:t>néé</w:t>
      </w:r>
      <w:proofErr w:type="spellEnd"/>
      <w:r w:rsidRPr="000B4A6D">
        <w:rPr>
          <w:color w:val="003399"/>
          <w:sz w:val="28"/>
          <w:szCs w:val="28"/>
        </w:rPr>
        <w:t>!!</w:t>
      </w:r>
    </w:p>
    <w:p w:rsidR="000B4A6D" w:rsidRDefault="00635E9E" w:rsidP="000B4A6D">
      <w:pPr>
        <w:spacing w:before="100" w:beforeAutospacing="1" w:after="100" w:afterAutospacing="1"/>
        <w:rPr>
          <w:color w:val="003399"/>
          <w:sz w:val="28"/>
          <w:szCs w:val="28"/>
        </w:rPr>
      </w:pPr>
      <w:hyperlink r:id="rId7" w:tgtFrame="_blank" w:history="1">
        <w:r w:rsidR="000B4A6D" w:rsidRPr="000B4A6D">
          <w:rPr>
            <w:rStyle w:val="Hypertextovodkaz"/>
            <w:sz w:val="28"/>
            <w:szCs w:val="28"/>
          </w:rPr>
          <w:t>https://www.expres.cz/celebrity/bolek-polivka-farma.A180227_101540_dx-celebrity_kp</w:t>
        </w:r>
      </w:hyperlink>
      <w:r w:rsidR="000B4A6D" w:rsidRPr="000B4A6D">
        <w:rPr>
          <w:color w:val="003399"/>
          <w:sz w:val="28"/>
          <w:szCs w:val="28"/>
        </w:rPr>
        <w:br/>
      </w:r>
    </w:p>
    <w:p w:rsidR="000B4A6D" w:rsidRDefault="000B4A6D" w:rsidP="000B4A6D">
      <w:pPr>
        <w:spacing w:before="100" w:beforeAutospacing="1" w:after="100" w:afterAutospacing="1"/>
        <w:rPr>
          <w:color w:val="003399"/>
          <w:sz w:val="28"/>
          <w:szCs w:val="28"/>
        </w:rPr>
      </w:pPr>
      <w:r w:rsidRPr="000B4A6D">
        <w:rPr>
          <w:color w:val="003399"/>
          <w:sz w:val="28"/>
          <w:szCs w:val="28"/>
        </w:rPr>
        <w:t>Jen co se Bolek Polívka  dostal z problémů, čekají na něj další komplikace. Jeho jméno se objevilo v seznamu Evropského úřadu pro boj proti podvodům. Ve stejné kolonce je také částka 11 milionů korun. Dostane se herec opět do dluhů? Nyní byla farma z dotací vyškrtnuta. Polívka totiž porušil podmínky k udělení dotací tím, že nedodržel pětileté fungování farmy. Kvůli dluhům ve výši 36 milionů totiž musel vyhlásit bankrot. Od roku 2013 vrátil Regionálnímu operačnímu programu 1,6 milionu korun. Soud mu po pěti letech řádného splácení nakonec zbylou částku odpustil. </w:t>
      </w:r>
      <w:r w:rsidRPr="000B4A6D">
        <w:rPr>
          <w:color w:val="003399"/>
          <w:sz w:val="28"/>
          <w:szCs w:val="28"/>
        </w:rPr>
        <w:br/>
        <w:t xml:space="preserve">Přesto se teď mluví o tom, zda nebude muset vyplacené dotace vrátit. Podle dostupných informací totiž byly přiděleny podvodem a měly by být co nejdříve </w:t>
      </w:r>
      <w:proofErr w:type="gramStart"/>
      <w:r w:rsidRPr="000B4A6D">
        <w:rPr>
          <w:color w:val="003399"/>
          <w:sz w:val="28"/>
          <w:szCs w:val="28"/>
        </w:rPr>
        <w:t>navráceny. </w:t>
      </w:r>
      <w:r>
        <w:rPr>
          <w:color w:val="003399"/>
          <w:sz w:val="28"/>
          <w:szCs w:val="28"/>
        </w:rPr>
        <w:t>......ALE</w:t>
      </w:r>
      <w:proofErr w:type="gramEnd"/>
      <w:r>
        <w:rPr>
          <w:color w:val="003399"/>
          <w:sz w:val="28"/>
          <w:szCs w:val="28"/>
        </w:rPr>
        <w:t>.....</w:t>
      </w:r>
    </w:p>
    <w:p w:rsidR="000B4A6D" w:rsidRDefault="000B4A6D" w:rsidP="000B4A6D">
      <w:pPr>
        <w:spacing w:before="100" w:beforeAutospacing="1" w:after="100" w:afterAutospacing="1"/>
        <w:rPr>
          <w:color w:val="003399"/>
          <w:sz w:val="28"/>
          <w:szCs w:val="28"/>
        </w:rPr>
      </w:pPr>
      <w:r w:rsidRPr="000B4A6D">
        <w:rPr>
          <w:color w:val="003399"/>
          <w:sz w:val="28"/>
          <w:szCs w:val="28"/>
        </w:rPr>
        <w:t xml:space="preserve">„Projekty už byly proplacené a Evropská unie nebude peníze od Česka vymáhat zpět,  a vedení ROP učinilo všechny kroky k tomu, jak z příslušných subjektů dostat peníze </w:t>
      </w:r>
      <w:proofErr w:type="gramStart"/>
      <w:r w:rsidRPr="000B4A6D">
        <w:rPr>
          <w:color w:val="003399"/>
          <w:sz w:val="28"/>
          <w:szCs w:val="28"/>
        </w:rPr>
        <w:t xml:space="preserve">zpět, </w:t>
      </w:r>
      <w:r>
        <w:rPr>
          <w:color w:val="003399"/>
          <w:sz w:val="28"/>
          <w:szCs w:val="28"/>
        </w:rPr>
        <w:t xml:space="preserve"> </w:t>
      </w:r>
      <w:r w:rsidRPr="000B4A6D">
        <w:rPr>
          <w:color w:val="003399"/>
          <w:sz w:val="28"/>
          <w:szCs w:val="28"/>
        </w:rPr>
        <w:t>EU</w:t>
      </w:r>
      <w:proofErr w:type="gramEnd"/>
      <w:r w:rsidRPr="000B4A6D">
        <w:rPr>
          <w:color w:val="003399"/>
          <w:sz w:val="28"/>
          <w:szCs w:val="28"/>
        </w:rPr>
        <w:t xml:space="preserve"> takové projekty zařadí do kolonky nevymahatelné,“ vysvětlil pro deník E15 ředitel Úřadu Regionální rady soudržnosti Jihovýchod Artur Zatloukal.</w:t>
      </w:r>
      <w:r w:rsidRPr="000B4A6D">
        <w:rPr>
          <w:color w:val="003399"/>
          <w:sz w:val="28"/>
          <w:szCs w:val="28"/>
        </w:rPr>
        <w:br/>
      </w:r>
    </w:p>
    <w:p w:rsidR="000B4A6D" w:rsidRDefault="000B4A6D" w:rsidP="000B4A6D">
      <w:pPr>
        <w:spacing w:before="100" w:beforeAutospacing="1" w:after="100" w:afterAutospacing="1"/>
        <w:rPr>
          <w:color w:val="003399"/>
          <w:sz w:val="28"/>
          <w:szCs w:val="28"/>
        </w:rPr>
      </w:pPr>
      <w:r w:rsidRPr="000B4A6D">
        <w:rPr>
          <w:color w:val="003399"/>
          <w:sz w:val="28"/>
          <w:szCs w:val="28"/>
        </w:rPr>
        <w:t>ZMAŘENÉ DOTACE: Krach velkého snu farmáře Polívky. EU chce peníze zpět</w:t>
      </w:r>
    </w:p>
    <w:p w:rsidR="000B4A6D" w:rsidRDefault="00635E9E" w:rsidP="000B4A6D">
      <w:pPr>
        <w:spacing w:before="100" w:beforeAutospacing="1" w:after="100" w:afterAutospacing="1"/>
        <w:rPr>
          <w:color w:val="003399"/>
          <w:sz w:val="28"/>
          <w:szCs w:val="28"/>
        </w:rPr>
      </w:pPr>
      <w:hyperlink r:id="rId8" w:tgtFrame="_blank" w:history="1">
        <w:r w:rsidR="000B4A6D" w:rsidRPr="000B4A6D">
          <w:rPr>
            <w:rStyle w:val="Hypertextovodkaz"/>
            <w:sz w:val="28"/>
            <w:szCs w:val="28"/>
          </w:rPr>
          <w:t>https://www.idnes.cz/brno/zpravy/serial-zmarene-dotace-polivka.A160330_2235623_brno-zpravy_zde</w:t>
        </w:r>
      </w:hyperlink>
      <w:r w:rsidR="000B4A6D" w:rsidRPr="000B4A6D">
        <w:rPr>
          <w:color w:val="003399"/>
          <w:sz w:val="28"/>
          <w:szCs w:val="28"/>
        </w:rPr>
        <w:br/>
      </w:r>
    </w:p>
    <w:p w:rsidR="000B4A6D" w:rsidRDefault="000B4A6D" w:rsidP="000B4A6D">
      <w:pPr>
        <w:spacing w:before="100" w:beforeAutospacing="1" w:after="100" w:afterAutospacing="1"/>
        <w:rPr>
          <w:color w:val="003399"/>
          <w:sz w:val="28"/>
          <w:szCs w:val="28"/>
        </w:rPr>
      </w:pPr>
      <w:r w:rsidRPr="000B4A6D">
        <w:rPr>
          <w:color w:val="003399"/>
          <w:sz w:val="28"/>
          <w:szCs w:val="28"/>
        </w:rPr>
        <w:t xml:space="preserve">„Projekt dlouhodobě neplnil podmínky udržitelnosti, což byl také důvod, proč žádáme vrácení dotace,“ uvedla Kateřina Dobešová, mluvčí Úřadu Regionální rady soudržnosti Jihovýchod. V podmínkách přidělení dotace totiž mimo jiné bylo, že restaurace a hotel musí zaručit určitý počet hostů a fungovat ještě pět let po přidělení dotace. To se ale nestalo, protože mezitím Polívkova firma skončila kvůli neplacení dluhů i dalším věřitelům právě za nový hotel v úpadku a farma </w:t>
      </w:r>
      <w:proofErr w:type="gramStart"/>
      <w:r w:rsidRPr="000B4A6D">
        <w:rPr>
          <w:color w:val="003399"/>
          <w:sz w:val="28"/>
          <w:szCs w:val="28"/>
        </w:rPr>
        <w:t>skončila</w:t>
      </w:r>
      <w:proofErr w:type="gramEnd"/>
      <w:r w:rsidRPr="000B4A6D">
        <w:rPr>
          <w:color w:val="003399"/>
          <w:sz w:val="28"/>
          <w:szCs w:val="28"/>
        </w:rPr>
        <w:t>.</w:t>
      </w:r>
      <w:r w:rsidRPr="000B4A6D">
        <w:rPr>
          <w:color w:val="003399"/>
          <w:sz w:val="28"/>
          <w:szCs w:val="28"/>
        </w:rPr>
        <w:br/>
        <w:t xml:space="preserve">Na začátku </w:t>
      </w:r>
      <w:proofErr w:type="gramStart"/>
      <w:r w:rsidRPr="000B4A6D">
        <w:rPr>
          <w:color w:val="003399"/>
          <w:sz w:val="28"/>
          <w:szCs w:val="28"/>
        </w:rPr>
        <w:t>byla</w:t>
      </w:r>
      <w:proofErr w:type="gramEnd"/>
      <w:r w:rsidRPr="000B4A6D">
        <w:rPr>
          <w:color w:val="003399"/>
          <w:sz w:val="28"/>
          <w:szCs w:val="28"/>
        </w:rPr>
        <w:t xml:space="preserve"> přitom vize udělat z malé farmy, kterou herec koupil už v roce 1991, turistické centrum pro široké okolí. Po čase ale začal obrat firmy klesat a návštěvníků ubývalo. Pomoci mělo v roce 2010 rozšíření hotelu a restaurace právě za evropské peníze. Přístavba hotelu, bazénu, sauny a </w:t>
      </w:r>
      <w:proofErr w:type="spellStart"/>
      <w:r w:rsidRPr="000B4A6D">
        <w:rPr>
          <w:color w:val="003399"/>
          <w:sz w:val="28"/>
          <w:szCs w:val="28"/>
        </w:rPr>
        <w:t>wellness</w:t>
      </w:r>
      <w:proofErr w:type="spellEnd"/>
      <w:r w:rsidRPr="000B4A6D">
        <w:rPr>
          <w:color w:val="003399"/>
          <w:sz w:val="28"/>
          <w:szCs w:val="28"/>
        </w:rPr>
        <w:t xml:space="preserve"> centra měla stát 24 milionů korun, prodražila se ale o sedm milionů, které Polívka nebyl schopný splatit.</w:t>
      </w:r>
      <w:r w:rsidRPr="000B4A6D">
        <w:rPr>
          <w:color w:val="003399"/>
          <w:sz w:val="28"/>
          <w:szCs w:val="28"/>
        </w:rPr>
        <w:br/>
        <w:t>„Farma nám zaplatila pouze tu část, na kterou měla přiznané dotace Evropské unie, dále již za provedené stavební práce a materiál nezaplatila nic,“ popsal Tomáš Kaláb, majitel stavební firmy, která nakonec poslala farmu před třemi lety do insolvence právě kvůli těmto dluhům. Celkem se ale závazky všem věřitelům vyšplhaly až na čtyřicet milionů.</w:t>
      </w:r>
      <w:r w:rsidRPr="000B4A6D">
        <w:rPr>
          <w:color w:val="003399"/>
          <w:sz w:val="28"/>
          <w:szCs w:val="28"/>
        </w:rPr>
        <w:br/>
      </w:r>
    </w:p>
    <w:p w:rsidR="000B4A6D" w:rsidRDefault="000B4A6D" w:rsidP="000B4A6D">
      <w:pPr>
        <w:spacing w:before="100" w:beforeAutospacing="1" w:after="100" w:afterAutospacing="1"/>
        <w:rPr>
          <w:color w:val="003399"/>
          <w:sz w:val="28"/>
          <w:szCs w:val="28"/>
        </w:rPr>
      </w:pPr>
      <w:r w:rsidRPr="000B4A6D">
        <w:rPr>
          <w:color w:val="003399"/>
          <w:sz w:val="28"/>
          <w:szCs w:val="28"/>
        </w:rPr>
        <w:t xml:space="preserve">Konečný účet Farmy Bolka Polívky: Dluhy přes 56 </w:t>
      </w:r>
      <w:proofErr w:type="gramStart"/>
      <w:r w:rsidRPr="000B4A6D">
        <w:rPr>
          <w:color w:val="003399"/>
          <w:sz w:val="28"/>
          <w:szCs w:val="28"/>
        </w:rPr>
        <w:t>milionů...Do</w:t>
      </w:r>
      <w:proofErr w:type="gramEnd"/>
      <w:r w:rsidRPr="000B4A6D">
        <w:rPr>
          <w:color w:val="003399"/>
          <w:sz w:val="28"/>
          <w:szCs w:val="28"/>
        </w:rPr>
        <w:t xml:space="preserve"> insolvenčního řízení se přihlásil i fond rozdělující evropské dotace</w:t>
      </w:r>
    </w:p>
    <w:p w:rsidR="000B4A6D" w:rsidRDefault="00635E9E" w:rsidP="000B4A6D">
      <w:pPr>
        <w:spacing w:before="100" w:beforeAutospacing="1" w:after="100" w:afterAutospacing="1"/>
        <w:rPr>
          <w:sz w:val="28"/>
          <w:szCs w:val="28"/>
        </w:rPr>
      </w:pPr>
      <w:hyperlink r:id="rId9" w:tgtFrame="_blank" w:history="1">
        <w:r w:rsidR="000B4A6D" w:rsidRPr="000B4A6D">
          <w:rPr>
            <w:rStyle w:val="Hypertextovodkaz"/>
            <w:sz w:val="28"/>
            <w:szCs w:val="28"/>
          </w:rPr>
          <w:t>https://zpravy.aktualne.cz/ekonomika/ceska-ekonomika/konecny-ucet-farmy-bolka-polivky-dluhy-pres-56-milionu/r~i:article:776351/</w:t>
        </w:r>
      </w:hyperlink>
    </w:p>
    <w:p w:rsidR="000B4A6D" w:rsidRDefault="000B4A6D" w:rsidP="000B4A6D">
      <w:pPr>
        <w:spacing w:before="100" w:beforeAutospacing="1" w:after="100" w:afterAutospacing="1"/>
        <w:rPr>
          <w:color w:val="003399"/>
          <w:sz w:val="28"/>
          <w:szCs w:val="28"/>
        </w:rPr>
      </w:pPr>
      <w:r w:rsidRPr="000B4A6D">
        <w:rPr>
          <w:color w:val="003399"/>
          <w:sz w:val="28"/>
          <w:szCs w:val="28"/>
        </w:rPr>
        <w:t xml:space="preserve">Do insolvenčního řízení se přihlásil i fond rozdělující evropské dotace Brno </w:t>
      </w:r>
      <w:r>
        <w:rPr>
          <w:color w:val="003399"/>
          <w:sz w:val="28"/>
          <w:szCs w:val="28"/>
        </w:rPr>
        <w:t>–</w:t>
      </w:r>
      <w:r w:rsidRPr="000B4A6D">
        <w:rPr>
          <w:color w:val="003399"/>
          <w:sz w:val="28"/>
          <w:szCs w:val="28"/>
        </w:rPr>
        <w:t xml:space="preserve"> </w:t>
      </w:r>
    </w:p>
    <w:p w:rsidR="000B4A6D" w:rsidRDefault="00635E9E" w:rsidP="000B4A6D">
      <w:pPr>
        <w:spacing w:before="100" w:beforeAutospacing="1" w:after="100" w:afterAutospacing="1"/>
        <w:rPr>
          <w:color w:val="003399"/>
          <w:sz w:val="28"/>
          <w:szCs w:val="28"/>
        </w:rPr>
      </w:pPr>
      <w:hyperlink r:id="rId10" w:tgtFrame="_blank" w:history="1">
        <w:r w:rsidR="000B4A6D" w:rsidRPr="000B4A6D">
          <w:rPr>
            <w:rStyle w:val="Hypertextovodkaz"/>
            <w:sz w:val="28"/>
            <w:szCs w:val="28"/>
          </w:rPr>
          <w:t>https://zpravy.aktualne.cz/ekonomika/ceska-ekonomika/polivka-chtel-farmu-zachranit-dluhy-platilo-i-divadlo/r~i:article:776119/</w:t>
        </w:r>
      </w:hyperlink>
      <w:r w:rsidR="000B4A6D" w:rsidRPr="000B4A6D">
        <w:rPr>
          <w:color w:val="003399"/>
          <w:sz w:val="28"/>
          <w:szCs w:val="28"/>
        </w:rPr>
        <w:t xml:space="preserve"> </w:t>
      </w:r>
    </w:p>
    <w:p w:rsidR="000B4A6D" w:rsidRPr="000B4A6D" w:rsidRDefault="000B4A6D" w:rsidP="000B4A6D">
      <w:pPr>
        <w:spacing w:before="100" w:beforeAutospacing="1" w:after="100" w:afterAutospacing="1"/>
        <w:rPr>
          <w:color w:val="003399"/>
          <w:sz w:val="28"/>
          <w:szCs w:val="28"/>
        </w:rPr>
      </w:pPr>
      <w:r w:rsidRPr="000B4A6D">
        <w:rPr>
          <w:color w:val="003399"/>
          <w:sz w:val="28"/>
          <w:szCs w:val="28"/>
        </w:rPr>
        <w:t>dosáhly 56 milionů korun, u soudu se o ně hlásí 55 věřitelů. Vyplývá to ze soupisu pohledávek, které věřitelé přihlásili na Krajském soudu v Brně.</w:t>
      </w:r>
    </w:p>
    <w:p w:rsidR="000B4A6D" w:rsidRPr="000B4A6D" w:rsidRDefault="000B4A6D" w:rsidP="000B4A6D">
      <w:pPr>
        <w:spacing w:before="100" w:beforeAutospacing="1" w:after="100" w:afterAutospacing="1"/>
        <w:rPr>
          <w:sz w:val="28"/>
          <w:szCs w:val="28"/>
        </w:rPr>
      </w:pPr>
      <w:r w:rsidRPr="000B4A6D">
        <w:rPr>
          <w:sz w:val="28"/>
          <w:szCs w:val="28"/>
        </w:rPr>
        <w:t> </w:t>
      </w:r>
      <w:r>
        <w:rPr>
          <w:sz w:val="28"/>
          <w:szCs w:val="28"/>
        </w:rPr>
        <w:t>...NO    PROSTĚ   NAŠI  UMĚLCI,  JEN KECAT A DĚLAT REVOLUCE..</w:t>
      </w:r>
    </w:p>
    <w:p w:rsidR="000B4A6D" w:rsidRPr="000B4A6D" w:rsidRDefault="000B4A6D">
      <w:pPr>
        <w:rPr>
          <w:sz w:val="28"/>
          <w:szCs w:val="28"/>
        </w:rPr>
      </w:pPr>
    </w:p>
    <w:sectPr w:rsidR="000B4A6D" w:rsidRPr="000B4A6D" w:rsidSect="00F30A3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6D"/>
    <w:rsid w:val="00035395"/>
    <w:rsid w:val="000B4A6D"/>
    <w:rsid w:val="00635E9E"/>
    <w:rsid w:val="00D374CA"/>
    <w:rsid w:val="00F30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B4A6D"/>
    <w:rPr>
      <w:color w:val="0000FF"/>
      <w:u w:val="single"/>
    </w:rPr>
  </w:style>
  <w:style w:type="paragraph" w:styleId="Textbubliny">
    <w:name w:val="Balloon Text"/>
    <w:basedOn w:val="Normln"/>
    <w:link w:val="TextbublinyChar"/>
    <w:rsid w:val="000B4A6D"/>
    <w:rPr>
      <w:rFonts w:ascii="Tahoma" w:hAnsi="Tahoma" w:cs="Tahoma"/>
      <w:sz w:val="16"/>
      <w:szCs w:val="16"/>
    </w:rPr>
  </w:style>
  <w:style w:type="character" w:customStyle="1" w:styleId="TextbublinyChar">
    <w:name w:val="Text bubliny Char"/>
    <w:basedOn w:val="Standardnpsmoodstavce"/>
    <w:link w:val="Textbubliny"/>
    <w:rsid w:val="000B4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B4A6D"/>
    <w:rPr>
      <w:color w:val="0000FF"/>
      <w:u w:val="single"/>
    </w:rPr>
  </w:style>
  <w:style w:type="paragraph" w:styleId="Textbubliny">
    <w:name w:val="Balloon Text"/>
    <w:basedOn w:val="Normln"/>
    <w:link w:val="TextbublinyChar"/>
    <w:rsid w:val="000B4A6D"/>
    <w:rPr>
      <w:rFonts w:ascii="Tahoma" w:hAnsi="Tahoma" w:cs="Tahoma"/>
      <w:sz w:val="16"/>
      <w:szCs w:val="16"/>
    </w:rPr>
  </w:style>
  <w:style w:type="character" w:customStyle="1" w:styleId="TextbublinyChar">
    <w:name w:val="Text bubliny Char"/>
    <w:basedOn w:val="Standardnpsmoodstavce"/>
    <w:link w:val="Textbubliny"/>
    <w:rsid w:val="000B4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585251">
      <w:bodyDiv w:val="1"/>
      <w:marLeft w:val="0"/>
      <w:marRight w:val="0"/>
      <w:marTop w:val="0"/>
      <w:marBottom w:val="0"/>
      <w:divBdr>
        <w:top w:val="none" w:sz="0" w:space="0" w:color="auto"/>
        <w:left w:val="none" w:sz="0" w:space="0" w:color="auto"/>
        <w:bottom w:val="none" w:sz="0" w:space="0" w:color="auto"/>
        <w:right w:val="none" w:sz="0" w:space="0" w:color="auto"/>
      </w:divBdr>
      <w:divsChild>
        <w:div w:id="1729181470">
          <w:marLeft w:val="0"/>
          <w:marRight w:val="0"/>
          <w:marTop w:val="0"/>
          <w:marBottom w:val="0"/>
          <w:divBdr>
            <w:top w:val="none" w:sz="0" w:space="0" w:color="auto"/>
            <w:left w:val="none" w:sz="0" w:space="0" w:color="auto"/>
            <w:bottom w:val="none" w:sz="0" w:space="0" w:color="auto"/>
            <w:right w:val="none" w:sz="0" w:space="0" w:color="auto"/>
          </w:divBdr>
          <w:divsChild>
            <w:div w:id="1362050458">
              <w:marLeft w:val="0"/>
              <w:marRight w:val="0"/>
              <w:marTop w:val="0"/>
              <w:marBottom w:val="0"/>
              <w:divBdr>
                <w:top w:val="none" w:sz="0" w:space="0" w:color="auto"/>
                <w:left w:val="none" w:sz="0" w:space="0" w:color="auto"/>
                <w:bottom w:val="none" w:sz="0" w:space="0" w:color="auto"/>
                <w:right w:val="none" w:sz="0" w:space="0" w:color="auto"/>
              </w:divBdr>
              <w:divsChild>
                <w:div w:id="15053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es.cz/brno/zpravy/serial-zmarene-dotace-polivka.A160330_2235623_brno-zpravy_zde" TargetMode="External"/><Relationship Id="rId3" Type="http://schemas.openxmlformats.org/officeDocument/2006/relationships/settings" Target="settings.xml"/><Relationship Id="rId7" Type="http://schemas.openxmlformats.org/officeDocument/2006/relationships/hyperlink" Target="https://www.expres.cz/celebrity/bolek-polivka-farma.A180227_101540_dx-celebrity_k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arlamentnilisty.cz/arena/monitor/Milion-chvilek-Svine-Naserem-se-a-pujdem-na-Hrad-Syn-Bolka-Polivky-to-rozjel-58507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zpravy.aktualne.cz/ekonomika/ceska-ekonomika/polivka-chtel-farmu-zachranit-dluhy-platilo-i-divadlo/r~i:article:776119/" TargetMode="External"/><Relationship Id="rId4" Type="http://schemas.openxmlformats.org/officeDocument/2006/relationships/webSettings" Target="webSettings.xml"/><Relationship Id="rId9" Type="http://schemas.openxmlformats.org/officeDocument/2006/relationships/hyperlink" Target="https://zpravy.aktualne.cz/ekonomika/ceska-ekonomika/konecny-ucet-farmy-bolka-polivky-dluhy-pres-56-milionu/r~i:article:77635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804</Words>
  <Characters>4747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2020-07-25T10:32:00Z</dcterms:created>
  <dcterms:modified xsi:type="dcterms:W3CDTF">2020-07-25T17:23:00Z</dcterms:modified>
</cp:coreProperties>
</file>