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67C6" w:rsidRPr="008167C6" w:rsidRDefault="008167C6" w:rsidP="008167C6">
      <w:pPr>
        <w:shd w:val="clear" w:color="auto" w:fill="FFFFFF"/>
        <w:spacing w:after="100" w:afterAutospacing="1" w:line="528" w:lineRule="atLeast"/>
        <w:outlineLvl w:val="0"/>
        <w:rPr>
          <w:rFonts w:ascii="Times New Roman" w:eastAsia="Times New Roman" w:hAnsi="Times New Roman" w:cs="Times New Roman"/>
          <w:b/>
          <w:bCs/>
          <w:color w:val="232222"/>
          <w:kern w:val="36"/>
          <w:sz w:val="48"/>
          <w:szCs w:val="48"/>
          <w:lang w:eastAsia="cs-CZ"/>
        </w:rPr>
      </w:pPr>
      <w:r w:rsidRPr="008167C6">
        <w:rPr>
          <w:rFonts w:ascii="Times New Roman" w:eastAsia="Times New Roman" w:hAnsi="Times New Roman" w:cs="Times New Roman"/>
          <w:b/>
          <w:bCs/>
          <w:color w:val="232222"/>
          <w:kern w:val="36"/>
          <w:sz w:val="48"/>
          <w:szCs w:val="48"/>
          <w:lang w:eastAsia="cs-CZ"/>
        </w:rPr>
        <w:t xml:space="preserve">Podali jsme oznámení: Socha maršála </w:t>
      </w:r>
      <w:proofErr w:type="spellStart"/>
      <w:r w:rsidRPr="008167C6">
        <w:rPr>
          <w:rFonts w:ascii="Times New Roman" w:eastAsia="Times New Roman" w:hAnsi="Times New Roman" w:cs="Times New Roman"/>
          <w:b/>
          <w:bCs/>
          <w:color w:val="232222"/>
          <w:kern w:val="36"/>
          <w:sz w:val="48"/>
          <w:szCs w:val="48"/>
          <w:lang w:eastAsia="cs-CZ"/>
        </w:rPr>
        <w:t>Koněva</w:t>
      </w:r>
      <w:proofErr w:type="spellEnd"/>
      <w:r w:rsidRPr="008167C6">
        <w:rPr>
          <w:rFonts w:ascii="Times New Roman" w:eastAsia="Times New Roman" w:hAnsi="Times New Roman" w:cs="Times New Roman"/>
          <w:b/>
          <w:bCs/>
          <w:color w:val="232222"/>
          <w:kern w:val="36"/>
          <w:sz w:val="48"/>
          <w:szCs w:val="48"/>
          <w:lang w:eastAsia="cs-CZ"/>
        </w:rPr>
        <w:t xml:space="preserve"> nikdy nepatřila Praze 6</w:t>
      </w:r>
    </w:p>
    <w:p w:rsidR="008167C6" w:rsidRPr="008167C6" w:rsidRDefault="008167C6" w:rsidP="0081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67C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5DCAAED" wp14:editId="5D9641CE">
            <wp:extent cx="3333115" cy="2229485"/>
            <wp:effectExtent l="0" t="0" r="635" b="0"/>
            <wp:docPr id="2" name="Obrázek 2" descr="Podali jsme oznámení: Socha maršála Koněva nikdy nepatřila Praz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pravy_image_cf77655f-8072-11ea-b311-003048df98d0ee5604250678468998082a4488e3001c" descr="Podali jsme oznámení: Socha maršála Koněva nikdy nepatřila Praz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5" cy="222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7C6" w:rsidRPr="008167C6" w:rsidRDefault="008167C6" w:rsidP="0081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cs-CZ"/>
        </w:rPr>
      </w:pPr>
      <w:r w:rsidRPr="008167C6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cs-CZ"/>
        </w:rPr>
        <w:t xml:space="preserve">„Socha maršála </w:t>
      </w:r>
      <w:proofErr w:type="spellStart"/>
      <w:r w:rsidRPr="008167C6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cs-CZ"/>
        </w:rPr>
        <w:t>Koněva</w:t>
      </w:r>
      <w:proofErr w:type="spellEnd"/>
      <w:r w:rsidRPr="008167C6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cs-CZ"/>
        </w:rPr>
        <w:t xml:space="preserve"> nikdy nepatřila Praze 6," píše se v prohlášení </w:t>
      </w:r>
      <w:r w:rsidRPr="008167C6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highlight w:val="yellow"/>
          <w:lang w:eastAsia="cs-CZ"/>
        </w:rPr>
        <w:t xml:space="preserve">Aliance národních sil, která podala Doplněk trestního oznámení na starostu a radní Prahy 6 kvůli protiprávnímu odstranění sochy maršála </w:t>
      </w:r>
      <w:proofErr w:type="spellStart"/>
      <w:r w:rsidRPr="008167C6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highlight w:val="yellow"/>
          <w:lang w:eastAsia="cs-CZ"/>
        </w:rPr>
        <w:t>Koněva</w:t>
      </w:r>
      <w:proofErr w:type="spellEnd"/>
      <w:r w:rsidRPr="008167C6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highlight w:val="yellow"/>
          <w:lang w:eastAsia="cs-CZ"/>
        </w:rPr>
        <w:t>.</w:t>
      </w:r>
    </w:p>
    <w:p w:rsidR="008167C6" w:rsidRPr="008167C6" w:rsidRDefault="008167C6" w:rsidP="008167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167C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Vladimíra Vítová, předsedkyně Aliance národních sil</w:t>
      </w:r>
    </w:p>
    <w:p w:rsidR="008167C6" w:rsidRPr="008167C6" w:rsidRDefault="008167C6" w:rsidP="00816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67C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17. dubna 2020 - 08:30</w:t>
      </w:r>
    </w:p>
    <w:p w:rsidR="008167C6" w:rsidRPr="008167C6" w:rsidRDefault="008167C6" w:rsidP="00816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Podání oznámení o podezření z trestné činnosti (O. Kolář a spol.)</w:t>
      </w:r>
    </w:p>
    <w:p w:rsidR="008167C6" w:rsidRPr="008167C6" w:rsidRDefault="00F519E6" w:rsidP="00816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noshade="t" o:hr="t" fillcolor="black" stroked="f"/>
        </w:pict>
      </w:r>
    </w:p>
    <w:p w:rsidR="008167C6" w:rsidRPr="008167C6" w:rsidRDefault="008167C6" w:rsidP="00816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Obvodní státní zastupitelství pro Prahu 6</w:t>
      </w:r>
    </w:p>
    <w:p w:rsidR="008167C6" w:rsidRPr="008167C6" w:rsidRDefault="008167C6" w:rsidP="0081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:rsidR="008167C6" w:rsidRPr="008167C6" w:rsidRDefault="008167C6" w:rsidP="0081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Věc: oznámení o podezření z trestné činnosti</w:t>
      </w:r>
    </w:p>
    <w:p w:rsidR="008167C6" w:rsidRPr="008167C6" w:rsidRDefault="008167C6" w:rsidP="00816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Oznamovatel: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Aliance národních sil, IČ 71443274, se sídlem 120 00 Praha 2, Legerova 1854/22,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 xml:space="preserve">zastoupená předsedkyní PhDr. Vladimírou Vítovou Ph.D., </w:t>
      </w:r>
      <w:proofErr w:type="gram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a  JUDr.</w:t>
      </w:r>
      <w:proofErr w:type="gram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 xml:space="preserve"> Karlem Haisem.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Poškozený: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1) veřejný zájem,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2) ANS.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Podezřelí: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1) radní městského obvodu Praha 6,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 xml:space="preserve">2) osoby, které fakticky provedly odstranění sochy maršála SSSR I.S.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Koněva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 xml:space="preserve"> (id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aliis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 xml:space="preserve"> socha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Koněva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).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</w:p>
    <w:p w:rsidR="008167C6" w:rsidRPr="008167C6" w:rsidRDefault="008167C6" w:rsidP="0081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Skutkový stav:</w:t>
      </w:r>
    </w:p>
    <w:p w:rsidR="008167C6" w:rsidRPr="008167C6" w:rsidRDefault="008167C6" w:rsidP="00816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 xml:space="preserve">V pátek dne 03. 04. 2020 v dopoledních hodinách provedly podle rozhodnutí Rady Městské části Praha 6 mně neznámé osoby odstranění sochy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Koněva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 xml:space="preserve"> na náměstí Interbrigády z podstavce. Čin byl spáchán v době „nouzového stavu“ vyhlášeného podle § 5 a 6 Ústavního zákona č.110/1998 Sb. ve znění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z.č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 xml:space="preserve">. 300/2000 Sb. – o bezpečnosti České republiky. A mám za to, že právě in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recessu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 xml:space="preserve"> této skutečnosti je třeba posuzovat popsaný čin.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 xml:space="preserve">Socha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Koněva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 xml:space="preserve"> asi není chráněným objektem, na který by  se měla vztahovat Dohoda o spolupráci mezi Českou republikou a Ruskou federací o vzájemném udržování válečných hrobů. Leč morální aspekt v této souvislosti pominout nelze.  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lastRenderedPageBreak/>
        <w:t xml:space="preserve">Ovšem v každém případě se na sochu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Koněva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 xml:space="preserve"> vztahuje režim obecných právních předpisů, kterých byla popsaným činem porušena doslova celá „škála“.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I.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V úvodu je třeba zdůraznit, že náměstí Interbrigády se podle katastru nemovitostí nachází v katastrálním území Bubeneč [730106], v obci Praha [554782], s výměrou 6 909 m2, list vlastnictví č. 877, pozemky parcelních čísel 2114 a 2114/5. Nemovitosti jsou v majetku Hlavního města Prahy, ve svěřené péči Městské části Praha 6. V  katastru nemovitostí jsou uvedené pozemky označeny jako zeleň-ostatní plocha, jako památková zóna, jako pozemek v památkové zóně, jako památkově chráněné území.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I/1.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 xml:space="preserve">Socha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Koněva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 xml:space="preserve"> je vedena jako stavba na pozemku 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parcelní číslo 2114/5 se stejnými vlastnickými parametry a stejnou památkovou ochranou jako uvedené pozemky, tedy jako stavba v památkové zóně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 xml:space="preserve">. 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 xml:space="preserve">Takže starosta městské části vůbec nemůže rozhodovat o odstranění sochy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Koněva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 xml:space="preserve">. Ale ani rada ani zastupitelstvo nemohou přijmout žádné právně platné rozhodnutí o odstranění sochy. Jde totiž o památkovou zónu a socha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Koněva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 xml:space="preserve"> požívá památkovou ochranu v památkové zóně. Zde odkazujeme na zákon č. 20/1987 Sb., o státní památkové péči, který jednoznačně určuje, že stavba v památkové zóně je chráněna a její odstranění je možné jen na základě závazného stanoviska po projednání s ministerstvem kultury, schválení krajským úřadem a orgánem územního plánování. Tyto podmínky však nebyly splněny!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I/2.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 xml:space="preserve">Dále je třeba vzít v úvahu otázku péče o veřejný majetek ve smyslu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z.č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 xml:space="preserve">. 131/2000 Sb. ve znění pozdějších předpisů – zákon o Hlavní městě Praze, především ustanovení §§ 17, 19, 35 a vyhlášky HMP č.55/2000 Sb., 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zejména potom ustanovení §§ 17 a 18, která ukládají pečovat o veřejný majetek.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I/3.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 xml:space="preserve">Aby toto nebylo málo tak 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 xml:space="preserve">zdůrazňujeme flagrantní porušení § 128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z.č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. 183/2006 Sb.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 xml:space="preserve"> ve znění pozdějších předpisů – zákon o územním plánování a stavebním řádu. V tomto směru poukazujeme zejména na odst.1 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 xml:space="preserve">první věta tohoto ustanovení, která hovoří o vlastníkovi. A starosta ani rada ani městská část nejsou vlastníky sochy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Koněva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, viz níže.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I/4.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Zastupitelé a radní Prahy 6 tak porušili výše uvedené právní předpisy přesto, že na své protiprávní jednání byli veřejně upozorněni na veřejném jednání Rady Prahy 6 dne 12. 9. 2019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PhDr. Vladimírou Vítovou, Ph.D, signatářkou tohoto oznámení.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 xml:space="preserve">Zde se ještě pro úplnost připomíná výrok starosty O. Koláře o tom, že  nikdo jiný nebude o majetku Městské části Praha 6 rozhodovat. S tím samozřejmě souhlasím! 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 xml:space="preserve">Ovšem znovu podtrhuji, že socha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Koněva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 xml:space="preserve"> nebyla a není majetkem Městské části Praha 6. Výše zmíněné prohlášení jen dokládá naprosté právní ignorantství těch, kteří rozhodli o odstranění sochy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Koněva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. Ta je totiž ve vlastnictví Hlavního města Prahy!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 xml:space="preserve">Takže případná jednání s velvyslanectvím Ruské federace o přesunu sochy, jak o nich hovořil starosta Kolář dne 22.08.2019, nepřicházejí v úvahu, neboť Ruská federace není vlastníkem a k soše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Koněva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 xml:space="preserve"> ji vážou nanejvýš morální vztahy.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Navíc zde existuje smlouva, která byla schválena příslušnými orgány Místní části Praha 6.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II.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 xml:space="preserve">S ohledem na výše uvedená porušení právních předpisů a také vlastnických práv (vlastnictví je chráněno 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 xml:space="preserve">jednak Listinou základních práv a svobod čl. 11/1 a dále je upraveno ustanoveními § 1011 a následující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o.z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.) vyvstává důvodné podezření ze spáchání řady přečinů :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 xml:space="preserve">    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 xml:space="preserve">neoprávněné užívání cizí věci podle § 207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tr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. zákoníku,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 xml:space="preserve">    poškozování cizí věci podle § 228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tr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. zákoníku,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 xml:space="preserve">    zneužití pravomoci úřední osoby podle § 329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tr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 xml:space="preserve">. zákoníku nebo maření úkolu úřední osoby, z nedbalosti podle § 330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tr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. zákoníku,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 xml:space="preserve">    nakonec i výtržnictví podle § 358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tr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. zákoníku.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lastRenderedPageBreak/>
        <w:t> 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II/1.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 xml:space="preserve">Ale nejen to! Protože na odstranění sochy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Koněva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 xml:space="preserve"> bylo třeba vynaložit nemalé prostředky Městské části Praha 6 stejně tak jako na její  „úschovu“, tak je třeba zkoumat i skutkovou podstatu přečinu porušování povinnosti při správě cizího majetku podle § 220, popřípadě porušování povinnosti při správě cizího majetku z nedbalosti podle § 221 vše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tr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. zákoníku.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III.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 xml:space="preserve">Ve všech shora uvedených souvislostech nutno zkoumat i případnou odpovědnost těch, kteří  sochu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Koněva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 xml:space="preserve"> fakticky odstranili.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 xml:space="preserve">Současně zmocňuji JUDr. Petra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Šádu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 xml:space="preserve"> (AK Bořice), aby ANS zastupoval v řízení o tomto oznámení a aby byl informován o provedených opatřeních.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 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V Praze dne 06. 04. 2020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                                                                                          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PhDr. Vladimíra Vítová, Ph.D.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cs-CZ"/>
        </w:rPr>
        <w:br/>
      </w:r>
    </w:p>
    <w:p w:rsidR="008167C6" w:rsidRPr="008167C6" w:rsidRDefault="008167C6" w:rsidP="0081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cs-CZ"/>
        </w:rPr>
        <w:t>JUDr. Karel Hais</w:t>
      </w:r>
    </w:p>
    <w:p w:rsidR="008167C6" w:rsidRPr="008167C6" w:rsidRDefault="008167C6" w:rsidP="0081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:rsidR="008167C6" w:rsidRPr="008167C6" w:rsidRDefault="008167C6" w:rsidP="008167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8167C6" w:rsidRPr="008167C6" w:rsidRDefault="008167C6" w:rsidP="008167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cs-CZ"/>
        </w:rPr>
        <w:lastRenderedPageBreak/>
        <w:drawing>
          <wp:inline distT="0" distB="0" distL="0" distR="0">
            <wp:extent cx="5897880" cy="5810885"/>
            <wp:effectExtent l="0" t="0" r="7620" b="0"/>
            <wp:docPr id="1" name="Obrázek 1" descr="https://www.prvnizpravy.cz/repository/aafotoskala/2020/04_2020/04.16._aliance_narodnich_sil_dopis_...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rvnizpravy.cz/repository/aafotoskala/2020/04_2020/04.16._aliance_narodnich_sil_dopis_..._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581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7C6" w:rsidRPr="008167C6" w:rsidRDefault="008167C6" w:rsidP="008167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8167C6" w:rsidRPr="008167C6" w:rsidRDefault="008167C6" w:rsidP="008167C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167C6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(</w:t>
      </w:r>
      <w:proofErr w:type="spellStart"/>
      <w:r w:rsidRPr="008167C6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ps</w:t>
      </w:r>
      <w:proofErr w:type="spellEnd"/>
      <w:r w:rsidRPr="008167C6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, Prvnizpravy.cz, </w:t>
      </w:r>
      <w:hyperlink r:id="rId6" w:tgtFrame="_blank" w:history="1">
        <w:r w:rsidRPr="008167C6">
          <w:rPr>
            <w:rFonts w:ascii="Arial" w:eastAsia="Times New Roman" w:hAnsi="Arial" w:cs="Arial"/>
            <w:i/>
            <w:iCs/>
            <w:color w:val="0000FF"/>
            <w:sz w:val="21"/>
            <w:szCs w:val="21"/>
            <w:u w:val="single"/>
            <w:lang w:eastAsia="cs-CZ"/>
          </w:rPr>
          <w:t>Aliance národních sil</w:t>
        </w:r>
      </w:hyperlink>
      <w:r w:rsidRPr="008167C6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, foto: </w:t>
      </w:r>
      <w:proofErr w:type="spellStart"/>
      <w:r w:rsidRPr="008167C6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ps</w:t>
      </w:r>
      <w:proofErr w:type="spellEnd"/>
      <w:r w:rsidRPr="008167C6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)</w:t>
      </w:r>
    </w:p>
    <w:p w:rsidR="007328AE" w:rsidRDefault="00F519E6"/>
    <w:p w:rsidR="008167C6" w:rsidRDefault="008167C6"/>
    <w:p w:rsidR="008167C6" w:rsidRPr="008167C6" w:rsidRDefault="008167C6" w:rsidP="008167C6">
      <w:pPr>
        <w:shd w:val="clear" w:color="auto" w:fill="FFFFFF"/>
        <w:spacing w:after="100" w:afterAutospacing="1" w:line="528" w:lineRule="atLeast"/>
        <w:outlineLvl w:val="0"/>
        <w:rPr>
          <w:rFonts w:ascii="Times New Roman" w:eastAsia="Times New Roman" w:hAnsi="Times New Roman" w:cs="Times New Roman"/>
          <w:b/>
          <w:bCs/>
          <w:color w:val="232222"/>
          <w:kern w:val="36"/>
          <w:sz w:val="20"/>
          <w:szCs w:val="20"/>
          <w:lang w:eastAsia="cs-CZ"/>
        </w:rPr>
      </w:pPr>
      <w:r w:rsidRPr="008167C6">
        <w:rPr>
          <w:rFonts w:ascii="Times New Roman" w:eastAsia="Times New Roman" w:hAnsi="Times New Roman" w:cs="Times New Roman"/>
          <w:b/>
          <w:bCs/>
          <w:color w:val="232222"/>
          <w:kern w:val="36"/>
          <w:sz w:val="20"/>
          <w:szCs w:val="20"/>
          <w:lang w:eastAsia="cs-CZ"/>
        </w:rPr>
        <w:t>Die Welt: Rusko nabídlo Evropské unii vojenskou spolupráci!</w:t>
      </w:r>
    </w:p>
    <w:p w:rsidR="008167C6" w:rsidRPr="008167C6" w:rsidRDefault="008167C6" w:rsidP="0081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8167C6" w:rsidRPr="008167C6" w:rsidRDefault="008167C6" w:rsidP="0081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cs-CZ"/>
        </w:rPr>
      </w:pPr>
      <w:r w:rsidRPr="008167C6">
        <w:rPr>
          <w:rFonts w:ascii="Times New Roman" w:eastAsia="Times New Roman" w:hAnsi="Times New Roman" w:cs="Times New Roman"/>
          <w:b/>
          <w:bCs/>
          <w:color w:val="494949"/>
          <w:sz w:val="20"/>
          <w:szCs w:val="20"/>
          <w:lang w:eastAsia="cs-CZ"/>
        </w:rPr>
        <w:t xml:space="preserve">Navzdory zavedení jednostranných sankcí zůstává EU pro Rusko strategickým partnerem, uvedl ruský velvyslanec při EU Vladimir </w:t>
      </w:r>
      <w:proofErr w:type="spellStart"/>
      <w:r w:rsidRPr="008167C6">
        <w:rPr>
          <w:rFonts w:ascii="Times New Roman" w:eastAsia="Times New Roman" w:hAnsi="Times New Roman" w:cs="Times New Roman"/>
          <w:b/>
          <w:bCs/>
          <w:color w:val="494949"/>
          <w:sz w:val="20"/>
          <w:szCs w:val="20"/>
          <w:lang w:eastAsia="cs-CZ"/>
        </w:rPr>
        <w:t>Čižov</w:t>
      </w:r>
      <w:proofErr w:type="spellEnd"/>
      <w:r w:rsidRPr="008167C6">
        <w:rPr>
          <w:rFonts w:ascii="Times New Roman" w:eastAsia="Times New Roman" w:hAnsi="Times New Roman" w:cs="Times New Roman"/>
          <w:b/>
          <w:bCs/>
          <w:color w:val="494949"/>
          <w:sz w:val="20"/>
          <w:szCs w:val="20"/>
          <w:lang w:eastAsia="cs-CZ"/>
        </w:rPr>
        <w:t xml:space="preserve"> v rozhovoru s Die </w:t>
      </w:r>
      <w:proofErr w:type="spellStart"/>
      <w:r w:rsidRPr="008167C6">
        <w:rPr>
          <w:rFonts w:ascii="Times New Roman" w:eastAsia="Times New Roman" w:hAnsi="Times New Roman" w:cs="Times New Roman"/>
          <w:b/>
          <w:bCs/>
          <w:color w:val="494949"/>
          <w:sz w:val="20"/>
          <w:szCs w:val="20"/>
          <w:lang w:eastAsia="cs-CZ"/>
        </w:rPr>
        <w:t>Weltem</w:t>
      </w:r>
      <w:proofErr w:type="spellEnd"/>
      <w:r w:rsidRPr="008167C6">
        <w:rPr>
          <w:rFonts w:ascii="Times New Roman" w:eastAsia="Times New Roman" w:hAnsi="Times New Roman" w:cs="Times New Roman"/>
          <w:b/>
          <w:bCs/>
          <w:color w:val="494949"/>
          <w:sz w:val="20"/>
          <w:szCs w:val="20"/>
          <w:lang w:eastAsia="cs-CZ"/>
        </w:rPr>
        <w:t>.</w:t>
      </w:r>
    </w:p>
    <w:p w:rsidR="008167C6" w:rsidRPr="008167C6" w:rsidRDefault="008167C6" w:rsidP="008167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</w:pPr>
      <w:r w:rsidRPr="008167C6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Ilustrační foto</w:t>
      </w:r>
    </w:p>
    <w:p w:rsidR="008167C6" w:rsidRPr="008167C6" w:rsidRDefault="008167C6" w:rsidP="008167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167C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18. dubna 2020 - 04:20</w:t>
      </w:r>
    </w:p>
    <w:p w:rsidR="008167C6" w:rsidRPr="008167C6" w:rsidRDefault="008167C6" w:rsidP="0081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8167C6" w:rsidRPr="008167C6" w:rsidRDefault="008167C6" w:rsidP="0081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8167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Diplomat poznamenal, že Moskva a Brusel mohou spolupracovat v řadě oblastí - včetně obranné politiky. </w:t>
      </w:r>
      <w:proofErr w:type="spellStart"/>
      <w:r w:rsidRPr="008167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Čižov</w:t>
      </w:r>
      <w:proofErr w:type="spellEnd"/>
      <w:r w:rsidRPr="008167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zejména oznámil připravenost Ruska na pomoc při operacích EU ve třetích zemích.</w:t>
      </w:r>
    </w:p>
    <w:p w:rsidR="008167C6" w:rsidRPr="008167C6" w:rsidRDefault="008167C6" w:rsidP="0081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8167C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 xml:space="preserve">Po zavedení jednostranných sankcí jsou vztahy mezi EU a Ruskem na nepřirozeně nízké úrovni, uvedl Vladimir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lastRenderedPageBreak/>
        <w:t>Čižov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, stálý zástupce Ruska při EU, v rozhovoru s Die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Weltem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. Zároveň se podle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Čižova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musí nyní obě strany vrátit vztahy k normálu: Rusko a EU mají dobře fungující instituce spolupráce, společné zájmy v ekonomice a v bezpečnostní politice.</w:t>
      </w:r>
      <w:r w:rsidRPr="00816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cs-CZ"/>
        </w:rPr>
        <w:t> „Vyjadřuji obezřetný optimismus, že se naše vztahy v dohledné budoucnosti zlepší," </w:t>
      </w:r>
      <w:r w:rsidRPr="008167C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citovala publikace slova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Čižova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.</w:t>
      </w:r>
      <w:r w:rsidRPr="008167C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</w:r>
      <w:r w:rsidRPr="008167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Podle ruského diplomata, pokud chce EU zachovat svůj ekonomický vliv v multipolárním světě a při vzestupu rozvojových zemí, potřebuje úzkou hospodářskou spolupráci s Ruskem. Spolupráce rovněž zahrnuje vytvoření společného hospodářského prostoru od Lisabonu po Vladivostok.</w:t>
      </w:r>
      <w:r w:rsidRPr="008167C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Čižov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zdůraznil, že EU zůstává pro Rusko strategickým partnerem.</w:t>
      </w:r>
    </w:p>
    <w:p w:rsidR="008167C6" w:rsidRPr="008167C6" w:rsidRDefault="008167C6" w:rsidP="0081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8167C6" w:rsidRPr="008167C6" w:rsidRDefault="00F519E6" w:rsidP="0081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hyperlink r:id="rId7" w:tgtFrame="_blank" w:tooltip="https://www.prvnizpravy.cz/zpravy/zpravy/ni-vysvetlil-proc-je-nebezpecne-delat-z-ruska-pariu/" w:history="1">
        <w:r w:rsidR="008167C6" w:rsidRPr="008167C6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cs-CZ"/>
          </w:rPr>
          <w:t>NI vysvětlil, proč je nebezpečné dělat z Ruska páriu! </w:t>
        </w:r>
      </w:hyperlink>
    </w:p>
    <w:p w:rsidR="008167C6" w:rsidRPr="008167C6" w:rsidRDefault="008167C6" w:rsidP="0081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8167C6" w:rsidRPr="008167C6" w:rsidRDefault="008167C6" w:rsidP="008167C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proofErr w:type="spellStart"/>
      <w:r w:rsidRPr="008167C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Čižov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také poznamenal, že Moskva a Brusel nadále spolupracují v boji proti terorismu a zločinu. Diplomat hovořil o možnosti spolupráce v oblasti umělé inteligence a klimatu.</w:t>
      </w:r>
      <w:r w:rsidRPr="008167C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> </w:t>
      </w:r>
      <w:r w:rsidRPr="008167C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</w:r>
      <w:r w:rsidRPr="008167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Kromě toho </w:t>
      </w:r>
      <w:proofErr w:type="spellStart"/>
      <w:r w:rsidRPr="008167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Čižov</w:t>
      </w:r>
      <w:proofErr w:type="spellEnd"/>
      <w:r w:rsidRPr="008167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hovořil o postoji Ruska k evropskému obrannému projektu </w:t>
      </w:r>
      <w:proofErr w:type="spellStart"/>
      <w:r w:rsidRPr="008167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Pesco</w:t>
      </w:r>
      <w:proofErr w:type="spellEnd"/>
      <w:r w:rsidRPr="008167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: diplomat uvedl, že Moskva obecně nepovažuje posílení obranné spolupráce zemí EU za problém a je otevřena spolupráci s </w:t>
      </w:r>
      <w:proofErr w:type="spellStart"/>
      <w:r w:rsidRPr="008167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Pescem</w:t>
      </w:r>
      <w:proofErr w:type="spellEnd"/>
      <w:r w:rsidRPr="008167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.</w:t>
      </w:r>
      <w:r w:rsidRPr="008167C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 Jako příklad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Čižov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uvedl možnost spolupráce v oblasti kybernetické obrany, logistiky a účasti ruské armády na operacích EU ve třetích zemích. Diplomat připomněl, že v roce 2008 již Rusko poskytlo EU helikoptéry pro misi v Čadu. Kromě toho Moskva a Brusel spolupracovaly v boji proti somálským pirátům.</w:t>
      </w:r>
    </w:p>
    <w:p w:rsidR="008167C6" w:rsidRPr="008167C6" w:rsidRDefault="008167C6" w:rsidP="008167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8167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>(</w:t>
      </w:r>
      <w:proofErr w:type="spellStart"/>
      <w:r w:rsidRPr="008167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>kou</w:t>
      </w:r>
      <w:proofErr w:type="spellEnd"/>
      <w:r w:rsidRPr="008167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>, prvnizpravy.cz, </w:t>
      </w:r>
      <w:hyperlink r:id="rId8" w:tgtFrame="_blank" w:tooltip="https://www.welt.de/politik/ausland/article207302449/EU-Russlands-Botschafter-Wladimir-Tschischow-fuer-Militaer-Kooperation.html" w:history="1">
        <w:r w:rsidRPr="008167C6">
          <w:rPr>
            <w:rFonts w:ascii="Times New Roman" w:eastAsia="Times New Roman" w:hAnsi="Times New Roman" w:cs="Times New Roman"/>
            <w:i/>
            <w:iCs/>
            <w:color w:val="0000FF"/>
            <w:sz w:val="20"/>
            <w:szCs w:val="20"/>
            <w:u w:val="single"/>
            <w:lang w:eastAsia="cs-CZ"/>
          </w:rPr>
          <w:t>welt.de</w:t>
        </w:r>
      </w:hyperlink>
      <w:r w:rsidRPr="008167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>, foto: arch.)</w:t>
      </w:r>
    </w:p>
    <w:p w:rsidR="008167C6" w:rsidRPr="008167C6" w:rsidRDefault="008167C6">
      <w:pPr>
        <w:rPr>
          <w:rFonts w:ascii="Times New Roman" w:hAnsi="Times New Roman" w:cs="Times New Roman"/>
          <w:sz w:val="20"/>
          <w:szCs w:val="20"/>
        </w:rPr>
      </w:pPr>
    </w:p>
    <w:sectPr w:rsidR="008167C6" w:rsidRPr="00816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C6"/>
    <w:rsid w:val="00203DF5"/>
    <w:rsid w:val="008167C6"/>
    <w:rsid w:val="00C733EF"/>
    <w:rsid w:val="00F5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12F6C-A8E0-46F3-8D8C-A6761C90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67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67C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1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167C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167C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6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54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4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9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3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9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5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lt.de/politik/ausland/article207302449/EU-Russlands-Botschafter-Wladimir-Tschischow-fuer-Militaer-Kooperation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vnizpravy.cz/zpravy/zpravy/ni-vysvetlil-proc-je-nebezpecne-delat-z-ruska-pari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iancenarodnichsil.cz/socha-marsala-koneva-nikdy-nepatrila-praze-6/?fbclid=IwAR1WZq0ObjJUzW8sdfVlOlv7heVEpbh_FD8t--5t0BmpvMUEjyjvQrBKZ6s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1266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jpoko</cp:lastModifiedBy>
  <cp:revision>2</cp:revision>
  <dcterms:created xsi:type="dcterms:W3CDTF">2020-06-20T07:46:00Z</dcterms:created>
  <dcterms:modified xsi:type="dcterms:W3CDTF">2020-06-20T07:46:00Z</dcterms:modified>
</cp:coreProperties>
</file>