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FE4" w:rsidRDefault="00431FE4" w:rsidP="00431FE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222222"/>
        </w:rPr>
        <w:br/>
      </w:r>
      <w:r>
        <w:rPr>
          <w:rStyle w:val="Siln"/>
          <w:rFonts w:ascii="Calibri" w:hAnsi="Calibri" w:cs="Calibri"/>
          <w:color w:val="222222"/>
        </w:rPr>
        <w:t>Za akcí o virtuálním střetu zájmů premiéra Babiše stojí Piráti. Premiér to dnes ohlásil při projevu v parlamentu. Připomněl, že stejná osoba, která ho udala Evropské komisi, způsobila České republice škodu za miliardu korun. Babiš nikoho nejmenoval, ale podle všech indícií je oním udavačem Pirát Lukáš Wagenknecht.</w:t>
      </w:r>
    </w:p>
    <w:p w:rsidR="00431FE4" w:rsidRDefault="005564FC" w:rsidP="00431FE4">
      <w:pPr>
        <w:pStyle w:val="Normln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75pt;height:1.5pt"/>
        </w:pict>
      </w:r>
    </w:p>
    <w:p w:rsidR="00431FE4" w:rsidRDefault="00431FE4" w:rsidP="00431FE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Zdraznn"/>
          <w:rFonts w:ascii="Calibri" w:hAnsi="Calibri" w:cs="Calibri"/>
          <w:color w:val="222222"/>
        </w:rPr>
        <w:t>Andrej Babiš v parlamentu ČR 4. 12. 2019: “Piráti připravili Českou republiku o skoro miliardu korun.”</w:t>
      </w:r>
    </w:p>
    <w:p w:rsidR="00431FE4" w:rsidRDefault="005564FC" w:rsidP="00431FE4">
      <w:pPr>
        <w:pStyle w:val="Normln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shape id="_x0000_i1026" type="#_x0000_t75" alt="" style="width:.75pt;height:1.5pt"/>
        </w:pict>
      </w:r>
    </w:p>
    <w:p w:rsidR="00431FE4" w:rsidRDefault="00431FE4" w:rsidP="00431FE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Calibri" w:hAnsi="Calibri" w:cs="Calibri"/>
          <w:i/>
          <w:iCs/>
          <w:color w:val="222222"/>
        </w:rPr>
        <w:t>„Člověk, který stojí za zosnováním auditu o mém údajném střetu zájmů, je bývalý náměstek na Ministerstvu financí, toho času je Pirát, který způsobil České republice na dotacích skoro miliardu,”</w:t>
      </w:r>
      <w:r>
        <w:rPr>
          <w:rFonts w:ascii="Arial" w:hAnsi="Arial" w:cs="Arial"/>
          <w:color w:val="222222"/>
        </w:rPr>
        <w:t> uvedl v parlamentu Babiš.</w:t>
      </w:r>
    </w:p>
    <w:p w:rsidR="00431FE4" w:rsidRDefault="00431FE4" w:rsidP="00431FE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Calibri" w:hAnsi="Calibri" w:cs="Calibri"/>
          <w:color w:val="222222"/>
        </w:rPr>
        <w:t>Wagenknecht z pozice náměstka udal Českou republiku, </w:t>
      </w:r>
      <w:r>
        <w:rPr>
          <w:rFonts w:ascii="Arial" w:hAnsi="Arial" w:cs="Arial"/>
          <w:color w:val="222222"/>
        </w:rPr>
        <w:t>že v souvislostí se zavedením elektronického systému na získávání dotací EU došlo k podplácení a ke kartelovému spiknutí.</w:t>
      </w:r>
    </w:p>
    <w:p w:rsidR="00431FE4" w:rsidRDefault="005564FC" w:rsidP="00431FE4">
      <w:pPr>
        <w:pStyle w:val="Normln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shape id="_x0000_i1027" type="#_x0000_t75" alt="" style="width:.75pt;height:1.5pt"/>
        </w:pict>
      </w:r>
    </w:p>
    <w:p w:rsidR="00431FE4" w:rsidRDefault="00431FE4" w:rsidP="00431FE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Calibri" w:hAnsi="Calibri" w:cs="Calibri"/>
          <w:color w:val="222222"/>
        </w:rPr>
        <w:t>Podle Babiše byl Wagenknecht dosazen na ministerstvo financí, aby za Evropskou unii (Německo) hájil její zájmy proti České republice. </w:t>
      </w:r>
      <w:r>
        <w:rPr>
          <w:rFonts w:ascii="Arial" w:hAnsi="Arial" w:cs="Arial"/>
          <w:color w:val="222222"/>
        </w:rPr>
        <w:t>Z tohoto pohledu by bylo možné považovat Piráta Wagenknechta za agenta Evropské unie. Wagenknechtovo udání prověřovala policie s výsledkem</w:t>
      </w:r>
      <w:r>
        <w:rPr>
          <w:rStyle w:val="Siln"/>
          <w:rFonts w:ascii="Calibri" w:hAnsi="Calibri" w:cs="Calibri"/>
          <w:color w:val="222222"/>
        </w:rPr>
        <w:t>, že si to popletl.</w:t>
      </w:r>
    </w:p>
    <w:p w:rsidR="00431FE4" w:rsidRDefault="005564FC" w:rsidP="00431FE4">
      <w:pPr>
        <w:pStyle w:val="Normln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shape id="_x0000_i1028" type="#_x0000_t75" alt="" style="width:.75pt;height:1.5pt"/>
        </w:pict>
      </w:r>
    </w:p>
    <w:p w:rsidR="00431FE4" w:rsidRDefault="00431FE4" w:rsidP="00431FE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Calibri" w:hAnsi="Calibri" w:cs="Calibri"/>
          <w:color w:val="222222"/>
        </w:rPr>
        <w:t>Kdy vrátí Piráti zmarněnou miliardu?</w:t>
      </w:r>
    </w:p>
    <w:p w:rsidR="00431FE4" w:rsidRDefault="00431FE4" w:rsidP="00431FE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Calibri" w:hAnsi="Calibri" w:cs="Calibri"/>
          <w:color w:val="222222"/>
        </w:rPr>
        <w:t>Česká republika kvůli udání eurohujerovského Piráta Wagenknechta přišla na Evropských dotacích o 820 milionů korun.</w:t>
      </w:r>
    </w:p>
    <w:p w:rsidR="00431FE4" w:rsidRDefault="005564FC" w:rsidP="00431FE4">
      <w:pPr>
        <w:pStyle w:val="Normln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shape id="_x0000_i1029" type="#_x0000_t75" alt="" style="width:.75pt;height:1.5pt"/>
        </w:pict>
      </w:r>
    </w:p>
    <w:p w:rsidR="00431FE4" w:rsidRDefault="00431FE4" w:rsidP="00431FE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Calibri" w:hAnsi="Calibri" w:cs="Calibri"/>
          <w:color w:val="222222"/>
        </w:rPr>
        <w:t>Tento fakt otvírá otázku, kdy Pirátská strana zmarněnou sumu 820 milionů korun</w:t>
      </w:r>
      <w:r>
        <w:rPr>
          <w:rFonts w:ascii="Arial" w:hAnsi="Arial" w:cs="Arial"/>
          <w:color w:val="222222"/>
        </w:rPr>
        <w:t> </w:t>
      </w:r>
      <w:r>
        <w:rPr>
          <w:rStyle w:val="Siln"/>
          <w:rFonts w:ascii="Calibri" w:hAnsi="Calibri" w:cs="Calibri"/>
          <w:color w:val="222222"/>
        </w:rPr>
        <w:t>vrátí do státního rozpočtu.</w:t>
      </w:r>
      <w:r>
        <w:rPr>
          <w:rFonts w:ascii="Arial" w:hAnsi="Arial" w:cs="Arial"/>
          <w:color w:val="222222"/>
        </w:rPr>
        <w:t> Již nyní Piráti požadují po bývalých firmách Andreje Babiše, aby vrátili ČR dotace, </w:t>
      </w:r>
      <w:r>
        <w:rPr>
          <w:rStyle w:val="Siln"/>
          <w:rFonts w:ascii="Calibri" w:hAnsi="Calibri" w:cs="Calibri"/>
          <w:color w:val="222222"/>
        </w:rPr>
        <w:t>aniž by bylo potvrzeno</w:t>
      </w:r>
      <w:r>
        <w:rPr>
          <w:rFonts w:ascii="Arial" w:hAnsi="Arial" w:cs="Arial"/>
          <w:color w:val="222222"/>
        </w:rPr>
        <w:t>, že byly skutečně čerpány v rámci premiérova střetu zájmů. Škoda, způsobená Piráty je však doložená a není o ní pochyb.</w:t>
      </w:r>
    </w:p>
    <w:p w:rsidR="00431FE4" w:rsidRDefault="005564FC" w:rsidP="00431FE4">
      <w:pPr>
        <w:pStyle w:val="Normln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shape id="_x0000_i1030" type="#_x0000_t75" alt="" style="width:.75pt;height:1.5pt"/>
        </w:pict>
      </w:r>
    </w:p>
    <w:p w:rsidR="00431FE4" w:rsidRDefault="00431FE4" w:rsidP="00431FE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Calibri" w:hAnsi="Calibri" w:cs="Calibri"/>
          <w:color w:val="222222"/>
        </w:rPr>
        <w:t>Piráti: Chyba není u nás, ale v českých zákonech</w:t>
      </w:r>
    </w:p>
    <w:p w:rsidR="00431FE4" w:rsidRDefault="00431FE4" w:rsidP="00431FE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Pirát Wagenkhnecht pochybení odmítá: </w:t>
      </w:r>
      <w:r>
        <w:rPr>
          <w:rStyle w:val="Siln"/>
          <w:rFonts w:ascii="Calibri" w:hAnsi="Calibri" w:cs="Calibri"/>
          <w:i/>
          <w:iCs/>
          <w:color w:val="222222"/>
        </w:rPr>
        <w:t>“Není to moje chyba, ale chyba českého právního řádu. Je třeba zřídit funkci evropského prokurátora, aby se tyto kauzy šetřily na evropské úrovni,” </w:t>
      </w:r>
      <w:r>
        <w:rPr>
          <w:rFonts w:ascii="Arial" w:hAnsi="Arial" w:cs="Arial"/>
          <w:color w:val="222222"/>
        </w:rPr>
        <w:t>uvedl.</w:t>
      </w:r>
    </w:p>
    <w:p w:rsidR="00431FE4" w:rsidRDefault="005564FC" w:rsidP="00431FE4">
      <w:pPr>
        <w:pStyle w:val="Normln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shape id="_x0000_i1031" type="#_x0000_t75" alt="" style="width:.75pt;height:1.5pt"/>
        </w:pict>
      </w:r>
    </w:p>
    <w:p w:rsidR="00431FE4" w:rsidRDefault="00431FE4" w:rsidP="00431FE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Siln"/>
          <w:rFonts w:ascii="Calibri" w:hAnsi="Calibri" w:cs="Calibri"/>
          <w:color w:val="222222"/>
        </w:rPr>
        <w:t>Piráti jsou krajně levicová strana úzce napojená na německé Zelené. </w:t>
      </w:r>
      <w:r>
        <w:rPr>
          <w:rFonts w:ascii="Arial" w:hAnsi="Arial" w:cs="Arial"/>
          <w:color w:val="222222"/>
        </w:rPr>
        <w:t>Jsou horlivými zastánci Evropské unie a uprchlických kvót. Jejich vazby na orgány Evropské unie jsou na mimořádné úrovni, podle mnoha expertů zastupují Piráti v ČR spíše zájmy EU, ne zájmy českých občanů. Jejich preference v ČR v posledních měsících klesají.</w:t>
      </w:r>
    </w:p>
    <w:p w:rsidR="006B5674" w:rsidRDefault="006B5674"/>
    <w:sectPr w:rsidR="006B5674" w:rsidSect="00431F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4FC" w:rsidRDefault="005564FC" w:rsidP="005564FC">
      <w:pPr>
        <w:spacing w:after="0" w:line="240" w:lineRule="auto"/>
      </w:pPr>
      <w:r>
        <w:separator/>
      </w:r>
    </w:p>
  </w:endnote>
  <w:endnote w:type="continuationSeparator" w:id="0">
    <w:p w:rsidR="005564FC" w:rsidRDefault="005564FC" w:rsidP="0055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FC" w:rsidRDefault="005564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FC" w:rsidRDefault="005564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FC" w:rsidRDefault="00556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4FC" w:rsidRDefault="005564FC" w:rsidP="005564FC">
      <w:pPr>
        <w:spacing w:after="0" w:line="240" w:lineRule="auto"/>
      </w:pPr>
      <w:r>
        <w:separator/>
      </w:r>
    </w:p>
  </w:footnote>
  <w:footnote w:type="continuationSeparator" w:id="0">
    <w:p w:rsidR="005564FC" w:rsidRDefault="005564FC" w:rsidP="0055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FC" w:rsidRDefault="005564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FC" w:rsidRDefault="005564F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4FC" w:rsidRDefault="005564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Tm14hclSV/S+wLCl04aw5gEeReqBrLfzKX0ghtt2/VOtK6Uy6BjoeAPDeD5YgkE4fht6DJ/1cdaKMjxFdiZPWA==" w:salt="GE97xAg2lju55zplfxupx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FE4"/>
    <w:rsid w:val="00431FE4"/>
    <w:rsid w:val="005564FC"/>
    <w:rsid w:val="006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56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31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1FE4"/>
    <w:rPr>
      <w:b/>
      <w:bCs/>
    </w:rPr>
  </w:style>
  <w:style w:type="character" w:styleId="Zdraznn">
    <w:name w:val="Emphasis"/>
    <w:basedOn w:val="Standardnpsmoodstavce"/>
    <w:uiPriority w:val="20"/>
    <w:qFormat/>
    <w:rsid w:val="00431FE4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56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4FC"/>
  </w:style>
  <w:style w:type="paragraph" w:styleId="Zpat">
    <w:name w:val="footer"/>
    <w:basedOn w:val="Normln"/>
    <w:link w:val="ZpatChar"/>
    <w:uiPriority w:val="99"/>
    <w:unhideWhenUsed/>
    <w:rsid w:val="00556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1862</Characters>
  <Application>Microsoft Office Word</Application>
  <DocSecurity>8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2025-12-23T10:07:00Z</dcterms:created>
  <dcterms:modified xsi:type="dcterms:W3CDTF">2025-12-23T10:07:00Z</dcterms:modified>
</cp:coreProperties>
</file>