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D3C5" w14:textId="07D51632" w:rsidR="00961D7A" w:rsidRDefault="00961D7A" w:rsidP="00961D7A">
      <w:pPr>
        <w:pStyle w:val="Normlnweb"/>
        <w:spacing w:before="0" w:beforeAutospacing="0" w:after="0" w:afterAutospacing="0"/>
      </w:pPr>
      <w:bookmarkStart w:id="0" w:name="_GoBack"/>
      <w:bookmarkEnd w:id="0"/>
      <w:r>
        <w:rPr>
          <w:rStyle w:val="Siln"/>
          <w:rFonts w:ascii="Calibri" w:hAnsi="Calibri" w:cs="Calibri"/>
          <w:color w:val="000080"/>
          <w:sz w:val="36"/>
          <w:szCs w:val="36"/>
        </w:rPr>
        <w:t>Němci stručně oznámili, že se spojili s Číňany a že s nimi budou v Číně vyrábět elektromobily VW a Audi a budou je z Číny dovážet do Evropy a tady prodávat, protože se to na rozdíl od výroby elektromobilů v Evropě vyplatí!</w:t>
      </w:r>
      <w:r>
        <w:rPr>
          <w:color w:val="003399"/>
        </w:rPr>
        <w:t> </w:t>
      </w:r>
    </w:p>
    <w:p w14:paraId="7EA47120" w14:textId="1F997A7A" w:rsidR="00961D7A" w:rsidRDefault="00961D7A" w:rsidP="00961D7A">
      <w:pPr>
        <w:pStyle w:val="Normlnweb"/>
        <w:spacing w:before="0" w:beforeAutospacing="0" w:after="0" w:afterAutospacing="0"/>
      </w:pPr>
      <w:r>
        <w:t> </w:t>
      </w:r>
      <w:r>
        <w:rPr>
          <w:rStyle w:val="Siln"/>
          <w:rFonts w:ascii="Calibri" w:hAnsi="Calibri" w:cs="Calibri"/>
          <w:color w:val="000080"/>
          <w:sz w:val="36"/>
          <w:szCs w:val="36"/>
        </w:rPr>
        <w:t xml:space="preserve">Plán pomateného vládce ČR Fialy, vyrábět z nejdražšího lithia na světě, z nejdražšího hliníku a oceli na světě, nejdražšími energiemi na světě, nejdražší elektromobily na světě, tak </w:t>
      </w:r>
      <w:r>
        <w:rPr>
          <w:rStyle w:val="Siln"/>
          <w:rFonts w:ascii="Calibri" w:hAnsi="Calibri" w:cs="Calibri"/>
          <w:color w:val="E02813"/>
          <w:sz w:val="36"/>
          <w:szCs w:val="36"/>
        </w:rPr>
        <w:t>narazil na ekonomickou realitu</w:t>
      </w:r>
      <w:r>
        <w:rPr>
          <w:rStyle w:val="Siln"/>
          <w:rFonts w:ascii="Calibri" w:hAnsi="Calibri" w:cs="Calibri"/>
          <w:color w:val="000080"/>
          <w:sz w:val="36"/>
          <w:szCs w:val="36"/>
        </w:rPr>
        <w:t>, se kterou si neporadí ani pravověrný maoista, který věří, že může poroučet větru a dešti, a odírat daněmi a drahotou prostý lid i důchodce, jak se mu zlíbí!</w:t>
      </w:r>
    </w:p>
    <w:p w14:paraId="3A2C9051" w14:textId="23EB9400" w:rsidR="00961D7A" w:rsidRDefault="00961D7A" w:rsidP="00961D7A">
      <w:pPr>
        <w:pStyle w:val="Normlnweb"/>
        <w:spacing w:before="0" w:beforeAutospacing="0" w:after="0" w:afterAutospacing="0"/>
      </w:pPr>
      <w:r>
        <w:t> </w:t>
      </w:r>
      <w:r>
        <w:rPr>
          <w:rStyle w:val="Siln"/>
          <w:rFonts w:ascii="Calibri" w:hAnsi="Calibri" w:cs="Calibri"/>
          <w:color w:val="000080"/>
          <w:sz w:val="36"/>
          <w:szCs w:val="36"/>
        </w:rPr>
        <w:t xml:space="preserve">Když noviny citovaly šéfa VW Schäfera, že </w:t>
      </w:r>
      <w:r>
        <w:rPr>
          <w:rStyle w:val="Siln"/>
          <w:rFonts w:ascii="Calibri" w:hAnsi="Calibri" w:cs="Calibri"/>
          <w:i/>
          <w:iCs/>
          <w:color w:val="000080"/>
          <w:sz w:val="36"/>
          <w:szCs w:val="36"/>
        </w:rPr>
        <w:t xml:space="preserve">koncern bude investovat a vyrábět pouze v těch zemích, kde je </w:t>
      </w:r>
      <w:r>
        <w:rPr>
          <w:rStyle w:val="Siln"/>
          <w:rFonts w:ascii="Calibri" w:hAnsi="Calibri" w:cs="Calibri"/>
          <w:color w:val="E02813"/>
          <w:sz w:val="36"/>
          <w:szCs w:val="36"/>
        </w:rPr>
        <w:t xml:space="preserve">cena elektřiny jen 0.75 CZK za kWh </w:t>
      </w:r>
      <w:r>
        <w:rPr>
          <w:rStyle w:val="Siln"/>
          <w:rFonts w:ascii="Calibri" w:hAnsi="Calibri" w:cs="Calibri"/>
          <w:color w:val="000080"/>
          <w:sz w:val="36"/>
          <w:szCs w:val="36"/>
        </w:rPr>
        <w:t>a že se Schäferem souhlasí všichni němečtí průmyslníci</w:t>
      </w:r>
      <w:r>
        <w:rPr>
          <w:rStyle w:val="Siln"/>
          <w:rFonts w:ascii="Calibri" w:hAnsi="Calibri" w:cs="Calibri"/>
          <w:color w:val="E02813"/>
          <w:sz w:val="36"/>
          <w:szCs w:val="36"/>
        </w:rPr>
        <w:t> </w:t>
      </w:r>
      <w:r>
        <w:rPr>
          <w:color w:val="E02813"/>
          <w:sz w:val="36"/>
          <w:szCs w:val="36"/>
        </w:rPr>
        <w:t xml:space="preserve">a že se </w:t>
      </w:r>
      <w:r>
        <w:rPr>
          <w:rStyle w:val="Siln"/>
          <w:rFonts w:ascii="Calibri" w:hAnsi="Calibri" w:cs="Calibri"/>
          <w:color w:val="E02813"/>
          <w:sz w:val="36"/>
          <w:szCs w:val="36"/>
        </w:rPr>
        <w:t>průmysl z Čech odstěhuje do Číny,</w:t>
      </w:r>
      <w:r>
        <w:rPr>
          <w:rStyle w:val="Siln"/>
          <w:rFonts w:ascii="Calibri" w:hAnsi="Calibri" w:cs="Calibri"/>
          <w:color w:val="000080"/>
          <w:sz w:val="36"/>
          <w:szCs w:val="36"/>
        </w:rPr>
        <w:t xml:space="preserve"> nikdo tomu nevěřil.</w:t>
      </w:r>
    </w:p>
    <w:p w14:paraId="5AA93882" w14:textId="77777777" w:rsidR="00961D7A" w:rsidRDefault="00961D7A" w:rsidP="00961D7A">
      <w:pPr>
        <w:pStyle w:val="Normlnweb"/>
        <w:spacing w:before="0" w:beforeAutospacing="0" w:after="0" w:afterAutospacing="0"/>
      </w:pPr>
      <w:r>
        <w:rPr>
          <w:rStyle w:val="Siln"/>
          <w:rFonts w:ascii="Calibri" w:hAnsi="Calibri" w:cs="Calibri"/>
          <w:i/>
          <w:iCs/>
          <w:color w:val="000080"/>
          <w:sz w:val="36"/>
          <w:szCs w:val="36"/>
          <w:u w:val="single"/>
        </w:rPr>
        <w:t>Neuplynulo ani půl roku a přichází první zúčtování</w:t>
      </w:r>
      <w:r>
        <w:rPr>
          <w:rStyle w:val="Siln"/>
          <w:rFonts w:ascii="Calibri" w:hAnsi="Calibri" w:cs="Calibri"/>
          <w:color w:val="000080"/>
          <w:sz w:val="36"/>
          <w:szCs w:val="36"/>
        </w:rPr>
        <w:t xml:space="preserve"> s energetickou drahotou způsobenou politikou české vlády i slovenské vlády, kterou Fiala a Heger prosadili loni v prosinci v Bruselu.</w:t>
      </w:r>
    </w:p>
    <w:p w14:paraId="28E9BF33" w14:textId="77777777" w:rsidR="00961D7A" w:rsidRDefault="00961D7A" w:rsidP="00961D7A">
      <w:pPr>
        <w:pStyle w:val="Normlnweb"/>
        <w:spacing w:before="0" w:beforeAutospacing="0" w:after="0" w:afterAutospacing="0"/>
      </w:pPr>
      <w:r>
        <w:rPr>
          <w:rStyle w:val="Siln"/>
          <w:rFonts w:ascii="Calibri" w:hAnsi="Calibri" w:cs="Calibri"/>
          <w:color w:val="000080"/>
          <w:sz w:val="36"/>
          <w:szCs w:val="36"/>
        </w:rPr>
        <w:t xml:space="preserve">Průmysl se hroutí a stěhuje, automobily, klíčový základ české ekonomiky budou neprodejné a </w:t>
      </w:r>
      <w:r>
        <w:rPr>
          <w:rStyle w:val="Siln"/>
          <w:rFonts w:ascii="Calibri" w:hAnsi="Calibri" w:cs="Calibri"/>
          <w:i/>
          <w:iCs/>
          <w:color w:val="000080"/>
          <w:sz w:val="36"/>
          <w:szCs w:val="36"/>
        </w:rPr>
        <w:t>továrny se postupně zavřou. </w:t>
      </w:r>
    </w:p>
    <w:p w14:paraId="2A58D78D" w14:textId="77777777" w:rsidR="00961D7A" w:rsidRDefault="00961D7A" w:rsidP="00961D7A">
      <w:pPr>
        <w:pStyle w:val="Normlnweb"/>
        <w:spacing w:before="0" w:beforeAutospacing="0" w:after="0" w:afterAutospacing="0"/>
      </w:pPr>
      <w:r>
        <w:rPr>
          <w:rStyle w:val="Siln"/>
          <w:rFonts w:ascii="Calibri" w:hAnsi="Calibri" w:cs="Calibri"/>
          <w:i/>
          <w:iCs/>
          <w:color w:val="E02813"/>
          <w:sz w:val="30"/>
          <w:szCs w:val="30"/>
        </w:rPr>
        <w:t>Kdo a z čeho bude platit budoucí důchody, státní dluhy, hypotéky, vzdělávání dětí a zdravotnictví, Fialu a jeho pirátské pomocníky, stejně jako první čínské kulturní revolucionáře, nezajímá!</w:t>
      </w:r>
      <w:r>
        <w:rPr>
          <w:rStyle w:val="Siln"/>
          <w:rFonts w:ascii="Calibri" w:hAnsi="Calibri" w:cs="Calibri"/>
          <w:color w:val="000080"/>
          <w:sz w:val="30"/>
          <w:szCs w:val="30"/>
        </w:rPr>
        <w:t> </w:t>
      </w:r>
    </w:p>
    <w:p w14:paraId="2D5215C3" w14:textId="77777777" w:rsidR="00961D7A" w:rsidRDefault="00961D7A" w:rsidP="00961D7A">
      <w:pPr>
        <w:pStyle w:val="Normlnweb"/>
        <w:spacing w:before="0" w:beforeAutospacing="0" w:after="0" w:afterAutospacing="0"/>
      </w:pPr>
      <w:r>
        <w:rPr>
          <w:rStyle w:val="Siln"/>
          <w:rFonts w:ascii="Calibri" w:hAnsi="Calibri" w:cs="Calibri"/>
          <w:color w:val="000080"/>
          <w:sz w:val="36"/>
          <w:szCs w:val="36"/>
        </w:rPr>
        <w:t>Jejich politika se evidentně řídí všeobecným heslem: </w:t>
      </w:r>
    </w:p>
    <w:p w14:paraId="4119B600" w14:textId="77777777" w:rsidR="00961D7A" w:rsidRDefault="00961D7A" w:rsidP="00961D7A">
      <w:pPr>
        <w:pStyle w:val="Normlnweb"/>
        <w:spacing w:before="0" w:beforeAutospacing="0" w:after="0" w:afterAutospacing="0"/>
      </w:pPr>
      <w:r>
        <w:rPr>
          <w:rStyle w:val="Siln"/>
          <w:rFonts w:ascii="Calibri" w:hAnsi="Calibri" w:cs="Calibri"/>
          <w:i/>
          <w:iCs/>
          <w:color w:val="000080"/>
          <w:sz w:val="36"/>
          <w:szCs w:val="36"/>
        </w:rPr>
        <w:t>Slava Ukrajině! Ať Čína sílí a vzkvétá! Na Čechy, Moravany a Slezany z vysoka kálíme!</w:t>
      </w:r>
    </w:p>
    <w:p w14:paraId="34D372AB" w14:textId="506DEB60" w:rsidR="009D0485" w:rsidRDefault="00961D7A" w:rsidP="00961D7A">
      <w:pPr>
        <w:pStyle w:val="Normlnweb"/>
        <w:spacing w:before="0" w:beforeAutospacing="0" w:after="0" w:afterAutospacing="0"/>
      </w:pPr>
      <w:r>
        <w:t> </w:t>
      </w:r>
      <w:r>
        <w:rPr>
          <w:rStyle w:val="Zdraznn"/>
          <w:rFonts w:ascii="Calibri" w:hAnsi="Calibri" w:cs="Calibri"/>
          <w:color w:val="E02813"/>
          <w:sz w:val="36"/>
          <w:szCs w:val="36"/>
        </w:rPr>
        <w:t>Fiala tak za pouhých "pár měsíců" své vlády</w:t>
      </w:r>
      <w:r>
        <w:rPr>
          <w:rStyle w:val="Zdraznn"/>
          <w:rFonts w:ascii="Calibri" w:hAnsi="Calibri" w:cs="Calibri"/>
          <w:b/>
          <w:bCs/>
          <w:color w:val="E02813"/>
          <w:sz w:val="36"/>
          <w:szCs w:val="36"/>
        </w:rPr>
        <w:t xml:space="preserve"> </w:t>
      </w:r>
      <w:r>
        <w:rPr>
          <w:rStyle w:val="Siln"/>
          <w:rFonts w:ascii="Calibri" w:hAnsi="Calibri" w:cs="Calibri"/>
          <w:i/>
          <w:iCs/>
          <w:color w:val="E02813"/>
          <w:sz w:val="30"/>
          <w:szCs w:val="30"/>
        </w:rPr>
        <w:t>zničil celý český průmysl a budoucnost milionů českých zaměstnanců, důchodců a jejich dětí!</w:t>
      </w:r>
      <w:r>
        <w:rPr>
          <w:color w:val="003399"/>
        </w:rPr>
        <w:t> </w:t>
      </w:r>
    </w:p>
    <w:sectPr w:rsidR="009D0485" w:rsidSect="00961D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572E7" w14:textId="77777777" w:rsidR="00DF5EA4" w:rsidRDefault="00DF5EA4" w:rsidP="00DF5EA4">
      <w:pPr>
        <w:spacing w:after="0" w:line="240" w:lineRule="auto"/>
      </w:pPr>
      <w:r>
        <w:separator/>
      </w:r>
    </w:p>
  </w:endnote>
  <w:endnote w:type="continuationSeparator" w:id="0">
    <w:p w14:paraId="2FC9FAF9" w14:textId="77777777" w:rsidR="00DF5EA4" w:rsidRDefault="00DF5EA4" w:rsidP="00DF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91F9B" w14:textId="77777777" w:rsidR="00DF5EA4" w:rsidRDefault="00DF5E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576C6" w14:textId="77777777" w:rsidR="00DF5EA4" w:rsidRDefault="00DF5E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6849B" w14:textId="77777777" w:rsidR="00DF5EA4" w:rsidRDefault="00DF5E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C7590" w14:textId="77777777" w:rsidR="00DF5EA4" w:rsidRDefault="00DF5EA4" w:rsidP="00DF5EA4">
      <w:pPr>
        <w:spacing w:after="0" w:line="240" w:lineRule="auto"/>
      </w:pPr>
      <w:r>
        <w:separator/>
      </w:r>
    </w:p>
  </w:footnote>
  <w:footnote w:type="continuationSeparator" w:id="0">
    <w:p w14:paraId="5AF2173B" w14:textId="77777777" w:rsidR="00DF5EA4" w:rsidRDefault="00DF5EA4" w:rsidP="00DF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06A9" w14:textId="77777777" w:rsidR="00DF5EA4" w:rsidRDefault="00DF5E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EDE5B" w14:textId="1B7DC8E5" w:rsidR="00DF5EA4" w:rsidRDefault="00DF5EA4">
    <w:pPr>
      <w:pStyle w:val="Zhlav"/>
    </w:pPr>
    <w:r>
      <w:rPr>
        <w:noProof/>
      </w:rPr>
      <w:pict w14:anchorId="4390B6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599F" w14:textId="77777777" w:rsidR="00DF5EA4" w:rsidRDefault="00DF5E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dAem60qtQFyldc46A8thIxs2Z7q21SvCSwzHp4Blc490f8GY4oidEaUPMz2ZjkH149dDJ8zSJQaddwx048rM4w==" w:salt="lmx7oDahnQL2Z5i0/SrZm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7A"/>
    <w:rsid w:val="00961D7A"/>
    <w:rsid w:val="009D0485"/>
    <w:rsid w:val="00D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F175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38352D"/>
        <w:kern w:val="2"/>
        <w:sz w:val="24"/>
        <w:szCs w:val="3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D7A"/>
    <w:pPr>
      <w:spacing w:before="100" w:beforeAutospacing="1" w:after="100" w:afterAutospacing="1" w:line="240" w:lineRule="auto"/>
    </w:pPr>
    <w:rPr>
      <w:rFonts w:eastAsia="Times New Roman"/>
      <w:color w:val="auto"/>
      <w:kern w:val="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1D7A"/>
    <w:rPr>
      <w:b/>
      <w:bCs/>
    </w:rPr>
  </w:style>
  <w:style w:type="character" w:styleId="Zdraznn">
    <w:name w:val="Emphasis"/>
    <w:basedOn w:val="Standardnpsmoodstavce"/>
    <w:uiPriority w:val="20"/>
    <w:qFormat/>
    <w:rsid w:val="00961D7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F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EA4"/>
  </w:style>
  <w:style w:type="paragraph" w:styleId="Zpat">
    <w:name w:val="footer"/>
    <w:basedOn w:val="Normln"/>
    <w:link w:val="ZpatChar"/>
    <w:uiPriority w:val="99"/>
    <w:unhideWhenUsed/>
    <w:rsid w:val="00DF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7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65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16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5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978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326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55661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80314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6255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94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1393</Characters>
  <Application>Microsoft Office Word</Application>
  <DocSecurity>8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2025-12-23T09:50:00Z</dcterms:created>
  <dcterms:modified xsi:type="dcterms:W3CDTF">2025-12-23T09:50:00Z</dcterms:modified>
</cp:coreProperties>
</file>