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641" w:rsidRPr="00A17641" w:rsidRDefault="00A17641" w:rsidP="00727AF7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 w:rsidRPr="00A17641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Poli</w:t>
      </w:r>
      <w:r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tická korektnost je v podstatě myšlenková policie</w:t>
      </w:r>
      <w:r w:rsidRPr="00A17641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 xml:space="preserve"> komunistického přízraku, jejímž účelem je potlačit nesouhlas a zakrýt pravdu</w:t>
      </w:r>
      <w:r w:rsidR="00727AF7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!</w:t>
      </w:r>
    </w:p>
    <w:p w:rsidR="00A17641" w:rsidRPr="00A17641" w:rsidRDefault="003A1664" w:rsidP="00727AF7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cs-CZ"/>
        </w:rPr>
      </w:pPr>
      <w:hyperlink r:id="rId6" w:history="1">
        <w:r w:rsidR="00A17641" w:rsidRPr="00A17641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 xml:space="preserve">Martin Kirschner </w:t>
        </w:r>
      </w:hyperlink>
      <w:r w:rsidR="00A17641" w:rsidRPr="00A17641">
        <w:rPr>
          <w:rFonts w:eastAsia="Times New Roman" w:cstheme="minorHAnsi"/>
          <w:sz w:val="24"/>
          <w:szCs w:val="24"/>
          <w:lang w:eastAsia="cs-CZ"/>
        </w:rPr>
        <w:t xml:space="preserve">10.8.2022 </w:t>
      </w:r>
      <w:hyperlink r:id="rId7" w:history="1">
        <w:r w:rsidR="00A17641" w:rsidRPr="00A17641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>Konceptuální znalosti</w:t>
        </w:r>
      </w:hyperlink>
      <w:r w:rsidR="00A17641" w:rsidRPr="00A17641">
        <w:rPr>
          <w:rFonts w:eastAsia="Times New Roman" w:cstheme="minorHAnsi"/>
          <w:sz w:val="24"/>
          <w:szCs w:val="24"/>
          <w:lang w:eastAsia="cs-CZ"/>
        </w:rPr>
        <w:t xml:space="preserve"> </w:t>
      </w:r>
      <w:hyperlink r:id="rId8" w:anchor="respond" w:history="1">
        <w:r w:rsidR="00A17641" w:rsidRPr="00A17641">
          <w:rPr>
            <w:rFonts w:eastAsia="Times New Roman" w:cstheme="minorHAnsi"/>
            <w:color w:val="0000FF"/>
            <w:sz w:val="24"/>
            <w:szCs w:val="24"/>
            <w:u w:val="single"/>
            <w:lang w:eastAsia="cs-CZ"/>
          </w:rPr>
          <w:t>Přidat komentář</w:t>
        </w:r>
      </w:hyperlink>
    </w:p>
    <w:p w:rsidR="00A17641" w:rsidRPr="00A17641" w:rsidRDefault="00A17641" w:rsidP="00A1764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A17641">
        <w:rPr>
          <w:rFonts w:eastAsia="Times New Roman" w:cstheme="minorHAnsi"/>
          <w:noProof/>
          <w:color w:val="0000FF"/>
          <w:sz w:val="24"/>
          <w:szCs w:val="24"/>
          <w:lang w:eastAsia="cs-CZ"/>
        </w:rPr>
        <w:drawing>
          <wp:inline distT="0" distB="0" distL="0" distR="0">
            <wp:extent cx="6242304" cy="3505200"/>
            <wp:effectExtent l="19050" t="0" r="6096" b="0"/>
            <wp:docPr id="1" name="obrázek 1" descr="Politická korektnost je v podstatě „myšlenková policie“ komunistického přízraku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itická korektnost je v podstatě „myšlenková policie“ komunistického přízraku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304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7641">
        <w:rPr>
          <w:rFonts w:eastAsia="Times New Roman" w:cstheme="minorHAnsi"/>
          <w:sz w:val="24"/>
          <w:szCs w:val="24"/>
          <w:lang w:eastAsia="cs-CZ"/>
        </w:rPr>
        <w:t xml:space="preserve">Donald Trump byl často demokraty označovaný za politicky nekorektního 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b/>
          <w:bCs/>
          <w:sz w:val="28"/>
          <w:szCs w:val="28"/>
          <w:lang w:eastAsia="cs-CZ"/>
        </w:rPr>
        <w:t>V současné době jsme čím dál více svědky toho, jak je lidem odebíráno právo na vlastní názor. Na sociálních sítích jsou mazány příspěvky. J</w:t>
      </w:r>
      <w:r w:rsidR="00183EF6">
        <w:rPr>
          <w:rFonts w:eastAsia="Times New Roman" w:cstheme="minorHAnsi"/>
          <w:b/>
          <w:bCs/>
          <w:sz w:val="28"/>
          <w:szCs w:val="28"/>
          <w:lang w:eastAsia="cs-CZ"/>
        </w:rPr>
        <w:t>sou rušený „dezinformační weby“</w:t>
      </w:r>
      <w:r w:rsidRPr="00A17641">
        <w:rPr>
          <w:rFonts w:eastAsia="Times New Roman" w:cstheme="minorHAnsi"/>
          <w:b/>
          <w:bCs/>
          <w:sz w:val="28"/>
          <w:szCs w:val="28"/>
          <w:lang w:eastAsia="cs-CZ"/>
        </w:rPr>
        <w:t xml:space="preserve">. Youtube maže lidem videa. To vše proto, aby byla zachována </w:t>
      </w:r>
      <w:r w:rsidR="00183EF6">
        <w:rPr>
          <w:rFonts w:eastAsia="Times New Roman" w:cstheme="minorHAnsi"/>
          <w:b/>
          <w:bCs/>
          <w:sz w:val="28"/>
          <w:szCs w:val="28"/>
          <w:lang w:eastAsia="cs-CZ"/>
        </w:rPr>
        <w:t xml:space="preserve">marxistická </w:t>
      </w:r>
      <w:r w:rsidRPr="00A17641">
        <w:rPr>
          <w:rFonts w:eastAsia="Times New Roman" w:cstheme="minorHAnsi"/>
          <w:b/>
          <w:bCs/>
          <w:sz w:val="28"/>
          <w:szCs w:val="28"/>
          <w:lang w:eastAsia="cs-CZ"/>
        </w:rPr>
        <w:t>politická korektnost.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FF0000"/>
          <w:sz w:val="28"/>
          <w:szCs w:val="28"/>
          <w:u w:val="single"/>
          <w:lang w:eastAsia="cs-CZ"/>
        </w:rPr>
      </w:pPr>
      <w:r w:rsidRPr="00A17641">
        <w:rPr>
          <w:rFonts w:eastAsia="Times New Roman" w:cstheme="minorHAnsi"/>
          <w:b/>
          <w:color w:val="FF0000"/>
          <w:sz w:val="28"/>
          <w:szCs w:val="28"/>
          <w:highlight w:val="yellow"/>
          <w:u w:val="single"/>
          <w:lang w:eastAsia="cs-CZ"/>
        </w:rPr>
        <w:t xml:space="preserve">Když se však na </w:t>
      </w:r>
      <w:r w:rsidR="000B4EBF">
        <w:rPr>
          <w:rFonts w:eastAsia="Times New Roman" w:cstheme="minorHAnsi"/>
          <w:b/>
          <w:color w:val="FF0000"/>
          <w:sz w:val="28"/>
          <w:szCs w:val="28"/>
          <w:highlight w:val="yellow"/>
          <w:u w:val="single"/>
          <w:lang w:eastAsia="cs-CZ"/>
        </w:rPr>
        <w:t xml:space="preserve">stalinský </w:t>
      </w:r>
      <w:r w:rsidRPr="00A17641">
        <w:rPr>
          <w:rFonts w:eastAsia="Times New Roman" w:cstheme="minorHAnsi"/>
          <w:b/>
          <w:color w:val="FF0000"/>
          <w:sz w:val="28"/>
          <w:szCs w:val="28"/>
          <w:highlight w:val="yellow"/>
          <w:u w:val="single"/>
          <w:lang w:eastAsia="cs-CZ"/>
        </w:rPr>
        <w:t xml:space="preserve">termín „politická korektnost“ </w:t>
      </w:r>
      <w:r w:rsidR="000B4EBF">
        <w:rPr>
          <w:rFonts w:eastAsia="Times New Roman" w:cstheme="minorHAnsi"/>
          <w:b/>
          <w:color w:val="FF0000"/>
          <w:sz w:val="28"/>
          <w:szCs w:val="28"/>
          <w:highlight w:val="yellow"/>
          <w:u w:val="single"/>
          <w:lang w:eastAsia="cs-CZ"/>
        </w:rPr>
        <w:t xml:space="preserve">– v sovětské ruštině je to „politíčeskaja pravilnost“ - </w:t>
      </w:r>
      <w:r w:rsidRPr="00A17641">
        <w:rPr>
          <w:rFonts w:eastAsia="Times New Roman" w:cstheme="minorHAnsi"/>
          <w:b/>
          <w:color w:val="FF0000"/>
          <w:sz w:val="28"/>
          <w:szCs w:val="28"/>
          <w:highlight w:val="yellow"/>
          <w:u w:val="single"/>
          <w:lang w:eastAsia="cs-CZ"/>
        </w:rPr>
        <w:t>podíváme z konceptuální nauky, tak zjistíme, že se jedná o nástroj diktatury, který byl vždy předzvěstí nástupu komunismu v dnešních komunistických zemích.</w:t>
      </w:r>
    </w:p>
    <w:p w:rsidR="00A17641" w:rsidRDefault="0010221A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>
        <w:rPr>
          <w:rFonts w:eastAsia="Times New Roman" w:cstheme="minorHAnsi"/>
          <w:sz w:val="28"/>
          <w:szCs w:val="28"/>
          <w:lang w:eastAsia="cs-CZ"/>
        </w:rPr>
        <w:t>Stěží překonatelná k</w:t>
      </w:r>
      <w:r w:rsidR="00A17641" w:rsidRPr="00A17641">
        <w:rPr>
          <w:rFonts w:eastAsia="Times New Roman" w:cstheme="minorHAnsi"/>
          <w:sz w:val="28"/>
          <w:szCs w:val="28"/>
          <w:lang w:eastAsia="cs-CZ"/>
        </w:rPr>
        <w:t>niha</w:t>
      </w:r>
      <w:r w:rsidR="0052506F">
        <w:rPr>
          <w:rFonts w:eastAsia="Times New Roman" w:cstheme="minorHAnsi"/>
          <w:sz w:val="28"/>
          <w:szCs w:val="28"/>
          <w:lang w:eastAsia="cs-CZ"/>
        </w:rPr>
        <w:t xml:space="preserve"> komplexních analýz</w:t>
      </w:r>
      <w:r w:rsidR="00A17641" w:rsidRPr="00A17641">
        <w:rPr>
          <w:rFonts w:eastAsia="Times New Roman" w:cstheme="minorHAnsi"/>
          <w:sz w:val="28"/>
          <w:szCs w:val="28"/>
          <w:lang w:eastAsia="cs-CZ"/>
        </w:rPr>
        <w:t xml:space="preserve"> „</w:t>
      </w:r>
      <w:r w:rsidR="00A17641" w:rsidRPr="0048280B">
        <w:rPr>
          <w:rFonts w:eastAsia="Times New Roman" w:cstheme="minorHAnsi"/>
          <w:b/>
          <w:bCs/>
          <w:color w:val="FF0000"/>
          <w:sz w:val="28"/>
          <w:szCs w:val="28"/>
          <w:u w:val="single"/>
          <w:lang w:eastAsia="cs-CZ"/>
        </w:rPr>
        <w:t>Jak přízrak komunismu vládne světu</w:t>
      </w:r>
      <w:r w:rsidR="00A17641" w:rsidRPr="00A17641">
        <w:rPr>
          <w:rFonts w:eastAsia="Times New Roman" w:cstheme="minorHAnsi"/>
          <w:sz w:val="28"/>
          <w:szCs w:val="28"/>
          <w:lang w:eastAsia="cs-CZ"/>
        </w:rPr>
        <w:t>“ popisuje komunismus jako zlého ducha, který se snaží ovládnout celý svět. O politické korektnosti se zde na straně 148 mluví jako o nástroji k nastolení  celosvětové komunistické diktatury.</w:t>
      </w:r>
    </w:p>
    <w:p w:rsidR="0052506F" w:rsidRPr="00A17641" w:rsidRDefault="0052506F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A17641">
        <w:rPr>
          <w:rFonts w:eastAsia="Times New Roman" w:cstheme="minorHAnsi"/>
          <w:b/>
          <w:bCs/>
          <w:sz w:val="28"/>
          <w:szCs w:val="28"/>
          <w:lang w:eastAsia="cs-CZ"/>
        </w:rPr>
        <w:lastRenderedPageBreak/>
        <w:t>Citát z knihy: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A17641">
        <w:rPr>
          <w:rFonts w:eastAsia="Times New Roman" w:cstheme="minorHAnsi"/>
          <w:b/>
          <w:bCs/>
          <w:sz w:val="28"/>
          <w:szCs w:val="28"/>
          <w:lang w:eastAsia="cs-CZ"/>
        </w:rPr>
        <w:t>„Politická korektnost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Komunistické země vždy uplatňovaly přísnou kontrolu nad tím, co lidé říkají a co si myslí. Od 80. let 20. století se na Západě objevila další forma kontroly řeči a myšlení. Tato myšlenková policie šíří pod praporem „politické korektnosti“ v médiích, ve společnosti a vzdělávacím systému slogany a masovou kritiku omezující svobodnou řeč a myšlení. Ačkoli mnozí si již uvědomili zásadní nesprávnost této kontroly, nepochopili její ideologický původ.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Fráze jako „politická korektnost“ či „pokrok“ a „solidarita“ jsou všechno slova, která komunistické strany používají už dlouho. Jejich smyslem na povrchu je předejít užívání diskriminačního jazyka vůči menšinám, ženám, zdravotně postiženým a dalším. Skrytým důsledkem politické korektnosti je však zařazení jednotlivců do skupin podle jejich statusu oběti. Ti, kteří jsou považováni za nejvíce utlačované, by proto měli být nejvíce respektováni a požívat největší úcty. Takovéto posuzování výlučně na základě identity jedince bez toho, aby se bralo v potaz jeho chování a talent, je základem tzv. „politiky identity“. Tento styl uvažování je dnes ve Spojených státech a dalších západních zemích velice populární.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Tento typ klasifikace je totožný s tím, co probíhalo v Číně, kde jednotlivci byli podle svého bohatství a společenské třídy před revolucí zařazováni do „pěti tříd rudých“ nebo „pěti tříd černých“. Čínská komunistická strana vyhladila a utlačovala vlastníky půdy a kapitalisty pro jejich „špatnou“ třídní příslušnost, útočila na intelektuály s nálepkou „páchnoucí staré devítky“ a zpívala, že „chudí jsou nejchytřejší, šlechta je nejhloupější“.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Ze složitých historických důvodů, počítaje v to i sociální a individuální důvody, mají některé skupiny nižší politické a sociálně-ekonomické postavení, které nelze jednoduše vysvětlovat jako útlak. Ale politická korektnost proti sobě staví dva ostré protiklady, v nichž pouze ti, kteří projevují soucit s domnělými „oběťmi“ a opovrhují „utlačovateli“, mohou být považováni za morální, zatímco ti, kteří se odchylují od tohoto narativu, jsou obviněni z rasismu, sexismu, homofobie, islamofobie a podobně.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 xml:space="preserve">Politickou korektnost používá řada západních vlád a neziskových organizací k prosazování levicových politik. Některé země rozšířily zákonnou definici „nenávistného projevu“, a donutily tak školy, média a internetové společnosti, </w:t>
      </w:r>
      <w:r w:rsidRPr="00A17641">
        <w:rPr>
          <w:rFonts w:eastAsia="Times New Roman" w:cstheme="minorHAnsi"/>
          <w:sz w:val="28"/>
          <w:szCs w:val="28"/>
          <w:lang w:eastAsia="cs-CZ"/>
        </w:rPr>
        <w:lastRenderedPageBreak/>
        <w:t>aby se tomu přizpůsobily, jinak budou potrestány.  Jde o krok směrem ke stejnému omezování projevu, k němuž dochází v komunistických zemích.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Levice dnes zneužívá politické korektnosti, aby druhým odepírala legitimní prostor pro vyjádření názoru. Problém se stal zřejmým zejména po prezidentských volbách v USA v roce 2016, kdy se levicová média, organizace a akademici ze všech sil snažili, aby umlčeli či marginalizovali podporovatele Donalda Trumpa. Ve velkých městech vypukly protesty a porušování svobody projevu začalo být stále častější. Univerzity mají být baštou svobody myšlení a projevu, a přesto jsou z nich dnes střediska radikální indoktrinace. Organizace vystupující pod hlavičkou oponentů nenávistného projevu označily běžné konzervativní skupiny za „nenávistné skupiny“ a konzervativní publicisté a akademici se setkali s výhrůžkami poté, co se jim dostalo pozvání k proslovu či účasti na různých akcích. 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V březnu 2017 byl americký sociální vědec Charles Murray vyzván, aby promluvil na Middlebury College ve Vermontu. Když se pokusil promluvit, místnost zaplnily přes čtyři stovky protestujících a jejich pokřiky a posměšky znemožnily Murrayovi pokračovat. Později, když za doprovodu jiného profesora opouštěl kampus, obklíčila je horda demonstrujících, kteří do nich strkali. Profesora museli odvézt kvůli poranění krku do nemocnice.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V září roku 2017 bylo na Kalifornské univerzitě v Berkeley konzervativnímu autorovi Benu Shapirovi zabráněno v přednášce kvůli extremistickému levicovému hnutí Antifa, které hrozilo, že rozpoutá násilí. Berkeleyská policie byla v plné pohotovosti, vyslala tři policejní helikoptéry, přičemž náklady na bezpečnost se odhadovaly na více než 600 tisíc dolarů. </w:t>
      </w:r>
      <w:r w:rsidRPr="00A17641">
        <w:rPr>
          <w:rFonts w:eastAsia="Times New Roman" w:cstheme="minorHAnsi"/>
          <w:sz w:val="28"/>
          <w:szCs w:val="28"/>
          <w:vertAlign w:val="superscript"/>
          <w:lang w:eastAsia="cs-CZ"/>
        </w:rPr>
        <w:t>[44] </w:t>
      </w:r>
      <w:r w:rsidRPr="00A17641">
        <w:rPr>
          <w:rFonts w:eastAsia="Times New Roman" w:cstheme="minorHAnsi"/>
          <w:sz w:val="28"/>
          <w:szCs w:val="28"/>
          <w:lang w:eastAsia="cs-CZ"/>
        </w:rPr>
        <w:t>Je ironií, že jednou z důležitých událostí, které stály na počátku studentského hnutí v roce 1964, byl boj za svobodu projevu právě na Berkeley. Následující měsíc, kdy měl Shapiro promluvit na univerzitě v Utahu, jedna ze studentských organizací se zapřísahala, že akci zabrání. Když jeden reportér namítl mladému vedoucímu organizace, že zabraňovat Shapirovi v proslovu by bylo v rozporu s Prvním dodatkem ústavy, student odvětil: „To je mi jedno. Nemyslím si, že by tohle byl právě teď nějaký relevantní dokument.“ 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V březnu 2018 byly profesorce Amy Waxové z právnické fakulty Pensylvánské univerzity odebrány některé funkce poté, co vyjádřila politicky nekorektní postřehy během rozhovoru s profesorem z Brownovy univerzity. Waxová uvedla, že černošští studenti končí školu „zřídka“ mezi nejlepšími z ročníku. 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lastRenderedPageBreak/>
        <w:t>Politická korektnost a omezování svobody projevu ze strany levice nejsou součástí normální debaty mezi lidmi s odlišnými myšlenkami, nýbrž ideologickými zbraněmi, které používají ti, kdo jednají s nečistými úmysly. Politická korektnost je v podstatě „myšlenková policie“ komunistického přízraku, jejímž účelem je potlačit nesouhlas a zakrýt pravdu.“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b/>
          <w:bCs/>
          <w:sz w:val="28"/>
          <w:szCs w:val="28"/>
          <w:lang w:eastAsia="cs-CZ"/>
        </w:rPr>
        <w:t>Konec citace.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A17641">
        <w:rPr>
          <w:rFonts w:eastAsia="Times New Roman" w:cstheme="minorHAnsi"/>
          <w:b/>
          <w:bCs/>
          <w:sz w:val="28"/>
          <w:szCs w:val="28"/>
          <w:lang w:eastAsia="cs-CZ"/>
        </w:rPr>
        <w:t>Závěr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V Evropě přituhuje. To že je dnes 30% zemědělcům v Nizozemsku zabavována zemědělská půda je předzvěstí toho, že se tyto restrikce neomezí pouze na 30% a pouze na tuto zemi. Aby komunismus mohl převzít moc nad lidskými životy, tak je musí zbavit svobody slova, majetku a rozbít rodinu, která je stavebním kamenem společnosti.</w:t>
      </w:r>
    </w:p>
    <w:p w:rsidR="00A17641" w:rsidRP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>Cílem je způsobit totální rozvrat a chaos společnosti, kde dobré je označeno za špatně a lež je označena za pravdu. A naopak.</w:t>
      </w:r>
    </w:p>
    <w:p w:rsidR="00A17641" w:rsidRDefault="00A17641" w:rsidP="00A1764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A17641">
        <w:rPr>
          <w:rFonts w:eastAsia="Times New Roman" w:cstheme="minorHAnsi"/>
          <w:sz w:val="28"/>
          <w:szCs w:val="28"/>
          <w:lang w:eastAsia="cs-CZ"/>
        </w:rPr>
        <w:t xml:space="preserve">Doporučuji vám proto přečíst knihu </w:t>
      </w:r>
      <w:hyperlink r:id="rId11" w:tgtFrame="_blank" w:history="1">
        <w:r w:rsidRPr="00E011B1">
          <w:rPr>
            <w:rFonts w:eastAsia="Times New Roman" w:cstheme="minorHAnsi"/>
            <w:b/>
            <w:color w:val="0000FF"/>
            <w:sz w:val="28"/>
            <w:szCs w:val="28"/>
            <w:u w:val="single"/>
            <w:lang w:eastAsia="cs-CZ"/>
          </w:rPr>
          <w:t>Jak přízrak komunismu vládne světu</w:t>
        </w:r>
      </w:hyperlink>
      <w:r w:rsidRPr="00A17641">
        <w:rPr>
          <w:rFonts w:eastAsia="Times New Roman" w:cstheme="minorHAnsi"/>
          <w:sz w:val="28"/>
          <w:szCs w:val="28"/>
          <w:lang w:eastAsia="cs-CZ"/>
        </w:rPr>
        <w:t>, aby jste získali konceptuální přehled a uviděli vzorce chování našich vlád, které jedou po vzoru největší komunistické země světa, tedy Číny. Kniha mluví o tom, že se plánuje vytvořit celosvětový komunistický systém vládnutí.</w:t>
      </w:r>
    </w:p>
    <w:p w:rsidR="00E011B1" w:rsidRPr="00E011B1" w:rsidRDefault="00E011B1" w:rsidP="00E011B1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cs-CZ"/>
        </w:rPr>
      </w:pPr>
      <w:r w:rsidRPr="00E011B1">
        <w:rPr>
          <w:rFonts w:eastAsia="Times New Roman" w:cstheme="minorHAnsi"/>
          <w:b/>
          <w:sz w:val="32"/>
          <w:szCs w:val="32"/>
          <w:u w:val="single"/>
          <w:lang w:eastAsia="cs-CZ"/>
        </w:rPr>
        <w:t>AKTUALNI GLOBALNI USPECHY A METODY SATANISMU JSOU DALEKO NEJLEPE A NEJKOMPLEXNEJI POPSANY 3 x ZDE</w:t>
      </w:r>
      <w:r w:rsidRPr="00E011B1">
        <w:rPr>
          <w:rFonts w:eastAsia="Times New Roman" w:cstheme="minorHAnsi"/>
          <w:b/>
          <w:sz w:val="32"/>
          <w:szCs w:val="32"/>
          <w:lang w:eastAsia="cs-CZ"/>
        </w:rPr>
        <w:t xml:space="preserve">: Epoch Times: </w:t>
      </w:r>
      <w:r w:rsidRPr="00E011B1">
        <w:rPr>
          <w:rFonts w:eastAsia="Times New Roman" w:cstheme="minorHAnsi"/>
          <w:b/>
          <w:color w:val="FF0000"/>
          <w:sz w:val="32"/>
          <w:szCs w:val="32"/>
          <w:highlight w:val="yellow"/>
          <w:u w:val="single"/>
          <w:lang w:eastAsia="cs-CZ"/>
        </w:rPr>
        <w:t>JAK PRIZRAK KOMUNISMU VLADNE NASEMU SVETU</w:t>
      </w:r>
      <w:r w:rsidRPr="00E011B1">
        <w:rPr>
          <w:rFonts w:eastAsia="Times New Roman" w:cstheme="minorHAnsi"/>
          <w:b/>
          <w:sz w:val="32"/>
          <w:szCs w:val="32"/>
          <w:lang w:eastAsia="cs-CZ"/>
        </w:rPr>
        <w:br/>
      </w:r>
      <w:hyperlink r:id="rId12" w:history="1">
        <w:r w:rsidRPr="00E011B1">
          <w:rPr>
            <w:rFonts w:eastAsia="Times New Roman" w:cstheme="minorHAnsi"/>
            <w:b/>
            <w:color w:val="0000FF"/>
            <w:sz w:val="32"/>
            <w:szCs w:val="32"/>
            <w:u w:val="single"/>
            <w:lang w:eastAsia="cs-CZ"/>
          </w:rPr>
          <w:t>https://www.epochtimes.cz/kategorie-produktu/prizrak/</w:t>
        </w:r>
        <w:r w:rsidRPr="00E011B1">
          <w:rPr>
            <w:rFonts w:eastAsia="Times New Roman" w:cstheme="minorHAnsi"/>
            <w:b/>
            <w:color w:val="0000FF"/>
            <w:sz w:val="32"/>
            <w:szCs w:val="32"/>
            <w:u w:val="single"/>
            <w:lang w:eastAsia="cs-CZ"/>
          </w:rPr>
          <w:br/>
        </w:r>
      </w:hyperlink>
      <w:r w:rsidRPr="00E011B1">
        <w:rPr>
          <w:rFonts w:eastAsia="Times New Roman" w:cstheme="minorHAnsi"/>
          <w:b/>
          <w:sz w:val="32"/>
          <w:szCs w:val="32"/>
          <w:lang w:eastAsia="cs-CZ"/>
        </w:rPr>
        <w:t xml:space="preserve">+ </w:t>
      </w:r>
      <w:hyperlink r:id="rId13" w:history="1">
        <w:r w:rsidRPr="00E011B1">
          <w:rPr>
            <w:rFonts w:eastAsia="Times New Roman" w:cstheme="minorHAnsi"/>
            <w:b/>
            <w:color w:val="0000FF"/>
            <w:sz w:val="32"/>
            <w:szCs w:val="32"/>
            <w:u w:val="single"/>
            <w:lang w:eastAsia="cs-CZ"/>
          </w:rPr>
          <w:t>https://www.google.com/search?q=JAK+PRIZRAK+KOMUNISMU+VLADNE+NASEMU+SVETU+Epoch+Times</w:t>
        </w:r>
      </w:hyperlink>
      <w:r w:rsidRPr="00E011B1">
        <w:rPr>
          <w:rFonts w:eastAsia="Times New Roman" w:cstheme="minorHAnsi"/>
          <w:b/>
          <w:sz w:val="32"/>
          <w:szCs w:val="32"/>
          <w:lang w:eastAsia="cs-CZ"/>
        </w:rPr>
        <w:t>.</w:t>
      </w:r>
    </w:p>
    <w:p w:rsidR="00E011B1" w:rsidRPr="00E011B1" w:rsidRDefault="00E011B1" w:rsidP="00E011B1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cs-CZ"/>
        </w:rPr>
      </w:pPr>
      <w:r w:rsidRPr="00E011B1">
        <w:rPr>
          <w:rFonts w:eastAsia="Times New Roman" w:cstheme="minorHAnsi"/>
          <w:b/>
          <w:sz w:val="32"/>
          <w:szCs w:val="32"/>
          <w:lang w:eastAsia="cs-CZ"/>
        </w:rPr>
        <w:t xml:space="preserve">+ </w:t>
      </w:r>
      <w:hyperlink r:id="rId14" w:history="1">
        <w:r w:rsidRPr="00E011B1">
          <w:rPr>
            <w:rFonts w:eastAsia="Times New Roman" w:cstheme="minorHAnsi"/>
            <w:b/>
            <w:color w:val="0000FF"/>
            <w:sz w:val="32"/>
            <w:szCs w:val="32"/>
            <w:u w:val="single"/>
            <w:lang w:eastAsia="cs-CZ"/>
          </w:rPr>
          <w:t>https://media1.webgarden.cz/files/media1:5daf50b218fbc.pdf.upl/Skryt%C3%A1%20Marx-satanistick%C3%A1%20totalita%20d%C3%A1l%20vl%C3%A1dne%20sv%C4%9Btu.pdf</w:t>
        </w:r>
      </w:hyperlink>
      <w:r w:rsidRPr="00E011B1">
        <w:rPr>
          <w:rFonts w:eastAsia="Times New Roman" w:cstheme="minorHAnsi"/>
          <w:b/>
          <w:sz w:val="32"/>
          <w:szCs w:val="32"/>
          <w:lang w:eastAsia="cs-CZ"/>
        </w:rPr>
        <w:t>.</w:t>
      </w:r>
    </w:p>
    <w:p w:rsidR="00E011B1" w:rsidRPr="00A17641" w:rsidRDefault="00E011B1" w:rsidP="00E011B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32"/>
          <w:szCs w:val="32"/>
          <w:lang w:eastAsia="cs-CZ"/>
        </w:rPr>
      </w:pPr>
    </w:p>
    <w:p w:rsidR="00391B41" w:rsidRPr="00E011B1" w:rsidRDefault="00391B41" w:rsidP="00E011B1">
      <w:pPr>
        <w:jc w:val="both"/>
        <w:rPr>
          <w:rFonts w:cstheme="minorHAnsi"/>
          <w:sz w:val="32"/>
          <w:szCs w:val="32"/>
        </w:rPr>
      </w:pPr>
    </w:p>
    <w:sectPr w:rsidR="00391B41" w:rsidRPr="00E011B1" w:rsidSect="00391B4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EF2" w:rsidRDefault="00A13EF2" w:rsidP="00A17641">
      <w:pPr>
        <w:spacing w:after="0" w:line="240" w:lineRule="auto"/>
      </w:pPr>
      <w:r>
        <w:separator/>
      </w:r>
    </w:p>
  </w:endnote>
  <w:endnote w:type="continuationSeparator" w:id="0">
    <w:p w:rsidR="00A13EF2" w:rsidRDefault="00A13EF2" w:rsidP="00A17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664" w:rsidRDefault="003A166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43114"/>
      <w:docPartObj>
        <w:docPartGallery w:val="Page Numbers (Bottom of Page)"/>
        <w:docPartUnique/>
      </w:docPartObj>
    </w:sdtPr>
    <w:sdtEndPr/>
    <w:sdtContent>
      <w:p w:rsidR="00A17641" w:rsidRDefault="003A1664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3E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7641" w:rsidRDefault="00A1764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664" w:rsidRDefault="003A16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EF2" w:rsidRDefault="00A13EF2" w:rsidP="00A17641">
      <w:pPr>
        <w:spacing w:after="0" w:line="240" w:lineRule="auto"/>
      </w:pPr>
      <w:r>
        <w:separator/>
      </w:r>
    </w:p>
  </w:footnote>
  <w:footnote w:type="continuationSeparator" w:id="0">
    <w:p w:rsidR="00A13EF2" w:rsidRDefault="00A13EF2" w:rsidP="00A17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664" w:rsidRDefault="003A166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664" w:rsidRDefault="003A1664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664" w:rsidRDefault="003A166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LcoT/gid7CrFeZApRiiGY4ZvQ/oltyveHH4IKSJJgqYarnFeOx+3xQIdFwjxtuN7p0masTM98r7+Xv9X7kiAYw==" w:salt="yDjTEGibAd0v2aJj67IzK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641"/>
    <w:rsid w:val="000B4EBF"/>
    <w:rsid w:val="0010221A"/>
    <w:rsid w:val="00183EF6"/>
    <w:rsid w:val="00391B41"/>
    <w:rsid w:val="003A1664"/>
    <w:rsid w:val="0048280B"/>
    <w:rsid w:val="0052506F"/>
    <w:rsid w:val="00727AF7"/>
    <w:rsid w:val="00A13EF2"/>
    <w:rsid w:val="00A17641"/>
    <w:rsid w:val="00E0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91B41"/>
  </w:style>
  <w:style w:type="paragraph" w:styleId="Nadpis1">
    <w:name w:val="heading 1"/>
    <w:basedOn w:val="Normln"/>
    <w:link w:val="Nadpis1Char"/>
    <w:uiPriority w:val="9"/>
    <w:qFormat/>
    <w:rsid w:val="00A176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A176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764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1764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post-meta">
    <w:name w:val="post-meta"/>
    <w:basedOn w:val="Normln"/>
    <w:rsid w:val="00A17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st-meta-author">
    <w:name w:val="post-meta-author"/>
    <w:basedOn w:val="Standardnpsmoodstavce"/>
    <w:rsid w:val="00A17641"/>
  </w:style>
  <w:style w:type="character" w:styleId="Hypertextovodkaz">
    <w:name w:val="Hyperlink"/>
    <w:basedOn w:val="Standardnpsmoodstavce"/>
    <w:uiPriority w:val="99"/>
    <w:semiHidden/>
    <w:unhideWhenUsed/>
    <w:rsid w:val="00A17641"/>
    <w:rPr>
      <w:color w:val="0000FF"/>
      <w:u w:val="single"/>
    </w:rPr>
  </w:style>
  <w:style w:type="character" w:customStyle="1" w:styleId="tie-date">
    <w:name w:val="tie-date"/>
    <w:basedOn w:val="Standardnpsmoodstavce"/>
    <w:rsid w:val="00A17641"/>
  </w:style>
  <w:style w:type="character" w:customStyle="1" w:styleId="post-cats">
    <w:name w:val="post-cats"/>
    <w:basedOn w:val="Standardnpsmoodstavce"/>
    <w:rsid w:val="00A17641"/>
  </w:style>
  <w:style w:type="character" w:customStyle="1" w:styleId="post-comments">
    <w:name w:val="post-comments"/>
    <w:basedOn w:val="Standardnpsmoodstavce"/>
    <w:rsid w:val="00A17641"/>
  </w:style>
  <w:style w:type="paragraph" w:styleId="Normlnweb">
    <w:name w:val="Normal (Web)"/>
    <w:basedOn w:val="Normln"/>
    <w:uiPriority w:val="99"/>
    <w:semiHidden/>
    <w:unhideWhenUsed/>
    <w:rsid w:val="00A17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764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64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17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7641"/>
  </w:style>
  <w:style w:type="paragraph" w:styleId="Zpat">
    <w:name w:val="footer"/>
    <w:basedOn w:val="Normln"/>
    <w:link w:val="ZpatChar"/>
    <w:uiPriority w:val="99"/>
    <w:unhideWhenUsed/>
    <w:rsid w:val="00A17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7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pnoviny.cz/politicka-korektnost-je-v-podstate-myslenkova-policie-komunistickeho-prizraku-jejimz-ucelem-je-potlacit-nesouhlas-a-zakryt-pravdu/" TargetMode="External"/><Relationship Id="rId13" Type="http://schemas.openxmlformats.org/officeDocument/2006/relationships/hyperlink" Target="https://www.google.com/search?q=JAK+PRIZRAK+KOMUNISMU+VLADNE+NASEMU+SVETU+Epoch+Times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vipnoviny.cz/category/konceptualni-znalosti/" TargetMode="External"/><Relationship Id="rId12" Type="http://schemas.openxmlformats.org/officeDocument/2006/relationships/hyperlink" Target="https://www.epochtimes.cz/kategorie-produktu/prizrak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vipnoviny.cz/politicka-korektnost-je-v-podstate-myslenkova-policie-komunistickeho-prizraku-jejimz-ucelem-je-potlacit-nesouhlas-a-zakryt-pravdu/" TargetMode="External"/><Relationship Id="rId11" Type="http://schemas.openxmlformats.org/officeDocument/2006/relationships/hyperlink" Target="https://www.epochtimes.cz/produkt/jak-prizrak-komunismu-vladne-svetu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www.vipnoviny.cz/wp-content/uploads/2022/08/Donald-Trump-korektnost.jpg" TargetMode="External"/><Relationship Id="rId14" Type="http://schemas.openxmlformats.org/officeDocument/2006/relationships/hyperlink" Target="https://media1.webgarden.cz/files/media1:5daf50b218fbc.pdf.upl/Skryt%C3%A1%20Marx-satanistick%C3%A1%20totalita%20d%C3%A1l%20vl%C3%A1dne%20sv%C4%9Btu.pdf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1220</Words>
  <Characters>7201</Characters>
  <Application>Microsoft Office Word</Application>
  <DocSecurity>8</DocSecurity>
  <Lines>60</Lines>
  <Paragraphs>16</Paragraphs>
  <ScaleCrop>false</ScaleCrop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2025-12-23T09:48:00Z</dcterms:created>
  <dcterms:modified xsi:type="dcterms:W3CDTF">2025-12-23T09:48:00Z</dcterms:modified>
</cp:coreProperties>
</file>