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260" w:rsidRDefault="001C3260" w:rsidP="001C3260">
      <w:pPr>
        <w:rPr>
          <w:sz w:val="36"/>
          <w:szCs w:val="36"/>
        </w:rPr>
      </w:pPr>
      <w:bookmarkStart w:id="0" w:name="_GoBack"/>
      <w:bookmarkEnd w:id="0"/>
      <w:r w:rsidRPr="001C3260">
        <w:rPr>
          <w:sz w:val="36"/>
          <w:szCs w:val="36"/>
        </w:rPr>
        <w:t>Jindřich Rajchl Víte</w:t>
      </w:r>
      <w:r>
        <w:rPr>
          <w:sz w:val="36"/>
          <w:szCs w:val="36"/>
        </w:rPr>
        <w:t>,</w:t>
      </w:r>
      <w:r w:rsidRPr="001C3260">
        <w:rPr>
          <w:sz w:val="36"/>
          <w:szCs w:val="36"/>
        </w:rPr>
        <w:t xml:space="preserve"> jak vypadá vrchol arogance?</w:t>
      </w:r>
    </w:p>
    <w:p w:rsidR="001C3260" w:rsidRDefault="001C3260" w:rsidP="001C3260">
      <w:pPr>
        <w:rPr>
          <w:sz w:val="36"/>
          <w:szCs w:val="36"/>
        </w:rPr>
      </w:pPr>
    </w:p>
    <w:p w:rsidR="001C3260" w:rsidRPr="001C3260" w:rsidRDefault="001C3260" w:rsidP="001C3260">
      <w:pPr>
        <w:rPr>
          <w:sz w:val="28"/>
          <w:szCs w:val="28"/>
        </w:rPr>
      </w:pPr>
      <w:r w:rsidRPr="001C3260">
        <w:rPr>
          <w:sz w:val="28"/>
          <w:szCs w:val="28"/>
        </w:rPr>
        <w:t>Ze sítí:</w:t>
      </w:r>
    </w:p>
    <w:p w:rsidR="001C3260" w:rsidRPr="001C3260" w:rsidRDefault="001C3260" w:rsidP="001C3260">
      <w:pPr>
        <w:rPr>
          <w:sz w:val="28"/>
          <w:szCs w:val="28"/>
        </w:rPr>
      </w:pPr>
      <w:r w:rsidRPr="001C3260">
        <w:rPr>
          <w:sz w:val="28"/>
          <w:szCs w:val="28"/>
        </w:rPr>
        <w:t>Víte</w:t>
      </w:r>
      <w:r>
        <w:rPr>
          <w:sz w:val="28"/>
          <w:szCs w:val="28"/>
        </w:rPr>
        <w:t>,</w:t>
      </w:r>
      <w:r w:rsidRPr="001C3260">
        <w:rPr>
          <w:sz w:val="28"/>
          <w:szCs w:val="28"/>
        </w:rPr>
        <w:t xml:space="preserve"> jak vypadá vrchol arogance?</w:t>
      </w:r>
    </w:p>
    <w:p w:rsidR="001C3260" w:rsidRPr="001C3260" w:rsidRDefault="001C3260" w:rsidP="001C3260">
      <w:pPr>
        <w:rPr>
          <w:sz w:val="28"/>
          <w:szCs w:val="28"/>
        </w:rPr>
      </w:pPr>
      <w:r w:rsidRPr="001C3260">
        <w:rPr>
          <w:sz w:val="28"/>
          <w:szCs w:val="28"/>
        </w:rPr>
        <w:t>Když politici v čele s panem Jurečkou odmítnou prodloužit zmrazení svých platů, které tak u poslance vyskočí přes 100 tisíc za měsíc, s odůvodněním, že „hypotéční splátky rostou a vše se zdražuje“.</w:t>
      </w:r>
    </w:p>
    <w:p w:rsidR="001C3260" w:rsidRPr="001C3260" w:rsidRDefault="001C3260" w:rsidP="001C3260">
      <w:pPr>
        <w:rPr>
          <w:sz w:val="28"/>
          <w:szCs w:val="28"/>
        </w:rPr>
      </w:pPr>
      <w:r w:rsidRPr="001C3260">
        <w:rPr>
          <w:sz w:val="28"/>
          <w:szCs w:val="28"/>
        </w:rPr>
        <w:t>Takže oni nás dovedou do totální bídy, lidem ordinují dva svetry, ale sami si zvednou platy na 100 tisíc měsíčně, protože se jim prý zvýšily náklady. A ješ</w:t>
      </w:r>
      <w:r>
        <w:rPr>
          <w:sz w:val="28"/>
          <w:szCs w:val="28"/>
        </w:rPr>
        <w:t>tě to bez okolků hodí na zaměst</w:t>
      </w:r>
      <w:r w:rsidRPr="001C3260">
        <w:rPr>
          <w:sz w:val="28"/>
          <w:szCs w:val="28"/>
        </w:rPr>
        <w:t>n</w:t>
      </w:r>
      <w:r>
        <w:rPr>
          <w:sz w:val="28"/>
          <w:szCs w:val="28"/>
        </w:rPr>
        <w:t>an</w:t>
      </w:r>
      <w:r w:rsidRPr="001C3260">
        <w:rPr>
          <w:sz w:val="28"/>
          <w:szCs w:val="28"/>
        </w:rPr>
        <w:t>ce justice, kterým se prý nízké platy nelíbí.</w:t>
      </w:r>
    </w:p>
    <w:p w:rsidR="001C3260" w:rsidRPr="001C3260" w:rsidRDefault="001C3260" w:rsidP="001C3260">
      <w:pPr>
        <w:rPr>
          <w:sz w:val="28"/>
          <w:szCs w:val="28"/>
        </w:rPr>
      </w:pPr>
      <w:r w:rsidRPr="001C3260">
        <w:rPr>
          <w:sz w:val="28"/>
          <w:szCs w:val="28"/>
        </w:rPr>
        <w:t>Nechal bych je všechny žít rok s platem 20.000/měsíčně bez možnosti využívat jejich „naspořené“ rezervy. Aby aspoň na chvíli ochutnali realitu.</w:t>
      </w:r>
    </w:p>
    <w:p w:rsidR="001C3260" w:rsidRPr="001C3260" w:rsidRDefault="001C3260" w:rsidP="001C3260">
      <w:pPr>
        <w:rPr>
          <w:sz w:val="28"/>
          <w:szCs w:val="28"/>
        </w:rPr>
      </w:pPr>
      <w:r w:rsidRPr="001C3260">
        <w:rPr>
          <w:sz w:val="28"/>
          <w:szCs w:val="28"/>
        </w:rPr>
        <w:t xml:space="preserve">Jak </w:t>
      </w:r>
      <w:r>
        <w:rPr>
          <w:sz w:val="28"/>
          <w:szCs w:val="28"/>
        </w:rPr>
        <w:t>dlouho je ještě necháme, aby se nám</w:t>
      </w:r>
      <w:r w:rsidRPr="001C3260">
        <w:rPr>
          <w:sz w:val="28"/>
          <w:szCs w:val="28"/>
        </w:rPr>
        <w:t xml:space="preserve"> smáli do obličeje? Jak dlouho jim ještě tuhle aroganci moci budeme trpět?</w:t>
      </w:r>
    </w:p>
    <w:p w:rsidR="001C3260" w:rsidRPr="001C3260" w:rsidRDefault="001C3260" w:rsidP="001C3260">
      <w:pPr>
        <w:rPr>
          <w:sz w:val="28"/>
          <w:szCs w:val="28"/>
        </w:rPr>
      </w:pPr>
      <w:r w:rsidRPr="001C3260">
        <w:rPr>
          <w:sz w:val="28"/>
          <w:szCs w:val="28"/>
        </w:rPr>
        <w:t>Tohle přece už fakt není normální.</w:t>
      </w:r>
    </w:p>
    <w:p w:rsidR="001C3260" w:rsidRPr="001C3260" w:rsidRDefault="001C3260" w:rsidP="001C3260">
      <w:pPr>
        <w:rPr>
          <w:sz w:val="28"/>
          <w:szCs w:val="28"/>
        </w:rPr>
      </w:pPr>
      <w:r w:rsidRPr="001C3260">
        <w:rPr>
          <w:sz w:val="28"/>
          <w:szCs w:val="28"/>
        </w:rPr>
        <w:t>Lepší příklad úsloví „káže vodu, pije víno“ jsem snad ještě nikdy v životě neviděl.</w:t>
      </w:r>
    </w:p>
    <w:p w:rsidR="001C3260" w:rsidRPr="001C3260" w:rsidRDefault="001C3260" w:rsidP="001C3260">
      <w:pPr>
        <w:rPr>
          <w:sz w:val="28"/>
          <w:szCs w:val="28"/>
        </w:rPr>
      </w:pPr>
      <w:r w:rsidRPr="001C3260">
        <w:rPr>
          <w:sz w:val="28"/>
          <w:szCs w:val="28"/>
        </w:rPr>
        <w:t>Tohle je fakt strop.</w:t>
      </w:r>
    </w:p>
    <w:p w:rsidR="001C3260" w:rsidRPr="001C3260" w:rsidRDefault="001C3260" w:rsidP="001C3260">
      <w:pPr>
        <w:rPr>
          <w:sz w:val="28"/>
          <w:szCs w:val="28"/>
        </w:rPr>
      </w:pPr>
      <w:r w:rsidRPr="001C3260">
        <w:rPr>
          <w:sz w:val="28"/>
          <w:szCs w:val="28"/>
        </w:rPr>
        <w:t>Když čtu fantasmagorické nápady paní ministryně Černochové, která naváhá vytasit ze své torny pološílených nápadů slova o mobilizaci všech osob mezi 18-60 lety, aniž by naše země byla v jakékoliv válce, tak se nemohu ubránit dojmu, že jsme v hitparádě poltické hlouposti dosáhli nového vrcholu.</w:t>
      </w:r>
    </w:p>
    <w:p w:rsidR="001C3260" w:rsidRPr="001C3260" w:rsidRDefault="001C3260" w:rsidP="001C3260">
      <w:pPr>
        <w:rPr>
          <w:sz w:val="28"/>
          <w:szCs w:val="28"/>
        </w:rPr>
      </w:pPr>
      <w:r w:rsidRPr="001C3260">
        <w:rPr>
          <w:sz w:val="28"/>
          <w:szCs w:val="28"/>
        </w:rPr>
        <w:t>Ale když už tedy paní Černochová chce mobilizovat naše občany a posílá je do války na Ukrajině, tak navrhuji, aby začala mobilizací dobrovolnou – tedy, aby vyhlásila, že kdo chce jít za modrožluté barvy bezezbytku plnící pokyny vlajky s hvězdami a pruhy bojovat a nasadit svůj život, tak mu Česká republika a konkrétně její armádní složky poskytnou plnou podporu k tomu, aby tento svůj záměr mohl co nejefektivněji realizovat. Sestavení dobrovolnických praporů má v našich končinách velmi bohatou tradici, tak proč na ni nenavázat.</w:t>
      </w:r>
    </w:p>
    <w:p w:rsidR="001C3260" w:rsidRPr="001C3260" w:rsidRDefault="001C3260" w:rsidP="001C3260">
      <w:pPr>
        <w:rPr>
          <w:sz w:val="28"/>
          <w:szCs w:val="28"/>
        </w:rPr>
      </w:pPr>
      <w:r w:rsidRPr="001C3260">
        <w:rPr>
          <w:sz w:val="28"/>
          <w:szCs w:val="28"/>
        </w:rPr>
        <w:t xml:space="preserve">V tu chvíli by se v plné nahotě ukázalo, kolik lidí nosící tričko s vulgárním vzkazem pro Vladimíra Putina, jakož i jejich příbuzných myslí svá slova vážně, a </w:t>
      </w:r>
      <w:r w:rsidRPr="001C3260">
        <w:rPr>
          <w:sz w:val="28"/>
          <w:szCs w:val="28"/>
        </w:rPr>
        <w:lastRenderedPageBreak/>
        <w:t>kdo z nich naopak jen šermuje silnými řečmi, ale ve skutečnosti nejsou ochotni kromě falešných proklamací udělat vůbec nic. Zejména pak riskovat život svůj nebo svých blízkých.</w:t>
      </w:r>
    </w:p>
    <w:p w:rsidR="001C3260" w:rsidRPr="001C3260" w:rsidRDefault="001C3260" w:rsidP="001C3260">
      <w:pPr>
        <w:rPr>
          <w:sz w:val="28"/>
          <w:szCs w:val="28"/>
        </w:rPr>
      </w:pPr>
      <w:r w:rsidRPr="001C3260">
        <w:rPr>
          <w:sz w:val="28"/>
          <w:szCs w:val="28"/>
        </w:rPr>
        <w:t>Můj kvalifikovaný odhad je, že by se z této sorty farizejských kavárníků nepřihlásil vůbec nikdo.</w:t>
      </w:r>
    </w:p>
    <w:p w:rsidR="001C3260" w:rsidRPr="001C3260" w:rsidRDefault="001C3260" w:rsidP="001C3260">
      <w:pPr>
        <w:rPr>
          <w:sz w:val="28"/>
          <w:szCs w:val="28"/>
        </w:rPr>
      </w:pPr>
      <w:r w:rsidRPr="001C3260">
        <w:rPr>
          <w:sz w:val="28"/>
          <w:szCs w:val="28"/>
        </w:rPr>
        <w:t>Pokud tedy chcete válčit, tak za vlastní, a nikoliv, že si paní Černochová vyhlásí generální mobilizaci, která postihne většinu těch, kteří válku nechtějí a přejí si pro naši zemi mír.</w:t>
      </w:r>
    </w:p>
    <w:p w:rsidR="001C3260" w:rsidRPr="001C3260" w:rsidRDefault="001C3260" w:rsidP="001C3260">
      <w:pPr>
        <w:rPr>
          <w:sz w:val="28"/>
          <w:szCs w:val="28"/>
        </w:rPr>
      </w:pPr>
      <w:r w:rsidRPr="001C3260">
        <w:rPr>
          <w:sz w:val="28"/>
          <w:szCs w:val="28"/>
        </w:rPr>
        <w:t>Já osobně bych povolávací rozkaz odmítl i za cenu případných negativních právních důsledků, včetně vězení. Za tuto zem bych byl ochoten se postavit kdykoliv, avšak nechat se naverbovat nejhorší ministryní obrany všech dob na bojiště velmocenských zájmů, bych zcela otevřeně a hrdě odmítl.</w:t>
      </w:r>
    </w:p>
    <w:p w:rsidR="001C3260" w:rsidRPr="001C3260" w:rsidRDefault="001C3260" w:rsidP="001C3260">
      <w:pPr>
        <w:rPr>
          <w:sz w:val="28"/>
          <w:szCs w:val="28"/>
        </w:rPr>
      </w:pPr>
      <w:r w:rsidRPr="001C3260">
        <w:rPr>
          <w:sz w:val="28"/>
          <w:szCs w:val="28"/>
        </w:rPr>
        <w:t>Naprosto totiž nesouhlasím, že na Ukrajině se bojuje za nás. Bojuje se tam za zájmy velmocí tohoto světa. Pokud se někde bojuje za budoucnost České republiky, tak právě teď a právě tady. Na straně jedné stojí zcela všehoschopná vláda plnící zadání cizích zájmů a globalistických struktur a na straně druhé občané této země, kteří si přejí, abychom žili v míru, prosperitě a svobodě. Aby náš stát byl suverénní zemí a nikoliv kolonií druhého řádu odevzdávající veškeré své rodinné stříbro za pár drobných ve prospěch zvýšení životního standardu občanů na západ od našich hranic.</w:t>
      </w:r>
    </w:p>
    <w:p w:rsidR="001C3260" w:rsidRPr="001C3260" w:rsidRDefault="001C3260" w:rsidP="001C3260">
      <w:pPr>
        <w:rPr>
          <w:sz w:val="28"/>
          <w:szCs w:val="28"/>
        </w:rPr>
      </w:pPr>
      <w:r w:rsidRPr="001C3260">
        <w:rPr>
          <w:sz w:val="28"/>
          <w:szCs w:val="28"/>
        </w:rPr>
        <w:t>V tomto boji jsem připraven nasadit veškeré své síly. Neboť pevně věřím, že z úcty k našim předkům a s výhledem na budoucnost našich dětí, je to má morální povinnost.</w:t>
      </w:r>
    </w:p>
    <w:p w:rsidR="001C3260" w:rsidRPr="001C3260" w:rsidRDefault="001C3260" w:rsidP="001C3260">
      <w:pPr>
        <w:rPr>
          <w:sz w:val="28"/>
          <w:szCs w:val="28"/>
        </w:rPr>
      </w:pPr>
      <w:r w:rsidRPr="001C3260">
        <w:rPr>
          <w:sz w:val="28"/>
          <w:szCs w:val="28"/>
        </w:rPr>
        <w:t>A také proto, že pevně věřím, že společně ruku v ruce s vámi tohoto cíle nakonec dosáhneme.</w:t>
      </w:r>
    </w:p>
    <w:p w:rsidR="001C3260" w:rsidRDefault="001C3260" w:rsidP="001C3260">
      <w:pPr>
        <w:rPr>
          <w:b/>
          <w:bCs/>
          <w:sz w:val="28"/>
          <w:szCs w:val="28"/>
        </w:rPr>
      </w:pPr>
    </w:p>
    <w:p w:rsidR="001C3260" w:rsidRPr="001C3260" w:rsidRDefault="001C3260" w:rsidP="001C3260">
      <w:pPr>
        <w:rPr>
          <w:b/>
          <w:bCs/>
          <w:sz w:val="28"/>
          <w:szCs w:val="28"/>
        </w:rPr>
      </w:pPr>
      <w:r>
        <w:rPr>
          <w:b/>
          <w:bCs/>
          <w:sz w:val="28"/>
          <w:szCs w:val="28"/>
        </w:rPr>
        <w:t>sdílej</w:t>
      </w:r>
    </w:p>
    <w:p w:rsidR="001C3260" w:rsidRPr="001C3260" w:rsidRDefault="001C3260" w:rsidP="001C3260">
      <w:pPr>
        <w:rPr>
          <w:sz w:val="28"/>
          <w:szCs w:val="28"/>
        </w:rPr>
      </w:pPr>
    </w:p>
    <w:p w:rsidR="00435016" w:rsidRPr="001C3260" w:rsidRDefault="00435016">
      <w:pPr>
        <w:rPr>
          <w:sz w:val="36"/>
          <w:szCs w:val="36"/>
        </w:rPr>
      </w:pPr>
    </w:p>
    <w:sectPr w:rsidR="00435016" w:rsidRPr="001C326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050" w:rsidRDefault="00671050" w:rsidP="00671050">
      <w:pPr>
        <w:spacing w:after="0" w:line="240" w:lineRule="auto"/>
      </w:pPr>
      <w:r>
        <w:separator/>
      </w:r>
    </w:p>
  </w:endnote>
  <w:endnote w:type="continuationSeparator" w:id="0">
    <w:p w:rsidR="00671050" w:rsidRDefault="00671050" w:rsidP="00671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050" w:rsidRDefault="00671050" w:rsidP="00671050">
      <w:pPr>
        <w:spacing w:after="0" w:line="240" w:lineRule="auto"/>
      </w:pPr>
      <w:r>
        <w:separator/>
      </w:r>
    </w:p>
  </w:footnote>
  <w:footnote w:type="continuationSeparator" w:id="0">
    <w:p w:rsidR="00671050" w:rsidRDefault="00671050" w:rsidP="00671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050" w:rsidRDefault="0067105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0axk79OxuUf/u8v4CBWg3uElYn1bFoZYkCgK5Vv4bd4WRSeY97XD6HqzPA/jFZEqpH7uamGn/Wbqo8lvgIHEQ==" w:salt="9qmx8ot3Bg+x1VWr5LdZu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60"/>
    <w:rsid w:val="000537D7"/>
    <w:rsid w:val="001C3260"/>
    <w:rsid w:val="00435016"/>
    <w:rsid w:val="006710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710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1050"/>
  </w:style>
  <w:style w:type="paragraph" w:styleId="Zpat">
    <w:name w:val="footer"/>
    <w:basedOn w:val="Normln"/>
    <w:link w:val="ZpatChar"/>
    <w:uiPriority w:val="99"/>
    <w:unhideWhenUsed/>
    <w:rsid w:val="0067105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1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4650">
      <w:bodyDiv w:val="1"/>
      <w:marLeft w:val="0"/>
      <w:marRight w:val="0"/>
      <w:marTop w:val="0"/>
      <w:marBottom w:val="0"/>
      <w:divBdr>
        <w:top w:val="none" w:sz="0" w:space="0" w:color="auto"/>
        <w:left w:val="none" w:sz="0" w:space="0" w:color="auto"/>
        <w:bottom w:val="none" w:sz="0" w:space="0" w:color="auto"/>
        <w:right w:val="none" w:sz="0" w:space="0" w:color="auto"/>
      </w:divBdr>
    </w:div>
    <w:div w:id="182678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2999</Characters>
  <Application>Microsoft Office Word</Application>
  <DocSecurity>8</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2025-12-23T09:44:00Z</dcterms:created>
  <dcterms:modified xsi:type="dcterms:W3CDTF">2025-12-23T09:44:00Z</dcterms:modified>
</cp:coreProperties>
</file>