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60" w:rsidRDefault="00A74A6F">
      <w:pPr>
        <w:spacing w:after="0" w:line="240" w:lineRule="auto"/>
        <w:rPr>
          <w:rFonts w:ascii="Arial" w:eastAsia="Arial" w:hAnsi="Arial" w:cs="Arial"/>
          <w:color w:val="333333"/>
          <w:sz w:val="48"/>
          <w:szCs w:val="48"/>
        </w:rPr>
      </w:pPr>
      <w:bookmarkStart w:id="0" w:name="_GoBack"/>
      <w:bookmarkEnd w:id="0"/>
      <w:r>
        <w:rPr>
          <w:rFonts w:ascii="Arial" w:eastAsia="Arial" w:hAnsi="Arial" w:cs="Arial"/>
          <w:color w:val="333333"/>
          <w:sz w:val="48"/>
          <w:szCs w:val="48"/>
        </w:rPr>
        <w:t>Před 102 lety napadly Spojené státy Rusko</w:t>
      </w:r>
    </w:p>
    <w:p w:rsidR="004B55CC" w:rsidRPr="004B55CC" w:rsidRDefault="004B55C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color w:val="444444"/>
          <w:sz w:val="36"/>
          <w:szCs w:val="36"/>
        </w:rPr>
      </w:pPr>
    </w:p>
    <w:p w:rsidR="00F20360" w:rsidRPr="004B55CC" w:rsidRDefault="00A74A6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color w:val="444444"/>
          <w:sz w:val="36"/>
          <w:szCs w:val="36"/>
        </w:rPr>
      </w:pPr>
      <w:r w:rsidRPr="004B55CC">
        <w:rPr>
          <w:rFonts w:ascii="inherit" w:eastAsia="inherit" w:hAnsi="inherit" w:cs="inherit"/>
          <w:color w:val="444444"/>
          <w:sz w:val="36"/>
          <w:szCs w:val="36"/>
        </w:rPr>
        <w:t>Ruské velvyslanectví ve Washingtonu připomnělo na svém facebooku, stoleté výročí americké intervence na ruský Dálný Východ.Velvyslanectví RF připomnělo americkým „partnerům“ zvěrstva, kterých se dopustili na občanech Ruska. </w:t>
      </w:r>
      <w:hyperlink r:id="rId7">
        <w:r w:rsidRPr="004B55CC">
          <w:rPr>
            <w:rFonts w:ascii="inherit" w:eastAsia="inherit" w:hAnsi="inherit" w:cs="inherit"/>
            <w:color w:val="196D9E"/>
            <w:sz w:val="36"/>
            <w:szCs w:val="36"/>
          </w:rPr>
          <w:t>https://www.facebook.com/RusEmbUSA/posts/862120330665025</w:t>
        </w:r>
      </w:hyperlink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 </w:t>
      </w:r>
    </w:p>
    <w:p w:rsidR="00F20360" w:rsidRPr="004B55CC" w:rsidRDefault="00A74A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15 srpna 1918, americké ministerstvo zahraničí oficiálně oznámilo přerušení diplomatických vztahů s Ruskem, a poté Američané přistáli ve Vladivostoku.</w:t>
      </w:r>
      <w:r w:rsidRPr="004B55CC">
        <w:rPr>
          <w:rFonts w:ascii="inherit" w:eastAsia="inherit" w:hAnsi="inherit" w:cs="inherit"/>
          <w:b/>
          <w:color w:val="444444"/>
          <w:sz w:val="36"/>
          <w:szCs w:val="36"/>
        </w:rPr>
        <w:br/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15. srpna 1918 začala americká invaze do Ruska a 1. dubna 1920 poslední americký voják opustil Sibiř.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  <w:t>Během 19-ti měsíčního pobytu v Rusku ztratili američtí uchvatitelé na Dálném východě 189 vojáků.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Američané nesou platformy s těmi, kteří byli zabiti při boji na Dálném východě, aby je mohli dopravit do Spojených států. (rok 1920):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noProof/>
          <w:color w:val="444444"/>
          <w:sz w:val="36"/>
          <w:szCs w:val="36"/>
          <w:lang w:val="sk-SK"/>
        </w:rPr>
        <w:lastRenderedPageBreak/>
        <w:drawing>
          <wp:inline distT="0" distB="0" distL="0" distR="0">
            <wp:extent cx="6858000" cy="4972050"/>
            <wp:effectExtent l="0" t="0" r="0" b="0"/>
            <wp:docPr id="1" name="image1.png" descr="http://daynr.com/uploads/posts/2018-04/1524646764___amerikanskoe-vtorzhenie-v-rossi_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daynr.com/uploads/posts/2018-04/1524646764___amerikanskoe-vtorzhenie-v-rossi_15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7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360" w:rsidRPr="004B55CC" w:rsidRDefault="00713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hyperlink r:id="rId9">
        <w:r w:rsidR="00A74A6F" w:rsidRPr="004B55CC">
          <w:rPr>
            <w:rFonts w:ascii="inherit" w:eastAsia="inherit" w:hAnsi="inherit" w:cs="inherit"/>
            <w:color w:val="196D9E"/>
            <w:sz w:val="36"/>
            <w:szCs w:val="36"/>
          </w:rPr>
          <w:t>http://rusvesna.su/news/1534332097</w:t>
        </w:r>
      </w:hyperlink>
    </w:p>
    <w:p w:rsidR="004B55CC" w:rsidRDefault="004B55C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Již v prosinci 1917 Spojené státy, Velká Británie, Francie a jejich spojenci uspořádaly konferenci, na které bylo rozhodnuto o vymezení oblastí zájmů na území bývalé Ruské říše. Jinými slovy, „západní partneři“ plánovali rozdělit největší stát na planetě mezi sebou a zástupci „Bílého hnutí“ jim měli v tomto pomoci.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  <w:t>Kontakty byly zřízeny před invazí.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Během zahraniční intervence v letech 1918-1921 bylo Rusko rozděleno na zóny vlivu. Kdyby byly plány intervencionistů realizovány, ruská země by neexistovala v současných hranicích.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>Období občanské války v Rusku bylo jediné v historii Ruska, kdy se Američanům podařilo roztahovat se na ruském území. Politický chaos v Rusku vytvořil mimořádně příhodné podmínky pro rozdělení země do sfér vlivu až po zavedení přímé kontroly nad nejzajímavějšími oblastmi v politicko-vojenské nebo ekonomické oblasti.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  <w:t>Murmansk byl pro Anglii velmi zajímavý – jako největší přístav v regionu. Vzhledem k tomu, že Anglie a Francie neměly v té době dostatečné síly k uskutečnění zásahu, obrátily se na Spojené Státy o pomoc.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  <w:t>Prezident Woodrow Wilson souhlasil s tím, že pomůže.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Jednou z amerických priorit v okupaci Dálného východu a východní Sibiře bylo zřízení kontroly nad transsibiřskou železnicí. Zavedení kontroly nad nejdůležitější železnicí bylo výhodné především pro Spojené Státy, protože umožnilo kontrolu přepravy zboží a přírodních zdrojů.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  <w:t>Americké vedení považovalo za nezbytné vytvořit z Ruské říše řadu nezávislých států.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Co se týče Ruska, plánovalo se ho rozdělit na Ukrajinu, velké Rusko (evropskou část země) a Sibiř.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Američané pěstovali myšlenku na vytvoření sibiřské republiky, která by samozřejmě byla pod plnou kontrolou Spojených Států. Americkou podporu získal admirál Kolčak, kterého v té době Západ prorokoval jako vůdce sibiřského státu.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Američtí intervencionisté využili „pozvání Bílých“ naplno. Vyvážejí dřevo, kožešiny a zlato z Dálného východu. Americké firmy získaly od „kolčakovské vlády“ povolení k obchodování výměnou za půjčky od Citibank a Garanti Trast.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 xml:space="preserve">V srpnu 1918 okupační síly Američanů, Britů a Francouzů obsadily Archangelsk, vyhlásily stanné právo na okupovaném 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lastRenderedPageBreak/>
        <w:t>území, zavedly vojenské soudy, během okupace vyvezly ze země zboží v hodnotě více než 950 milionů rublů ve zlatě.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Americký velvyslanec v Rusku, David Francis doslova trval na obsazení Dálného východu: „Trvám na nutnosti vzít pod naši kontrolu Vladivostok a Murmansk a Archangelsk dát Velké Británii a Francii“.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Senátor Poindexter, ve své výzvě k intervenci přímo řekl: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  <w:t>„Rusko se stalo jen zeměpisným pojmem, a ničím jiným už nikdy nebude. Síla jeho jednoty, organizace a schopnost obnovy navždy zmizela. Národ neexistuje“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Všichni si chtěli urvat kus masa z ruského medvěda.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Americké jednotky ničily místní obyvatelstvo. Více než 50 tisíc ruských občanů (více než 10% z celkového počtu obyvatel) bylo nahnáno do věznic v Archangelsku, Murmansku, Pečenge. Pouze v provinční věznici Archangelsk bylo zastřeleno 8 tisíc lidí, 1020 lidí zemřelo hladem, v důsledku nachlazení a epidemií.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  <w:t>S místním obyvatelstvem, kteří podporovali „Červené“ zacházeli brutálně.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  <w:t>Ruský Státní historický archiv Dálného východu disponuje mnoha dokumenty o páchaných zločinech – od uřezávání uší, nosu a dalších částí těl za živa, až po vypichování očí bajonetem.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Západní Evropa může nabídnout východním sousedům jen export revolucí a přípravu bratrských válek.</w:t>
      </w: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br/>
        <w:t>Jakýkoli zásah do záležitostí východních sousedů ze strany západní Evropy – to je vždy přípravná fáze pro další intervence, rozdělení zemí a rozdělení společnosti, pro hospodářské škrcení a zkázu, až v konečném důsledku úplné zničení země.</w:t>
      </w:r>
    </w:p>
    <w:p w:rsidR="00F20360" w:rsidRPr="004B55CC" w:rsidRDefault="00A74A6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444444"/>
          <w:sz w:val="36"/>
          <w:szCs w:val="36"/>
        </w:rPr>
      </w:pPr>
      <w:r w:rsidRPr="004B55CC">
        <w:rPr>
          <w:rFonts w:ascii="Times New Roman" w:eastAsia="Times New Roman" w:hAnsi="Times New Roman" w:cs="Times New Roman"/>
          <w:color w:val="444444"/>
          <w:sz w:val="36"/>
          <w:szCs w:val="36"/>
        </w:rPr>
        <w:t>USA a západní Evropa nikdy neměly žádné jiné cíle. Historie nemůže být oklamána!</w:t>
      </w:r>
    </w:p>
    <w:p w:rsidR="00F20360" w:rsidRPr="004B55CC" w:rsidRDefault="00F20360">
      <w:pPr>
        <w:rPr>
          <w:sz w:val="36"/>
          <w:szCs w:val="36"/>
        </w:rPr>
      </w:pPr>
    </w:p>
    <w:p w:rsidR="00F20360" w:rsidRPr="004B55CC" w:rsidRDefault="00F20360">
      <w:pPr>
        <w:rPr>
          <w:sz w:val="36"/>
          <w:szCs w:val="36"/>
        </w:rPr>
      </w:pPr>
    </w:p>
    <w:p w:rsidR="00F20360" w:rsidRPr="004B55CC" w:rsidRDefault="00F20360">
      <w:pPr>
        <w:rPr>
          <w:sz w:val="36"/>
          <w:szCs w:val="36"/>
        </w:rPr>
      </w:pPr>
    </w:p>
    <w:sectPr w:rsidR="00F20360" w:rsidRPr="004B55CC" w:rsidSect="003607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03F" w:rsidRDefault="0071303F" w:rsidP="0071303F">
      <w:pPr>
        <w:spacing w:after="0" w:line="240" w:lineRule="auto"/>
      </w:pPr>
      <w:r>
        <w:separator/>
      </w:r>
    </w:p>
  </w:endnote>
  <w:endnote w:type="continuationSeparator" w:id="0">
    <w:p w:rsidR="0071303F" w:rsidRDefault="0071303F" w:rsidP="0071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3F" w:rsidRDefault="007130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3F" w:rsidRDefault="007130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3F" w:rsidRDefault="007130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03F" w:rsidRDefault="0071303F" w:rsidP="0071303F">
      <w:pPr>
        <w:spacing w:after="0" w:line="240" w:lineRule="auto"/>
      </w:pPr>
      <w:r>
        <w:separator/>
      </w:r>
    </w:p>
  </w:footnote>
  <w:footnote w:type="continuationSeparator" w:id="0">
    <w:p w:rsidR="0071303F" w:rsidRDefault="0071303F" w:rsidP="0071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3F" w:rsidRDefault="007130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3F" w:rsidRDefault="0071303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03F" w:rsidRDefault="007130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5257F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Gyo1DV2syrXx/lN34p4AZ/fQUzb0Lxv0G7LdzqiCSDjLDPYzQ5tPy54GieIokI3ernKmQmOllO6aiaKHdHHVw==" w:salt="Pp/qhzboU4J8CBNxaAr5iQ=="/>
  <w:defaultTabStop w:val="720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360"/>
    <w:rsid w:val="003607A8"/>
    <w:rsid w:val="004B55CC"/>
    <w:rsid w:val="0071303F"/>
    <w:rsid w:val="00A74A6F"/>
    <w:rsid w:val="00F13C18"/>
    <w:rsid w:val="00F2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07A8"/>
  </w:style>
  <w:style w:type="paragraph" w:styleId="Nadpis1">
    <w:name w:val="heading 1"/>
    <w:basedOn w:val="Normln"/>
    <w:next w:val="Normln"/>
    <w:uiPriority w:val="9"/>
    <w:qFormat/>
    <w:rsid w:val="003607A8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3607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3607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607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607A8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607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3607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607A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3607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5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1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303F"/>
  </w:style>
  <w:style w:type="paragraph" w:styleId="Zpat">
    <w:name w:val="footer"/>
    <w:basedOn w:val="Normln"/>
    <w:link w:val="ZpatChar"/>
    <w:uiPriority w:val="99"/>
    <w:unhideWhenUsed/>
    <w:rsid w:val="0071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usEmbUSA/posts/862120330665025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usvesna.su/news/153433209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3998</Characters>
  <Application>Microsoft Office Word</Application>
  <DocSecurity>8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2025-12-23T09:44:00Z</dcterms:created>
  <dcterms:modified xsi:type="dcterms:W3CDTF">2025-12-23T09:44:00Z</dcterms:modified>
</cp:coreProperties>
</file>