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32D37" w14:textId="77777777" w:rsidR="00527A9B" w:rsidRPr="00527A9B" w:rsidRDefault="00527A9B" w:rsidP="00527A9B">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bookmarkStart w:id="0" w:name="_GoBack"/>
      <w:bookmarkEnd w:id="0"/>
      <w:r w:rsidRPr="00527A9B">
        <w:rPr>
          <w:rFonts w:ascii="Times New Roman" w:eastAsia="Times New Roman" w:hAnsi="Times New Roman" w:cs="Times New Roman"/>
          <w:b/>
          <w:bCs/>
          <w:sz w:val="27"/>
          <w:szCs w:val="27"/>
          <w:lang w:eastAsia="cs-CZ"/>
        </w:rPr>
        <w:t xml:space="preserve">Válka generací </w:t>
      </w:r>
    </w:p>
    <w:p w14:paraId="0B5A4CEF" w14:textId="77777777" w:rsidR="00527A9B" w:rsidRPr="00527A9B" w:rsidRDefault="00527A9B" w:rsidP="00527A9B">
      <w:pPr>
        <w:spacing w:after="0" w:line="240" w:lineRule="auto"/>
        <w:jc w:val="center"/>
        <w:rPr>
          <w:rFonts w:ascii="Times New Roman" w:eastAsia="Times New Roman" w:hAnsi="Times New Roman" w:cs="Times New Roman"/>
          <w:b/>
          <w:bCs/>
          <w:i/>
          <w:iCs/>
          <w:sz w:val="24"/>
          <w:szCs w:val="24"/>
          <w:lang w:eastAsia="cs-CZ"/>
        </w:rPr>
      </w:pPr>
      <w:r>
        <w:rPr>
          <w:rFonts w:ascii="Times New Roman" w:eastAsia="Times New Roman" w:hAnsi="Times New Roman" w:cs="Times New Roman"/>
          <w:b/>
          <w:bCs/>
          <w:i/>
          <w:iCs/>
          <w:noProof/>
          <w:color w:val="0000FF"/>
          <w:sz w:val="24"/>
          <w:szCs w:val="24"/>
          <w:lang w:eastAsia="cs-CZ"/>
        </w:rPr>
        <w:drawing>
          <wp:inline distT="0" distB="0" distL="0" distR="0" wp14:anchorId="7F726AA8" wp14:editId="6372B1A1">
            <wp:extent cx="2933065" cy="1552575"/>
            <wp:effectExtent l="19050" t="0" r="635" b="0"/>
            <wp:docPr id="1" name="obrázek 1" descr="https://1.bp.blogspot.com/-Cko1UwMGlaM/X0N32rTRebI/AAAAAAAAoYE/E4RlJ8HfscshK75ZUioeT4qhUeY4j2-TwCPcBGAYYCw/s0/Vlastimil%2BVondru%25C5%25A1ka.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Cko1UwMGlaM/X0N32rTRebI/AAAAAAAAoYE/E4RlJ8HfscshK75ZUioeT4qhUeY4j2-TwCPcBGAYYCw/s0/Vlastimil%2BVondru%25C5%25A1ka.jpg">
                      <a:hlinkClick r:id="rId6"/>
                    </pic:cNvPr>
                    <pic:cNvPicPr>
                      <a:picLocks noChangeAspect="1" noChangeArrowheads="1"/>
                    </pic:cNvPicPr>
                  </pic:nvPicPr>
                  <pic:blipFill>
                    <a:blip r:embed="rId7" cstate="print"/>
                    <a:srcRect/>
                    <a:stretch>
                      <a:fillRect/>
                    </a:stretch>
                  </pic:blipFill>
                  <pic:spPr bwMode="auto">
                    <a:xfrm>
                      <a:off x="0" y="0"/>
                      <a:ext cx="2933065" cy="1552575"/>
                    </a:xfrm>
                    <a:prstGeom prst="rect">
                      <a:avLst/>
                    </a:prstGeom>
                    <a:noFill/>
                    <a:ln w="9525">
                      <a:noFill/>
                      <a:miter lim="800000"/>
                      <a:headEnd/>
                      <a:tailEnd/>
                    </a:ln>
                  </pic:spPr>
                </pic:pic>
              </a:graphicData>
            </a:graphic>
          </wp:inline>
        </w:drawing>
      </w:r>
    </w:p>
    <w:p w14:paraId="224617E9" w14:textId="77777777" w:rsidR="00527A9B" w:rsidRPr="00EC66D0" w:rsidRDefault="00527A9B" w:rsidP="00527A9B">
      <w:pPr>
        <w:spacing w:after="0" w:line="240" w:lineRule="auto"/>
        <w:rPr>
          <w:rFonts w:ascii="Arial" w:eastAsia="Times New Roman" w:hAnsi="Arial" w:cs="Arial"/>
          <w:sz w:val="24"/>
          <w:szCs w:val="24"/>
          <w:lang w:eastAsia="cs-CZ"/>
        </w:rPr>
      </w:pPr>
      <w:r w:rsidRPr="00527A9B">
        <w:rPr>
          <w:rFonts w:ascii="Times New Roman" w:eastAsia="Times New Roman" w:hAnsi="Times New Roman" w:cs="Times New Roman"/>
          <w:b/>
          <w:bCs/>
          <w:i/>
          <w:iCs/>
          <w:sz w:val="24"/>
          <w:szCs w:val="24"/>
          <w:lang w:eastAsia="cs-CZ"/>
        </w:rPr>
        <w:t>Vlastimil Vondruška</w:t>
      </w:r>
      <w:r w:rsidRPr="00527A9B">
        <w:rPr>
          <w:rFonts w:ascii="Times New Roman" w:eastAsia="Times New Roman" w:hAnsi="Times New Roman" w:cs="Times New Roman"/>
          <w:b/>
          <w:bCs/>
          <w:sz w:val="24"/>
          <w:szCs w:val="24"/>
          <w:lang w:eastAsia="cs-CZ"/>
        </w:rPr>
        <w:br/>
        <w:t>17. 12. 2020   </w:t>
      </w:r>
      <w:hyperlink r:id="rId8" w:history="1">
        <w:r w:rsidRPr="00527A9B">
          <w:rPr>
            <w:rFonts w:ascii="Times New Roman" w:eastAsia="Times New Roman" w:hAnsi="Times New Roman" w:cs="Times New Roman"/>
            <w:b/>
            <w:bCs/>
            <w:color w:val="0000FF"/>
            <w:sz w:val="24"/>
            <w:szCs w:val="24"/>
            <w:u w:val="single"/>
            <w:lang w:eastAsia="cs-CZ"/>
          </w:rPr>
          <w:t>blog autora</w:t>
        </w:r>
      </w:hyperlink>
      <w:r w:rsidRPr="00527A9B">
        <w:rPr>
          <w:rFonts w:ascii="Times New Roman" w:eastAsia="Times New Roman" w:hAnsi="Times New Roman" w:cs="Times New Roman"/>
          <w:b/>
          <w:bCs/>
          <w:sz w:val="24"/>
          <w:szCs w:val="24"/>
          <w:lang w:eastAsia="cs-CZ"/>
        </w:rPr>
        <w:br/>
      </w:r>
      <w:r w:rsidRPr="00527A9B">
        <w:rPr>
          <w:rFonts w:ascii="Times New Roman" w:eastAsia="Times New Roman" w:hAnsi="Times New Roman" w:cs="Times New Roman"/>
          <w:b/>
          <w:bCs/>
          <w:sz w:val="24"/>
          <w:szCs w:val="24"/>
          <w:lang w:eastAsia="cs-CZ"/>
        </w:rPr>
        <w:br/>
      </w:r>
      <w:r w:rsidRPr="00EC66D0">
        <w:rPr>
          <w:rFonts w:ascii="Arial" w:eastAsia="Times New Roman" w:hAnsi="Arial" w:cs="Arial"/>
          <w:b/>
          <w:bCs/>
          <w:sz w:val="24"/>
          <w:szCs w:val="24"/>
          <w:lang w:eastAsia="cs-CZ"/>
        </w:rPr>
        <w:t>Často nevěřím, když čtu nebo poslouchám „myšlenky“ některých politiků, komentátorů, novinářů, umělců či studentů, kteří agresívním způsobem kritizují ty, kteří nestojí s nimi v jednom šiku a nechtějí převrátit svět naruby. </w:t>
      </w:r>
    </w:p>
    <w:p w14:paraId="76100A20" w14:textId="77777777" w:rsidR="00527A9B" w:rsidRPr="00EC66D0" w:rsidRDefault="00527A9B" w:rsidP="00527A9B">
      <w:pPr>
        <w:spacing w:after="0" w:line="240" w:lineRule="auto"/>
        <w:rPr>
          <w:rFonts w:ascii="Arial" w:eastAsia="Times New Roman" w:hAnsi="Arial" w:cs="Arial"/>
          <w:sz w:val="24"/>
          <w:szCs w:val="24"/>
          <w:lang w:eastAsia="cs-CZ"/>
        </w:rPr>
      </w:pPr>
    </w:p>
    <w:p w14:paraId="60616E93" w14:textId="77777777" w:rsidR="00527A9B" w:rsidRPr="00EC66D0" w:rsidRDefault="00527A9B" w:rsidP="00527A9B">
      <w:pPr>
        <w:spacing w:after="0" w:line="240" w:lineRule="auto"/>
        <w:rPr>
          <w:rFonts w:ascii="Arial" w:eastAsia="Times New Roman" w:hAnsi="Arial" w:cs="Arial"/>
          <w:sz w:val="24"/>
          <w:szCs w:val="24"/>
          <w:lang w:eastAsia="cs-CZ"/>
        </w:rPr>
      </w:pPr>
      <w:r w:rsidRPr="00EC66D0">
        <w:rPr>
          <w:rFonts w:ascii="Arial" w:eastAsia="Times New Roman" w:hAnsi="Arial" w:cs="Arial"/>
          <w:i/>
          <w:iCs/>
          <w:sz w:val="24"/>
          <w:szCs w:val="24"/>
          <w:lang w:eastAsia="cs-CZ"/>
        </w:rPr>
        <w:t>(Na snímku jeden z nejúspěšnějších současných českých spisovatelů - Vlastimil Vondruška)</w:t>
      </w:r>
    </w:p>
    <w:p w14:paraId="14DBEE79" w14:textId="77777777" w:rsidR="00527A9B" w:rsidRPr="00EC66D0" w:rsidRDefault="00527A9B" w:rsidP="00527A9B">
      <w:pPr>
        <w:spacing w:after="0" w:line="240" w:lineRule="auto"/>
        <w:rPr>
          <w:rFonts w:ascii="Arial" w:eastAsia="Times New Roman" w:hAnsi="Arial" w:cs="Arial"/>
          <w:sz w:val="24"/>
          <w:szCs w:val="24"/>
          <w:lang w:eastAsia="cs-CZ"/>
        </w:rPr>
      </w:pPr>
    </w:p>
    <w:p w14:paraId="54584F1A" w14:textId="77777777" w:rsidR="00527A9B" w:rsidRPr="00EC66D0" w:rsidRDefault="00527A9B" w:rsidP="00527A9B">
      <w:pPr>
        <w:spacing w:after="240" w:line="240" w:lineRule="auto"/>
        <w:rPr>
          <w:rFonts w:ascii="Arial" w:eastAsia="Times New Roman" w:hAnsi="Arial" w:cs="Arial"/>
          <w:b/>
          <w:color w:val="0070C0"/>
          <w:sz w:val="24"/>
          <w:szCs w:val="24"/>
          <w:lang w:eastAsia="cs-CZ"/>
        </w:rPr>
      </w:pPr>
      <w:bookmarkStart w:id="1" w:name="more"/>
      <w:bookmarkEnd w:id="1"/>
      <w:r w:rsidRPr="00EC66D0">
        <w:rPr>
          <w:rFonts w:ascii="Arial" w:eastAsia="Times New Roman" w:hAnsi="Arial" w:cs="Arial"/>
          <w:sz w:val="24"/>
          <w:szCs w:val="24"/>
          <w:lang w:eastAsia="cs-CZ"/>
        </w:rPr>
        <w:t xml:space="preserve">Nebudu tu vypisovat, o jaké postoje vlastně jde, protože každý dneska ví, že jsme tu </w:t>
      </w:r>
      <w:r w:rsidRPr="00EC66D0">
        <w:rPr>
          <w:rFonts w:ascii="Arial" w:eastAsia="Times New Roman" w:hAnsi="Arial" w:cs="Arial"/>
          <w:b/>
          <w:color w:val="0070C0"/>
          <w:sz w:val="24"/>
          <w:szCs w:val="24"/>
          <w:lang w:eastAsia="cs-CZ"/>
        </w:rPr>
        <w:t>„my“, mlčící většina</w:t>
      </w:r>
      <w:r w:rsidRPr="00EC66D0">
        <w:rPr>
          <w:rFonts w:ascii="Arial" w:eastAsia="Times New Roman" w:hAnsi="Arial" w:cs="Arial"/>
          <w:sz w:val="24"/>
          <w:szCs w:val="24"/>
          <w:lang w:eastAsia="cs-CZ"/>
        </w:rPr>
        <w:t>, která chce žít v přehledném světě tradičních hodnot a chce se věnovat čistým radostem obyčejného života, a proti nám „oni</w:t>
      </w:r>
      <w:r w:rsidRPr="00EC66D0">
        <w:rPr>
          <w:rFonts w:ascii="Arial" w:eastAsia="Times New Roman" w:hAnsi="Arial" w:cs="Arial"/>
          <w:b/>
          <w:color w:val="0070C0"/>
          <w:sz w:val="24"/>
          <w:szCs w:val="24"/>
          <w:lang w:eastAsia="cs-CZ"/>
        </w:rPr>
        <w:t>“, tedy řvoucí menšina</w:t>
      </w:r>
      <w:r w:rsidRPr="00EC66D0">
        <w:rPr>
          <w:rFonts w:ascii="Arial" w:eastAsia="Times New Roman" w:hAnsi="Arial" w:cs="Arial"/>
          <w:sz w:val="24"/>
          <w:szCs w:val="24"/>
          <w:lang w:eastAsia="cs-CZ"/>
        </w:rPr>
        <w:t xml:space="preserve">, která chce za každou cenu prosadit své nereálné vize </w:t>
      </w:r>
      <w:r w:rsidRPr="00EC66D0">
        <w:rPr>
          <w:rFonts w:ascii="Arial" w:eastAsia="Times New Roman" w:hAnsi="Arial" w:cs="Arial"/>
          <w:b/>
          <w:color w:val="0070C0"/>
          <w:sz w:val="24"/>
          <w:szCs w:val="24"/>
          <w:lang w:eastAsia="cs-CZ"/>
        </w:rPr>
        <w:t>o přeměně lidského světa v mraveniště rovnoprávných, bezpohlavních, nemajetných a nemyslících bytostí</w:t>
      </w:r>
      <w:r w:rsidRPr="00EC66D0">
        <w:rPr>
          <w:rFonts w:ascii="Arial" w:eastAsia="Times New Roman" w:hAnsi="Arial" w:cs="Arial"/>
          <w:sz w:val="24"/>
          <w:szCs w:val="24"/>
          <w:lang w:eastAsia="cs-CZ"/>
        </w:rPr>
        <w:t xml:space="preserve">. Kdybych chtěl volit tvrdá slova, řekl bych, že i za cenu, </w:t>
      </w:r>
      <w:r w:rsidRPr="00EC66D0">
        <w:rPr>
          <w:rFonts w:ascii="Arial" w:eastAsia="Times New Roman" w:hAnsi="Arial" w:cs="Arial"/>
          <w:b/>
          <w:color w:val="0070C0"/>
          <w:sz w:val="24"/>
          <w:szCs w:val="24"/>
          <w:lang w:eastAsia="cs-CZ"/>
        </w:rPr>
        <w:t>že půjdou přes mrtvoly.</w:t>
      </w:r>
    </w:p>
    <w:p w14:paraId="5ADF8CA8" w14:textId="77777777" w:rsidR="00527A9B" w:rsidRPr="00EC66D0" w:rsidRDefault="00527A9B" w:rsidP="00527A9B">
      <w:pPr>
        <w:spacing w:after="0" w:line="240" w:lineRule="auto"/>
        <w:rPr>
          <w:rFonts w:ascii="Arial" w:eastAsia="Times New Roman" w:hAnsi="Arial" w:cs="Arial"/>
          <w:sz w:val="24"/>
          <w:szCs w:val="24"/>
          <w:lang w:eastAsia="cs-CZ"/>
        </w:rPr>
      </w:pPr>
      <w:r w:rsidRPr="00EC66D0">
        <w:rPr>
          <w:rFonts w:ascii="Arial" w:eastAsia="Times New Roman" w:hAnsi="Arial" w:cs="Arial"/>
          <w:sz w:val="24"/>
          <w:szCs w:val="24"/>
          <w:lang w:eastAsia="cs-CZ"/>
        </w:rPr>
        <w:t xml:space="preserve">Co se vlastně stalo, že zvláště mladá generace neguje to, v čem jsme vyrostli my a naši předkové? Odpověď je jednoduchá. Jako vždycky v dějinách je to </w:t>
      </w:r>
      <w:r w:rsidRPr="00EC66D0">
        <w:rPr>
          <w:rFonts w:ascii="Arial" w:eastAsia="Times New Roman" w:hAnsi="Arial" w:cs="Arial"/>
          <w:b/>
          <w:color w:val="0070C0"/>
          <w:sz w:val="24"/>
          <w:szCs w:val="24"/>
          <w:lang w:eastAsia="cs-CZ"/>
        </w:rPr>
        <w:t>boj o moc, která se halí do ideologie</w:t>
      </w:r>
      <w:r w:rsidRPr="00EC66D0">
        <w:rPr>
          <w:rFonts w:ascii="Arial" w:eastAsia="Times New Roman" w:hAnsi="Arial" w:cs="Arial"/>
          <w:sz w:val="24"/>
          <w:szCs w:val="24"/>
          <w:lang w:eastAsia="cs-CZ"/>
        </w:rPr>
        <w:t xml:space="preserve">. Pokud chcete porazit vládce, musíte ničit a bořit, a k tomu je ideálním a osvědčeným nástrojem </w:t>
      </w:r>
      <w:r w:rsidRPr="00EC66D0">
        <w:rPr>
          <w:rFonts w:ascii="Arial" w:eastAsia="Times New Roman" w:hAnsi="Arial" w:cs="Arial"/>
          <w:b/>
          <w:color w:val="0070C0"/>
          <w:sz w:val="24"/>
          <w:szCs w:val="24"/>
          <w:lang w:eastAsia="cs-CZ"/>
        </w:rPr>
        <w:t>blouznivectví a komunismus</w:t>
      </w:r>
      <w:r w:rsidRPr="00EC66D0">
        <w:rPr>
          <w:rFonts w:ascii="Arial" w:eastAsia="Times New Roman" w:hAnsi="Arial" w:cs="Arial"/>
          <w:sz w:val="24"/>
          <w:szCs w:val="24"/>
          <w:lang w:eastAsia="cs-CZ"/>
        </w:rPr>
        <w:t xml:space="preserve">, jedno jak se to hnutí nazývá, protože podstata je pořád stejná. Analyzujte si cíle radikálních husitů, utopických socialistů počátku 19. století, předválečné sociální demokracie, poválečného komunismu se současnými koncepcemi levicových směrů v Evropě, jako </w:t>
      </w:r>
      <w:r w:rsidRPr="00EC66D0">
        <w:rPr>
          <w:rFonts w:ascii="Arial" w:eastAsia="Times New Roman" w:hAnsi="Arial" w:cs="Arial"/>
          <w:b/>
          <w:color w:val="0070C0"/>
          <w:sz w:val="24"/>
          <w:szCs w:val="24"/>
          <w:lang w:eastAsia="cs-CZ"/>
        </w:rPr>
        <w:t>jsou piráti či zelení</w:t>
      </w:r>
      <w:r w:rsidRPr="00EC66D0">
        <w:rPr>
          <w:rFonts w:ascii="Arial" w:eastAsia="Times New Roman" w:hAnsi="Arial" w:cs="Arial"/>
          <w:sz w:val="24"/>
          <w:szCs w:val="24"/>
          <w:lang w:eastAsia="cs-CZ"/>
        </w:rPr>
        <w:t>. Pokud odmyslíte rétoriku a Boha, je to naprosto stejné – rovnost bez vlastního přičinění až za hrob!</w:t>
      </w:r>
    </w:p>
    <w:p w14:paraId="4D23FEAB" w14:textId="77777777" w:rsidR="00527A9B" w:rsidRPr="00EC66D0" w:rsidRDefault="00527A9B" w:rsidP="00527A9B">
      <w:pPr>
        <w:spacing w:after="0" w:line="240" w:lineRule="auto"/>
        <w:rPr>
          <w:rFonts w:ascii="Arial" w:eastAsia="Times New Roman" w:hAnsi="Arial" w:cs="Arial"/>
          <w:b/>
          <w:color w:val="0070C0"/>
          <w:sz w:val="24"/>
          <w:szCs w:val="24"/>
          <w:lang w:eastAsia="cs-CZ"/>
        </w:rPr>
      </w:pPr>
      <w:r w:rsidRPr="00EC66D0">
        <w:rPr>
          <w:rFonts w:ascii="Arial" w:eastAsia="Times New Roman" w:hAnsi="Arial" w:cs="Arial"/>
          <w:sz w:val="24"/>
          <w:szCs w:val="24"/>
          <w:lang w:eastAsia="cs-CZ"/>
        </w:rPr>
        <w:br/>
        <w:t xml:space="preserve">Někteří z těch, kteří s podobnými idejemi vystupují, to dělají z pragmatismu, protože je za to platí. To je ta lepší a omluvitelnější varianta, protože nějak se musí živit každý. A je jen na něm, co je ochotný dělat. A nemusím připomínat, </w:t>
      </w:r>
      <w:r w:rsidRPr="00EC66D0">
        <w:rPr>
          <w:rFonts w:ascii="Arial" w:eastAsia="Times New Roman" w:hAnsi="Arial" w:cs="Arial"/>
          <w:b/>
          <w:color w:val="0070C0"/>
          <w:sz w:val="24"/>
          <w:szCs w:val="24"/>
          <w:lang w:eastAsia="cs-CZ"/>
        </w:rPr>
        <w:t>kolik z nich, když změnilo živitele, začalo „myslet“ úplně jinak.</w:t>
      </w:r>
    </w:p>
    <w:p w14:paraId="78EDC6B3" w14:textId="77777777" w:rsidR="00527A9B" w:rsidRPr="00EC66D0" w:rsidRDefault="00527A9B" w:rsidP="00527A9B">
      <w:pPr>
        <w:spacing w:after="0" w:line="240" w:lineRule="auto"/>
        <w:rPr>
          <w:rFonts w:ascii="Arial" w:eastAsia="Times New Roman" w:hAnsi="Arial" w:cs="Arial"/>
          <w:sz w:val="24"/>
          <w:szCs w:val="24"/>
          <w:lang w:eastAsia="cs-CZ"/>
        </w:rPr>
      </w:pPr>
      <w:r w:rsidRPr="00EC66D0">
        <w:rPr>
          <w:rFonts w:ascii="Arial" w:eastAsia="Times New Roman" w:hAnsi="Arial" w:cs="Arial"/>
          <w:sz w:val="24"/>
          <w:szCs w:val="24"/>
          <w:lang w:eastAsia="cs-CZ"/>
        </w:rPr>
        <w:br/>
        <w:t>Horší je ovšem, pokud blouznivecké ideje hlásají mladí, životem zcela nepoznamenaní mládenci a dívenky, navíc mnozí se vzděláním hodně pochybným a mnohdy nedokončeným. Co jim chybí na rozhledu, znalostech a zkušenostech, to nahrazují nesmiřitelnými ideologickými postoji. Ty samozřejmě nejsou z jejich hlavy, ale jsou naprogramovány těmi, kteří z jejich destruktivního aktivismu profitují, ať již mocensky nebo ekonomicky.</w:t>
      </w:r>
    </w:p>
    <w:p w14:paraId="54ECC666" w14:textId="77777777" w:rsidR="00527A9B" w:rsidRPr="00EC66D0" w:rsidRDefault="00527A9B" w:rsidP="00527A9B">
      <w:pPr>
        <w:spacing w:after="0" w:line="240" w:lineRule="auto"/>
        <w:rPr>
          <w:rFonts w:ascii="Arial" w:eastAsia="Times New Roman" w:hAnsi="Arial" w:cs="Arial"/>
          <w:b/>
          <w:color w:val="0070C0"/>
          <w:sz w:val="24"/>
          <w:szCs w:val="24"/>
          <w:lang w:eastAsia="cs-CZ"/>
        </w:rPr>
      </w:pPr>
      <w:r w:rsidRPr="00EC66D0">
        <w:rPr>
          <w:rFonts w:ascii="Arial" w:eastAsia="Times New Roman" w:hAnsi="Arial" w:cs="Arial"/>
          <w:sz w:val="24"/>
          <w:szCs w:val="24"/>
          <w:lang w:eastAsia="cs-CZ"/>
        </w:rPr>
        <w:br/>
        <w:t>Bojovníky „za skutečnou víru a pravdu“ měla každá doba. Dříve je ovšem společnost spíše shovívavě přehlížela a dávala jim čas, aby dospěli a něco se naučili</w:t>
      </w:r>
      <w:r w:rsidRPr="00EC66D0">
        <w:rPr>
          <w:rFonts w:ascii="Arial" w:eastAsia="Times New Roman" w:hAnsi="Arial" w:cs="Arial"/>
          <w:b/>
          <w:color w:val="0070C0"/>
          <w:sz w:val="24"/>
          <w:szCs w:val="24"/>
          <w:lang w:eastAsia="cs-CZ"/>
        </w:rPr>
        <w:t>. Jen ty nejhorší manipulativní režimy je pouštěly ze řetězu</w:t>
      </w:r>
      <w:r w:rsidRPr="00EC66D0">
        <w:rPr>
          <w:rFonts w:ascii="Arial" w:eastAsia="Times New Roman" w:hAnsi="Arial" w:cs="Arial"/>
          <w:sz w:val="24"/>
          <w:szCs w:val="24"/>
          <w:lang w:eastAsia="cs-CZ"/>
        </w:rPr>
        <w:t xml:space="preserve">. </w:t>
      </w:r>
      <w:r w:rsidRPr="00EC66D0">
        <w:rPr>
          <w:rFonts w:ascii="Arial" w:eastAsia="Times New Roman" w:hAnsi="Arial" w:cs="Arial"/>
          <w:b/>
          <w:color w:val="0070C0"/>
          <w:sz w:val="24"/>
          <w:szCs w:val="24"/>
          <w:lang w:eastAsia="cs-CZ"/>
        </w:rPr>
        <w:t>A pak z nich byly úderky, z nichž normální lidi mrazilo strachem i hnusem. Stačí připomenout hnutí švédských dětí v 18. století s cílem upalovat čarodějnice, Hitlerjugend, oslavovaného udavače Pavlíka Morozova, který ve svých rodičích odhalil nepřítele sovětského režimu, zběsilé úderky Mao C´Tungových mládežníků provádějících kulturní revoluci, „Gottwaldovy děti“, které združstevňovaly český venkov nebo dnešní Antifu a jí podobné organizace, hysterické obdivovatele klimatické Gréty nevyjímaje. </w:t>
      </w:r>
    </w:p>
    <w:p w14:paraId="1A841D2F" w14:textId="77777777" w:rsidR="00527A9B" w:rsidRPr="00EC66D0" w:rsidRDefault="00527A9B" w:rsidP="00527A9B">
      <w:pPr>
        <w:spacing w:after="0" w:line="240" w:lineRule="auto"/>
        <w:rPr>
          <w:rFonts w:ascii="Arial" w:eastAsia="Times New Roman" w:hAnsi="Arial" w:cs="Arial"/>
          <w:color w:val="0070C0"/>
          <w:sz w:val="24"/>
          <w:szCs w:val="24"/>
          <w:lang w:eastAsia="cs-CZ"/>
        </w:rPr>
      </w:pPr>
    </w:p>
    <w:p w14:paraId="59605DA7" w14:textId="77777777" w:rsidR="00527A9B" w:rsidRPr="00EC66D0" w:rsidRDefault="00527A9B" w:rsidP="00527A9B">
      <w:pPr>
        <w:spacing w:after="0" w:line="240" w:lineRule="auto"/>
        <w:rPr>
          <w:rFonts w:ascii="Arial" w:eastAsia="Times New Roman" w:hAnsi="Arial" w:cs="Arial"/>
          <w:b/>
          <w:color w:val="0070C0"/>
          <w:sz w:val="24"/>
          <w:szCs w:val="24"/>
          <w:lang w:eastAsia="cs-CZ"/>
        </w:rPr>
      </w:pPr>
      <w:r w:rsidRPr="00EC66D0">
        <w:rPr>
          <w:rFonts w:ascii="Arial" w:eastAsia="Times New Roman" w:hAnsi="Arial" w:cs="Arial"/>
          <w:sz w:val="24"/>
          <w:szCs w:val="24"/>
          <w:lang w:eastAsia="cs-CZ"/>
        </w:rPr>
        <w:t xml:space="preserve">Tragédií dneška je, že oné řvoucí menšině se ochotně poskytuje prostor v mainstreamových médiích, ba co víc, podstatně větší než tradicionalistům. Pokud jim je vůbec nějaký prostor k oponentuře dán. A nás ostatní řvoucí menšina nutí, abychom poklekli a </w:t>
      </w:r>
      <w:r w:rsidRPr="00EC66D0">
        <w:rPr>
          <w:rFonts w:ascii="Arial" w:eastAsia="Times New Roman" w:hAnsi="Arial" w:cs="Arial"/>
          <w:b/>
          <w:color w:val="0070C0"/>
          <w:sz w:val="24"/>
          <w:szCs w:val="24"/>
          <w:lang w:eastAsia="cs-CZ"/>
        </w:rPr>
        <w:t>bezpodmínečně poslouchali stoupence Nového světového řádu.</w:t>
      </w:r>
    </w:p>
    <w:p w14:paraId="60F5B7BE" w14:textId="77777777" w:rsidR="00527A9B" w:rsidRPr="00EC66D0" w:rsidRDefault="00527A9B" w:rsidP="00527A9B">
      <w:pPr>
        <w:spacing w:after="0" w:line="240" w:lineRule="auto"/>
        <w:rPr>
          <w:rFonts w:ascii="Arial" w:eastAsia="Times New Roman" w:hAnsi="Arial" w:cs="Arial"/>
          <w:b/>
          <w:color w:val="0070C0"/>
          <w:sz w:val="24"/>
          <w:szCs w:val="24"/>
          <w:lang w:eastAsia="cs-CZ"/>
        </w:rPr>
      </w:pPr>
      <w:r w:rsidRPr="00EC66D0">
        <w:rPr>
          <w:rFonts w:ascii="Arial" w:eastAsia="Times New Roman" w:hAnsi="Arial" w:cs="Arial"/>
          <w:sz w:val="24"/>
          <w:szCs w:val="24"/>
          <w:lang w:eastAsia="cs-CZ"/>
        </w:rPr>
        <w:br/>
        <w:t xml:space="preserve">Viděl jsem rozhovor s mládencem, který ještě ani nedochodil střední školu, a ten české společnosti kázal, jak dělat správnou a korektní politiku. Kdyby alespoň hovořil o obecných mechanismech a teoriích, které by snad znal ze školy, budiž. Ale on neznal ani ty. Neznal nic. Jeho jedinou myšlenkou bylo, že je třeba zničit současného premiéra vlády. Proč, to sice na reálných argumentech vysvětlit neuměl, zato ale diváka zahrnul desítkami nejnaivnějších a nejjednodušších hesel z demonstrací a slovníku opozice. Jenže to je jen balast a nikoli fakta. Jen a jen ideologie. Vzpomeňte si na Orwellovu Farmu zvířat! </w:t>
      </w:r>
      <w:r w:rsidRPr="00EC66D0">
        <w:rPr>
          <w:rFonts w:ascii="Arial" w:eastAsia="Times New Roman" w:hAnsi="Arial" w:cs="Arial"/>
          <w:b/>
          <w:color w:val="0070C0"/>
          <w:sz w:val="24"/>
          <w:szCs w:val="24"/>
          <w:lang w:eastAsia="cs-CZ"/>
        </w:rPr>
        <w:t>Základem poslušnosti je nemyslet, ale opakovat hesla. Tak dlouho, dokud jim neuvěříte.</w:t>
      </w:r>
    </w:p>
    <w:p w14:paraId="4D96D953" w14:textId="77777777" w:rsidR="00527A9B" w:rsidRPr="00EC66D0" w:rsidRDefault="00527A9B" w:rsidP="00527A9B">
      <w:pPr>
        <w:spacing w:after="0" w:line="240" w:lineRule="auto"/>
        <w:rPr>
          <w:rFonts w:ascii="Arial" w:eastAsia="Times New Roman" w:hAnsi="Arial" w:cs="Arial"/>
          <w:sz w:val="24"/>
          <w:szCs w:val="24"/>
          <w:lang w:eastAsia="cs-CZ"/>
        </w:rPr>
      </w:pPr>
      <w:r w:rsidRPr="00EC66D0">
        <w:rPr>
          <w:rFonts w:ascii="Arial" w:eastAsia="Times New Roman" w:hAnsi="Arial" w:cs="Arial"/>
          <w:b/>
          <w:color w:val="0070C0"/>
          <w:sz w:val="24"/>
          <w:szCs w:val="24"/>
          <w:lang w:eastAsia="cs-CZ"/>
        </w:rPr>
        <w:br/>
      </w:r>
      <w:r w:rsidRPr="00EC66D0">
        <w:rPr>
          <w:rFonts w:ascii="Arial" w:eastAsia="Times New Roman" w:hAnsi="Arial" w:cs="Arial"/>
          <w:sz w:val="24"/>
          <w:szCs w:val="24"/>
          <w:lang w:eastAsia="cs-CZ"/>
        </w:rPr>
        <w:t>Jindy jsem viděl výklad o dezinformacích. Byla v duchu elfů – mytických éterických bytostí, které nemají tělo ani jméno, jsou zářivě čisté a mají vždycky pravdu. Svatá prostoto, co k tomu říci? Tihle mladíci si snad ani neuvědomují, že v historických vědách existuje sofistikovaná disciplína zvaná heuristika, tedy práce s prameny (nezaměňovat s teorií řešení problémů). Ta má své zásady, jako je ověření věrohodnosti, srovnání s jinými prameny, a v rámci vědecké poctivosti nezatajování ničeho, ani toho, co se mi nelíbí nebo nehodí do mého vědeckého výkladu světa. Protože pravda není to, co chci dokázat, ale to, co dokázat z pramenů mohu. </w:t>
      </w:r>
    </w:p>
    <w:p w14:paraId="2F1C352C" w14:textId="77777777" w:rsidR="00527A9B" w:rsidRPr="00EC66D0" w:rsidRDefault="00527A9B" w:rsidP="00527A9B">
      <w:pPr>
        <w:spacing w:after="0" w:line="240" w:lineRule="auto"/>
        <w:rPr>
          <w:rFonts w:ascii="Arial" w:eastAsia="Times New Roman" w:hAnsi="Arial" w:cs="Arial"/>
          <w:sz w:val="24"/>
          <w:szCs w:val="24"/>
          <w:lang w:eastAsia="cs-CZ"/>
        </w:rPr>
      </w:pPr>
    </w:p>
    <w:p w14:paraId="6830A1AA" w14:textId="77777777" w:rsidR="00527A9B" w:rsidRPr="00EC66D0" w:rsidRDefault="00527A9B" w:rsidP="00527A9B">
      <w:pPr>
        <w:spacing w:after="0" w:line="240" w:lineRule="auto"/>
        <w:rPr>
          <w:rFonts w:ascii="Arial" w:eastAsia="Times New Roman" w:hAnsi="Arial" w:cs="Arial"/>
          <w:b/>
          <w:color w:val="0070C0"/>
          <w:sz w:val="24"/>
          <w:szCs w:val="24"/>
          <w:lang w:eastAsia="cs-CZ"/>
        </w:rPr>
      </w:pPr>
      <w:r w:rsidRPr="00EC66D0">
        <w:rPr>
          <w:rFonts w:ascii="Arial" w:eastAsia="Times New Roman" w:hAnsi="Arial" w:cs="Arial"/>
          <w:sz w:val="24"/>
          <w:szCs w:val="24"/>
          <w:lang w:eastAsia="cs-CZ"/>
        </w:rPr>
        <w:t xml:space="preserve">Ne všechna svědectví jsou samozřejmě věrohodná, mnohá jsou pomýlená, jiná úmyslně lživá, ale poznat, který názor či komentář je správný a který ne, to si od stolu škrtem pera může dovolit jen někdo neseriózní nebo nevzdělaný, který se opírá o jednoduchá hesla a nezatěžuje se pochybnostmi a hledáním souvislostí. A co je naprosto špatně, je říkat, který názor je správný. </w:t>
      </w:r>
      <w:r w:rsidRPr="00EC66D0">
        <w:rPr>
          <w:rFonts w:ascii="Arial" w:eastAsia="Times New Roman" w:hAnsi="Arial" w:cs="Arial"/>
          <w:b/>
          <w:color w:val="0070C0"/>
          <w:sz w:val="24"/>
          <w:szCs w:val="24"/>
          <w:lang w:eastAsia="cs-CZ"/>
        </w:rPr>
        <w:t>Kdo dal komukoli právo rozhodovat, co si mám myslet a co mám říkat o světě, v němž žiju?</w:t>
      </w:r>
    </w:p>
    <w:p w14:paraId="2CB6D7F1" w14:textId="77777777" w:rsidR="00527A9B" w:rsidRPr="00EC66D0" w:rsidRDefault="00527A9B" w:rsidP="00527A9B">
      <w:pPr>
        <w:spacing w:after="0" w:line="240" w:lineRule="auto"/>
        <w:rPr>
          <w:rFonts w:ascii="Arial" w:eastAsia="Times New Roman" w:hAnsi="Arial" w:cs="Arial"/>
          <w:sz w:val="24"/>
          <w:szCs w:val="24"/>
          <w:lang w:eastAsia="cs-CZ"/>
        </w:rPr>
      </w:pPr>
      <w:r w:rsidRPr="00EC66D0">
        <w:rPr>
          <w:rFonts w:ascii="Arial" w:eastAsia="Times New Roman" w:hAnsi="Arial" w:cs="Arial"/>
          <w:b/>
          <w:color w:val="0070C0"/>
          <w:sz w:val="24"/>
          <w:szCs w:val="24"/>
          <w:lang w:eastAsia="cs-CZ"/>
        </w:rPr>
        <w:br/>
      </w:r>
      <w:r w:rsidRPr="00EC66D0">
        <w:rPr>
          <w:rFonts w:ascii="Arial" w:eastAsia="Times New Roman" w:hAnsi="Arial" w:cs="Arial"/>
          <w:sz w:val="24"/>
          <w:szCs w:val="24"/>
          <w:lang w:eastAsia="cs-CZ"/>
        </w:rPr>
        <w:t xml:space="preserve">Právě </w:t>
      </w:r>
      <w:r w:rsidRPr="00EC66D0">
        <w:rPr>
          <w:rFonts w:ascii="Arial" w:eastAsia="Times New Roman" w:hAnsi="Arial" w:cs="Arial"/>
          <w:b/>
          <w:color w:val="0070C0"/>
          <w:sz w:val="24"/>
          <w:szCs w:val="24"/>
          <w:lang w:eastAsia="cs-CZ"/>
        </w:rPr>
        <w:t>nezkušenost a nedostatek vzdělání</w:t>
      </w:r>
      <w:r w:rsidRPr="00EC66D0">
        <w:rPr>
          <w:rFonts w:ascii="Arial" w:eastAsia="Times New Roman" w:hAnsi="Arial" w:cs="Arial"/>
          <w:sz w:val="24"/>
          <w:szCs w:val="24"/>
          <w:lang w:eastAsia="cs-CZ"/>
        </w:rPr>
        <w:t xml:space="preserve"> jsou živnou půdou pro to, být úspěšně manipulován. Ano, to je pravda, ale ne celá, protože k tomu, abychom v obecných postojích rozlišili ideologii a rozum, není třeba jen vzdělání, ale </w:t>
      </w:r>
      <w:r w:rsidRPr="00EC66D0">
        <w:rPr>
          <w:rFonts w:ascii="Arial" w:eastAsia="Times New Roman" w:hAnsi="Arial" w:cs="Arial"/>
          <w:b/>
          <w:color w:val="0070C0"/>
          <w:sz w:val="24"/>
          <w:szCs w:val="24"/>
          <w:lang w:eastAsia="cs-CZ"/>
        </w:rPr>
        <w:t>také zdravý selský rozum a životní zkušenosti</w:t>
      </w:r>
      <w:r w:rsidRPr="00EC66D0">
        <w:rPr>
          <w:rFonts w:ascii="Arial" w:eastAsia="Times New Roman" w:hAnsi="Arial" w:cs="Arial"/>
          <w:sz w:val="24"/>
          <w:szCs w:val="24"/>
          <w:lang w:eastAsia="cs-CZ"/>
        </w:rPr>
        <w:t xml:space="preserve">. Já osobně si myslím, že </w:t>
      </w:r>
      <w:r w:rsidRPr="00EC66D0">
        <w:rPr>
          <w:rFonts w:ascii="Arial" w:eastAsia="Times New Roman" w:hAnsi="Arial" w:cs="Arial"/>
          <w:b/>
          <w:color w:val="0070C0"/>
          <w:sz w:val="24"/>
          <w:szCs w:val="24"/>
          <w:lang w:eastAsia="cs-CZ"/>
        </w:rPr>
        <w:t>pojem hoax byl vytvořen jen jako forma cenzury</w:t>
      </w:r>
      <w:r w:rsidRPr="00EC66D0">
        <w:rPr>
          <w:rFonts w:ascii="Arial" w:eastAsia="Times New Roman" w:hAnsi="Arial" w:cs="Arial"/>
          <w:sz w:val="24"/>
          <w:szCs w:val="24"/>
          <w:lang w:eastAsia="cs-CZ"/>
        </w:rPr>
        <w:t xml:space="preserve">. Pokud někdo napíše, že se knedlíky vaří z písku a petroleje, je to zjevná hloupost a nemusíme mít úřad, aby nás informoval, že je to hoax. I když by měl v tomto jednoduchém případě pravdu. Ale co třeba tvrzení, že globální oteplení nezavinil člověk, ale je výsledkem periodických změn </w:t>
      </w:r>
      <w:r w:rsidRPr="00EC66D0">
        <w:rPr>
          <w:rFonts w:ascii="Arial" w:eastAsia="Times New Roman" w:hAnsi="Arial" w:cs="Arial"/>
          <w:sz w:val="24"/>
          <w:szCs w:val="24"/>
          <w:lang w:eastAsia="cs-CZ"/>
        </w:rPr>
        <w:lastRenderedPageBreak/>
        <w:t xml:space="preserve">na slunci? Kdo je tak geniální, aby tohle označil za hoax? A jsou i složitější případy. Jako dezinformace byly třeba blokovány úvahy na téma, že se </w:t>
      </w:r>
      <w:r w:rsidRPr="00EC66D0">
        <w:rPr>
          <w:rFonts w:ascii="Arial" w:eastAsia="Times New Roman" w:hAnsi="Arial" w:cs="Arial"/>
          <w:b/>
          <w:color w:val="0070C0"/>
          <w:sz w:val="24"/>
          <w:szCs w:val="24"/>
          <w:lang w:eastAsia="cs-CZ"/>
        </w:rPr>
        <w:t>Evropská unie chová vůči Polsku a Maďarsku nedemokraticky.</w:t>
      </w:r>
      <w:r w:rsidRPr="00EC66D0">
        <w:rPr>
          <w:rFonts w:ascii="Arial" w:eastAsia="Times New Roman" w:hAnsi="Arial" w:cs="Arial"/>
          <w:sz w:val="24"/>
          <w:szCs w:val="24"/>
          <w:lang w:eastAsia="cs-CZ"/>
        </w:rPr>
        <w:t xml:space="preserve"> A vida, nedávný summit změnil vůči těmto zemím kurz (i když se to z České televize nedozvíte). Takže to nebyl hoax, ale názor, na němž asi něco bylo, jinak by se nestalo to, co se stalo.</w:t>
      </w:r>
    </w:p>
    <w:p w14:paraId="7D870294" w14:textId="77777777" w:rsidR="00527A9B" w:rsidRPr="00EC66D0" w:rsidRDefault="00527A9B" w:rsidP="00527A9B">
      <w:pPr>
        <w:spacing w:after="0" w:line="240" w:lineRule="auto"/>
        <w:rPr>
          <w:rFonts w:ascii="Arial" w:eastAsia="Times New Roman" w:hAnsi="Arial" w:cs="Arial"/>
          <w:sz w:val="24"/>
          <w:szCs w:val="24"/>
          <w:lang w:eastAsia="cs-CZ"/>
        </w:rPr>
      </w:pPr>
      <w:r w:rsidRPr="00EC66D0">
        <w:rPr>
          <w:rFonts w:ascii="Arial" w:eastAsia="Times New Roman" w:hAnsi="Arial" w:cs="Arial"/>
          <w:sz w:val="24"/>
          <w:szCs w:val="24"/>
          <w:lang w:eastAsia="cs-CZ"/>
        </w:rPr>
        <w:br/>
        <w:t xml:space="preserve">Patřím do kategorie lidí starších, vyrostlých v jiných časech a učil jsem se používat mnohem jednodušší techniku, než máme dnes. To, že někdo nerozumí nejmodernějším počítačovým hejblátkům, ovšem neznamená, že je zaostalý. To, že někdo nebyl na stáži v USA, neznamená, že je nevzdělaný. </w:t>
      </w:r>
      <w:r w:rsidRPr="00EC66D0">
        <w:rPr>
          <w:rFonts w:ascii="Arial" w:eastAsia="Times New Roman" w:hAnsi="Arial" w:cs="Arial"/>
          <w:b/>
          <w:color w:val="0070C0"/>
          <w:sz w:val="24"/>
          <w:szCs w:val="24"/>
          <w:lang w:eastAsia="cs-CZ"/>
        </w:rPr>
        <w:t>To, že někdo vyrostl v úctě ve svou zem a národ, v přesvědčení, že jediná správná je úplná heterosexuální rodina a celý život pracoval, to přece není vada na kráse</w:t>
      </w:r>
      <w:r w:rsidRPr="00EC66D0">
        <w:rPr>
          <w:rFonts w:ascii="Arial" w:eastAsia="Times New Roman" w:hAnsi="Arial" w:cs="Arial"/>
          <w:sz w:val="24"/>
          <w:szCs w:val="24"/>
          <w:lang w:eastAsia="cs-CZ"/>
        </w:rPr>
        <w:t>. Jistě, starý člověk by neměl vystupovat v diskuzích o možnostech moderní komunikační techniky a využití umělé inteligence, pokud to není jeho skutečná profese. Bylo by nezodpovědné, aby kázal o něčem, co mu není vlastní.</w:t>
      </w:r>
    </w:p>
    <w:p w14:paraId="3F7AD34A" w14:textId="77777777" w:rsidR="00527A9B" w:rsidRPr="00EC66D0" w:rsidRDefault="00527A9B" w:rsidP="00527A9B">
      <w:pPr>
        <w:spacing w:after="0" w:line="240" w:lineRule="auto"/>
        <w:rPr>
          <w:rFonts w:ascii="Arial" w:eastAsia="Times New Roman" w:hAnsi="Arial" w:cs="Arial"/>
          <w:b/>
          <w:color w:val="0070C0"/>
          <w:sz w:val="24"/>
          <w:szCs w:val="24"/>
          <w:lang w:eastAsia="cs-CZ"/>
        </w:rPr>
      </w:pPr>
      <w:r w:rsidRPr="00EC66D0">
        <w:rPr>
          <w:rFonts w:ascii="Arial" w:eastAsia="Times New Roman" w:hAnsi="Arial" w:cs="Arial"/>
          <w:sz w:val="24"/>
          <w:szCs w:val="24"/>
          <w:lang w:eastAsia="cs-CZ"/>
        </w:rPr>
        <w:br/>
      </w:r>
      <w:r w:rsidRPr="00EC66D0">
        <w:rPr>
          <w:rFonts w:ascii="Arial" w:eastAsia="Times New Roman" w:hAnsi="Arial" w:cs="Arial"/>
          <w:b/>
          <w:color w:val="0070C0"/>
          <w:sz w:val="24"/>
          <w:szCs w:val="24"/>
          <w:lang w:eastAsia="cs-CZ"/>
        </w:rPr>
        <w:t>Ale na druhou stranu mají všichni starší lidé životní zkušenosti, znají mnohem lépe než dnešní mládež historii, literaturu, přírodní vědy, vyznají se v mechanice nebo zemědělství, léta se živili svýma rukama a znají spoustu praktických věcí, které pro změnu nezažili ti mladí.</w:t>
      </w:r>
      <w:r w:rsidRPr="00EC66D0">
        <w:rPr>
          <w:rFonts w:ascii="Arial" w:eastAsia="Times New Roman" w:hAnsi="Arial" w:cs="Arial"/>
          <w:sz w:val="24"/>
          <w:szCs w:val="24"/>
          <w:lang w:eastAsia="cs-CZ"/>
        </w:rPr>
        <w:t xml:space="preserve"> Je tedy legitimní, aby starší lidé vyjadřovali své představy a pocity z toho, jak by měl být náš svět uspořádán, jaké hodnoty by měl ctít a kam by měl směřovat. Pokud se mladí vysmívají názorům rodičů a prarodičů, je to opravdu trapné!</w:t>
      </w:r>
      <w:r w:rsidRPr="00EC66D0">
        <w:rPr>
          <w:rFonts w:ascii="Arial" w:eastAsia="Times New Roman" w:hAnsi="Arial" w:cs="Arial"/>
          <w:sz w:val="24"/>
          <w:szCs w:val="24"/>
          <w:lang w:eastAsia="cs-CZ"/>
        </w:rPr>
        <w:br/>
        <w:t xml:space="preserve">My starší neznáme všechno, ale manipulovat námi příliš nejde, protože je nám vlastní právě to, co škola nemůže nikdy naučit – </w:t>
      </w:r>
      <w:r w:rsidRPr="00EC66D0">
        <w:rPr>
          <w:rFonts w:ascii="Arial" w:eastAsia="Times New Roman" w:hAnsi="Arial" w:cs="Arial"/>
          <w:b/>
          <w:color w:val="0070C0"/>
          <w:sz w:val="24"/>
          <w:szCs w:val="24"/>
          <w:lang w:eastAsia="cs-CZ"/>
        </w:rPr>
        <w:t>máme intuici a zkušenosti.</w:t>
      </w:r>
    </w:p>
    <w:p w14:paraId="66088A88" w14:textId="77777777" w:rsidR="00527A9B" w:rsidRPr="00EC66D0" w:rsidRDefault="00527A9B" w:rsidP="00527A9B">
      <w:pPr>
        <w:spacing w:after="0" w:line="240" w:lineRule="auto"/>
        <w:rPr>
          <w:rFonts w:ascii="Arial" w:eastAsia="Times New Roman" w:hAnsi="Arial" w:cs="Arial"/>
          <w:b/>
          <w:color w:val="0070C0"/>
          <w:sz w:val="24"/>
          <w:szCs w:val="24"/>
          <w:lang w:eastAsia="cs-CZ"/>
        </w:rPr>
      </w:pPr>
      <w:r w:rsidRPr="00EC66D0">
        <w:rPr>
          <w:rFonts w:ascii="Arial" w:eastAsia="Times New Roman" w:hAnsi="Arial" w:cs="Arial"/>
          <w:sz w:val="24"/>
          <w:szCs w:val="24"/>
          <w:lang w:eastAsia="cs-CZ"/>
        </w:rPr>
        <w:br/>
        <w:t xml:space="preserve">Chápu, že mládí bývá ambiciózní, nemá skrupule, je dravé a chce pro sebe ve světě urvat nejlepší místa. Hledá svou budoucnost, tak to bylo vždycky. Ale prosím vás, vy mladí, nechovejte se jako Hunové na dobytém území. Naštěstí takoví nejste všichni, právě jen ta křičící menšina. Jenže ta žádné území ve skutečnosti nedobyla, i když se tak chová! </w:t>
      </w:r>
      <w:r w:rsidRPr="00EC66D0">
        <w:rPr>
          <w:rFonts w:ascii="Arial" w:eastAsia="Times New Roman" w:hAnsi="Arial" w:cs="Arial"/>
          <w:b/>
          <w:color w:val="0070C0"/>
          <w:sz w:val="24"/>
          <w:szCs w:val="24"/>
          <w:lang w:eastAsia="cs-CZ"/>
        </w:rPr>
        <w:t>Agresivní a nezodpovědní aktivisti a jim podobní nic nevytvořili, protože vše kolem nich je výsledkem naší práce (a mnozí se živí z našich daní).</w:t>
      </w:r>
    </w:p>
    <w:p w14:paraId="70B77CA3" w14:textId="77777777" w:rsidR="00527A9B" w:rsidRPr="00EC66D0" w:rsidRDefault="00527A9B" w:rsidP="00527A9B">
      <w:pPr>
        <w:spacing w:after="0" w:line="240" w:lineRule="auto"/>
        <w:rPr>
          <w:rFonts w:ascii="Arial" w:eastAsia="Times New Roman" w:hAnsi="Arial" w:cs="Arial"/>
          <w:sz w:val="24"/>
          <w:szCs w:val="24"/>
          <w:lang w:eastAsia="cs-CZ"/>
        </w:rPr>
      </w:pPr>
      <w:r w:rsidRPr="00EC66D0">
        <w:rPr>
          <w:rFonts w:ascii="Arial" w:eastAsia="Times New Roman" w:hAnsi="Arial" w:cs="Arial"/>
          <w:sz w:val="24"/>
          <w:szCs w:val="24"/>
          <w:lang w:eastAsia="cs-CZ"/>
        </w:rPr>
        <w:br/>
        <w:t>Vy ostatní, nedejte se jimi strhnout! Zkuste přemýšlet, zda nemáme v něčem přece jen pravdu, protože věřte, je nás hodně a zažili jsme toho mnohem víc. Nežili jsme v lehké době, měli jsme často větší potíže, než máte vy, ale přesto jsme byli šťastní a své životy bychom asi za jiné nevyměnili. A dělali jsme vše, aby se vám, našim dětem, žilo co nejlépe.</w:t>
      </w:r>
    </w:p>
    <w:p w14:paraId="4A35755F" w14:textId="77777777" w:rsidR="00527A9B" w:rsidRPr="00EC66D0" w:rsidRDefault="00527A9B" w:rsidP="00527A9B">
      <w:pPr>
        <w:spacing w:after="0" w:line="240" w:lineRule="auto"/>
        <w:rPr>
          <w:rFonts w:ascii="Arial" w:eastAsia="Times New Roman" w:hAnsi="Arial" w:cs="Arial"/>
          <w:b/>
          <w:color w:val="0070C0"/>
          <w:sz w:val="24"/>
          <w:szCs w:val="24"/>
          <w:lang w:eastAsia="cs-CZ"/>
        </w:rPr>
      </w:pPr>
      <w:r w:rsidRPr="00EC66D0">
        <w:rPr>
          <w:rFonts w:ascii="Arial" w:eastAsia="Times New Roman" w:hAnsi="Arial" w:cs="Arial"/>
          <w:sz w:val="24"/>
          <w:szCs w:val="24"/>
          <w:lang w:eastAsia="cs-CZ"/>
        </w:rPr>
        <w:br/>
        <w:t xml:space="preserve">Pokud dneska zvláště my starší hájíme tuhle zem proti rozpínavosti Bruselu, Berlína, Moskvy či Pekingu, víme, proč to děláme. Ctíme majetek, pořádek a rodinu s odvěkou dualitou pohlaví a odpovědnosti, odmítáme přehnanou korektnost. Ostatně díky tomu všemu jste se narodili. Přemýšlejte někdy a zapomeňte na představu, že během pár let zničíte vše, co se tu budovalo celá staletí, a tím vytvoříte ráj na zemi. Vy si opravdu myslíte, že tohle je cesta k Vašemu štěstí? </w:t>
      </w:r>
      <w:r w:rsidRPr="00EC66D0">
        <w:rPr>
          <w:rFonts w:ascii="Arial" w:eastAsia="Times New Roman" w:hAnsi="Arial" w:cs="Arial"/>
          <w:b/>
          <w:color w:val="0070C0"/>
          <w:sz w:val="24"/>
          <w:szCs w:val="24"/>
          <w:lang w:eastAsia="cs-CZ"/>
        </w:rPr>
        <w:t>Jediné, co vytvoříte, bude nejspíš apokalypsa a zmar.</w:t>
      </w:r>
    </w:p>
    <w:p w14:paraId="7FE49699" w14:textId="77777777" w:rsidR="00DB2315" w:rsidRPr="00EC66D0" w:rsidRDefault="004551F0">
      <w:pPr>
        <w:rPr>
          <w:rFonts w:ascii="Arial" w:hAnsi="Arial" w:cs="Arial"/>
          <w:color w:val="0070C0"/>
          <w:sz w:val="24"/>
          <w:szCs w:val="24"/>
        </w:rPr>
      </w:pPr>
    </w:p>
    <w:sectPr w:rsidR="00DB2315" w:rsidRPr="00EC66D0" w:rsidSect="0085483F">
      <w:headerReference w:type="even" r:id="rId9"/>
      <w:headerReference w:type="default" r:id="rId10"/>
      <w:footerReference w:type="even" r:id="rId11"/>
      <w:footerReference w:type="default" r:id="rId12"/>
      <w:headerReference w:type="first" r:id="rId13"/>
      <w:footerReference w:type="first" r:id="rId14"/>
      <w:pgSz w:w="16839" w:h="23814" w:code="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3AB51" w14:textId="77777777" w:rsidR="004551F0" w:rsidRDefault="004551F0" w:rsidP="004551F0">
      <w:pPr>
        <w:spacing w:after="0" w:line="240" w:lineRule="auto"/>
      </w:pPr>
      <w:r>
        <w:separator/>
      </w:r>
    </w:p>
  </w:endnote>
  <w:endnote w:type="continuationSeparator" w:id="0">
    <w:p w14:paraId="11E23B8C" w14:textId="77777777" w:rsidR="004551F0" w:rsidRDefault="004551F0" w:rsidP="00455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B8A51" w14:textId="77777777" w:rsidR="004551F0" w:rsidRDefault="004551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B4889" w14:textId="77777777" w:rsidR="004551F0" w:rsidRDefault="004551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1F18" w14:textId="77777777" w:rsidR="004551F0" w:rsidRDefault="004551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86C89" w14:textId="77777777" w:rsidR="004551F0" w:rsidRDefault="004551F0" w:rsidP="004551F0">
      <w:pPr>
        <w:spacing w:after="0" w:line="240" w:lineRule="auto"/>
      </w:pPr>
      <w:r>
        <w:separator/>
      </w:r>
    </w:p>
  </w:footnote>
  <w:footnote w:type="continuationSeparator" w:id="0">
    <w:p w14:paraId="20E4B3C3" w14:textId="77777777" w:rsidR="004551F0" w:rsidRDefault="004551F0" w:rsidP="00455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2D023" w14:textId="77777777" w:rsidR="004551F0" w:rsidRDefault="004551F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0E60E" w14:textId="7745FB1A" w:rsidR="004551F0" w:rsidRDefault="004551F0">
    <w:pPr>
      <w:pStyle w:val="Zhlav"/>
    </w:pPr>
    <w:r>
      <w:rPr>
        <w:noProof/>
      </w:rPr>
      <w:pict w14:anchorId="52BF1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ED526" w14:textId="77777777" w:rsidR="004551F0" w:rsidRDefault="004551F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ZeyPl/FgJVX3sPCmfGQV6FFUJuhYf9d+fUur8RZOBy/S1HkBD98UO8nXrXxDl0cyjtYmtqI/EmoMNpooQWH4IQ==" w:salt="fgzVonsMgUEKEsjjbJ6Rhg=="/>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9B"/>
    <w:rsid w:val="0010687D"/>
    <w:rsid w:val="002A3059"/>
    <w:rsid w:val="004551F0"/>
    <w:rsid w:val="00527A9B"/>
    <w:rsid w:val="00715534"/>
    <w:rsid w:val="0085483F"/>
    <w:rsid w:val="00860750"/>
    <w:rsid w:val="00EC66D0"/>
    <w:rsid w:val="00F633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D3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633A0"/>
  </w:style>
  <w:style w:type="paragraph" w:styleId="Nadpis3">
    <w:name w:val="heading 3"/>
    <w:basedOn w:val="Normln"/>
    <w:link w:val="Nadpis3Char"/>
    <w:uiPriority w:val="9"/>
    <w:qFormat/>
    <w:rsid w:val="00527A9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527A9B"/>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semiHidden/>
    <w:unhideWhenUsed/>
    <w:rsid w:val="00527A9B"/>
    <w:rPr>
      <w:color w:val="0000FF"/>
      <w:u w:val="single"/>
    </w:rPr>
  </w:style>
  <w:style w:type="paragraph" w:styleId="Textbubliny">
    <w:name w:val="Balloon Text"/>
    <w:basedOn w:val="Normln"/>
    <w:link w:val="TextbublinyChar"/>
    <w:uiPriority w:val="99"/>
    <w:semiHidden/>
    <w:unhideWhenUsed/>
    <w:rsid w:val="00527A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27A9B"/>
    <w:rPr>
      <w:rFonts w:ascii="Tahoma" w:hAnsi="Tahoma" w:cs="Tahoma"/>
      <w:sz w:val="16"/>
      <w:szCs w:val="16"/>
    </w:rPr>
  </w:style>
  <w:style w:type="paragraph" w:styleId="Zhlav">
    <w:name w:val="header"/>
    <w:basedOn w:val="Normln"/>
    <w:link w:val="ZhlavChar"/>
    <w:uiPriority w:val="99"/>
    <w:unhideWhenUsed/>
    <w:rsid w:val="004551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551F0"/>
  </w:style>
  <w:style w:type="paragraph" w:styleId="Zpat">
    <w:name w:val="footer"/>
    <w:basedOn w:val="Normln"/>
    <w:link w:val="ZpatChar"/>
    <w:uiPriority w:val="99"/>
    <w:unhideWhenUsed/>
    <w:rsid w:val="004551F0"/>
    <w:pPr>
      <w:tabs>
        <w:tab w:val="center" w:pos="4536"/>
        <w:tab w:val="right" w:pos="9072"/>
      </w:tabs>
      <w:spacing w:after="0" w:line="240" w:lineRule="auto"/>
    </w:pPr>
  </w:style>
  <w:style w:type="character" w:customStyle="1" w:styleId="ZpatChar">
    <w:name w:val="Zápatí Char"/>
    <w:basedOn w:val="Standardnpsmoodstavce"/>
    <w:link w:val="Zpat"/>
    <w:uiPriority w:val="99"/>
    <w:rsid w:val="00455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684640">
      <w:bodyDiv w:val="1"/>
      <w:marLeft w:val="0"/>
      <w:marRight w:val="0"/>
      <w:marTop w:val="0"/>
      <w:marBottom w:val="0"/>
      <w:divBdr>
        <w:top w:val="none" w:sz="0" w:space="0" w:color="auto"/>
        <w:left w:val="none" w:sz="0" w:space="0" w:color="auto"/>
        <w:bottom w:val="none" w:sz="0" w:space="0" w:color="auto"/>
        <w:right w:val="none" w:sz="0" w:space="0" w:color="auto"/>
      </w:divBdr>
      <w:divsChild>
        <w:div w:id="1188256730">
          <w:marLeft w:val="0"/>
          <w:marRight w:val="0"/>
          <w:marTop w:val="0"/>
          <w:marBottom w:val="0"/>
          <w:divBdr>
            <w:top w:val="none" w:sz="0" w:space="0" w:color="auto"/>
            <w:left w:val="none" w:sz="0" w:space="0" w:color="auto"/>
            <w:bottom w:val="none" w:sz="0" w:space="0" w:color="auto"/>
            <w:right w:val="none" w:sz="0" w:space="0" w:color="auto"/>
          </w:divBdr>
          <w:divsChild>
            <w:div w:id="1337807234">
              <w:marLeft w:val="0"/>
              <w:marRight w:val="0"/>
              <w:marTop w:val="0"/>
              <w:marBottom w:val="0"/>
              <w:divBdr>
                <w:top w:val="none" w:sz="0" w:space="0" w:color="auto"/>
                <w:left w:val="none" w:sz="0" w:space="0" w:color="auto"/>
                <w:bottom w:val="none" w:sz="0" w:space="0" w:color="auto"/>
                <w:right w:val="none" w:sz="0" w:space="0" w:color="auto"/>
              </w:divBdr>
            </w:div>
            <w:div w:id="1053312433">
              <w:marLeft w:val="0"/>
              <w:marRight w:val="0"/>
              <w:marTop w:val="0"/>
              <w:marBottom w:val="0"/>
              <w:divBdr>
                <w:top w:val="none" w:sz="0" w:space="0" w:color="auto"/>
                <w:left w:val="none" w:sz="0" w:space="0" w:color="auto"/>
                <w:bottom w:val="none" w:sz="0" w:space="0" w:color="auto"/>
                <w:right w:val="none" w:sz="0" w:space="0" w:color="auto"/>
              </w:divBdr>
              <w:divsChild>
                <w:div w:id="266543699">
                  <w:marLeft w:val="0"/>
                  <w:marRight w:val="0"/>
                  <w:marTop w:val="0"/>
                  <w:marBottom w:val="0"/>
                  <w:divBdr>
                    <w:top w:val="none" w:sz="0" w:space="0" w:color="auto"/>
                    <w:left w:val="none" w:sz="0" w:space="0" w:color="auto"/>
                    <w:bottom w:val="none" w:sz="0" w:space="0" w:color="auto"/>
                    <w:right w:val="none" w:sz="0" w:space="0" w:color="auto"/>
                  </w:divBdr>
                </w:div>
                <w:div w:id="1384914240">
                  <w:marLeft w:val="0"/>
                  <w:marRight w:val="0"/>
                  <w:marTop w:val="0"/>
                  <w:marBottom w:val="0"/>
                  <w:divBdr>
                    <w:top w:val="none" w:sz="0" w:space="0" w:color="auto"/>
                    <w:left w:val="none" w:sz="0" w:space="0" w:color="auto"/>
                    <w:bottom w:val="none" w:sz="0" w:space="0" w:color="auto"/>
                    <w:right w:val="none" w:sz="0" w:space="0" w:color="auto"/>
                  </w:divBdr>
                </w:div>
                <w:div w:id="1047490600">
                  <w:marLeft w:val="0"/>
                  <w:marRight w:val="0"/>
                  <w:marTop w:val="0"/>
                  <w:marBottom w:val="0"/>
                  <w:divBdr>
                    <w:top w:val="none" w:sz="0" w:space="0" w:color="auto"/>
                    <w:left w:val="none" w:sz="0" w:space="0" w:color="auto"/>
                    <w:bottom w:val="none" w:sz="0" w:space="0" w:color="auto"/>
                    <w:right w:val="none" w:sz="0" w:space="0" w:color="auto"/>
                  </w:divBdr>
                </w:div>
                <w:div w:id="1218316112">
                  <w:marLeft w:val="0"/>
                  <w:marRight w:val="0"/>
                  <w:marTop w:val="0"/>
                  <w:marBottom w:val="0"/>
                  <w:divBdr>
                    <w:top w:val="none" w:sz="0" w:space="0" w:color="auto"/>
                    <w:left w:val="none" w:sz="0" w:space="0" w:color="auto"/>
                    <w:bottom w:val="none" w:sz="0" w:space="0" w:color="auto"/>
                    <w:right w:val="none" w:sz="0" w:space="0" w:color="auto"/>
                  </w:divBdr>
                </w:div>
                <w:div w:id="125851792">
                  <w:marLeft w:val="0"/>
                  <w:marRight w:val="0"/>
                  <w:marTop w:val="0"/>
                  <w:marBottom w:val="0"/>
                  <w:divBdr>
                    <w:top w:val="none" w:sz="0" w:space="0" w:color="auto"/>
                    <w:left w:val="none" w:sz="0" w:space="0" w:color="auto"/>
                    <w:bottom w:val="none" w:sz="0" w:space="0" w:color="auto"/>
                    <w:right w:val="none" w:sz="0" w:space="0" w:color="auto"/>
                  </w:divBdr>
                </w:div>
                <w:div w:id="1058211057">
                  <w:marLeft w:val="0"/>
                  <w:marRight w:val="0"/>
                  <w:marTop w:val="0"/>
                  <w:marBottom w:val="0"/>
                  <w:divBdr>
                    <w:top w:val="none" w:sz="0" w:space="0" w:color="auto"/>
                    <w:left w:val="none" w:sz="0" w:space="0" w:color="auto"/>
                    <w:bottom w:val="none" w:sz="0" w:space="0" w:color="auto"/>
                    <w:right w:val="none" w:sz="0" w:space="0" w:color="auto"/>
                  </w:divBdr>
                </w:div>
                <w:div w:id="508376507">
                  <w:marLeft w:val="0"/>
                  <w:marRight w:val="0"/>
                  <w:marTop w:val="0"/>
                  <w:marBottom w:val="0"/>
                  <w:divBdr>
                    <w:top w:val="none" w:sz="0" w:space="0" w:color="auto"/>
                    <w:left w:val="none" w:sz="0" w:space="0" w:color="auto"/>
                    <w:bottom w:val="none" w:sz="0" w:space="0" w:color="auto"/>
                    <w:right w:val="none" w:sz="0" w:space="0" w:color="auto"/>
                  </w:divBdr>
                </w:div>
                <w:div w:id="1763069607">
                  <w:marLeft w:val="0"/>
                  <w:marRight w:val="0"/>
                  <w:marTop w:val="0"/>
                  <w:marBottom w:val="0"/>
                  <w:divBdr>
                    <w:top w:val="none" w:sz="0" w:space="0" w:color="auto"/>
                    <w:left w:val="none" w:sz="0" w:space="0" w:color="auto"/>
                    <w:bottom w:val="none" w:sz="0" w:space="0" w:color="auto"/>
                    <w:right w:val="none" w:sz="0" w:space="0" w:color="auto"/>
                  </w:divBdr>
                </w:div>
                <w:div w:id="2093158004">
                  <w:marLeft w:val="0"/>
                  <w:marRight w:val="0"/>
                  <w:marTop w:val="0"/>
                  <w:marBottom w:val="0"/>
                  <w:divBdr>
                    <w:top w:val="none" w:sz="0" w:space="0" w:color="auto"/>
                    <w:left w:val="none" w:sz="0" w:space="0" w:color="auto"/>
                    <w:bottom w:val="none" w:sz="0" w:space="0" w:color="auto"/>
                    <w:right w:val="none" w:sz="0" w:space="0" w:color="auto"/>
                  </w:divBdr>
                </w:div>
                <w:div w:id="2072381322">
                  <w:marLeft w:val="0"/>
                  <w:marRight w:val="0"/>
                  <w:marTop w:val="0"/>
                  <w:marBottom w:val="0"/>
                  <w:divBdr>
                    <w:top w:val="none" w:sz="0" w:space="0" w:color="auto"/>
                    <w:left w:val="none" w:sz="0" w:space="0" w:color="auto"/>
                    <w:bottom w:val="none" w:sz="0" w:space="0" w:color="auto"/>
                    <w:right w:val="none" w:sz="0" w:space="0" w:color="auto"/>
                  </w:divBdr>
                </w:div>
                <w:div w:id="982807652">
                  <w:marLeft w:val="0"/>
                  <w:marRight w:val="0"/>
                  <w:marTop w:val="0"/>
                  <w:marBottom w:val="0"/>
                  <w:divBdr>
                    <w:top w:val="none" w:sz="0" w:space="0" w:color="auto"/>
                    <w:left w:val="none" w:sz="0" w:space="0" w:color="auto"/>
                    <w:bottom w:val="none" w:sz="0" w:space="0" w:color="auto"/>
                    <w:right w:val="none" w:sz="0" w:space="0" w:color="auto"/>
                  </w:divBdr>
                </w:div>
                <w:div w:id="1550607046">
                  <w:marLeft w:val="0"/>
                  <w:marRight w:val="0"/>
                  <w:marTop w:val="0"/>
                  <w:marBottom w:val="0"/>
                  <w:divBdr>
                    <w:top w:val="none" w:sz="0" w:space="0" w:color="auto"/>
                    <w:left w:val="none" w:sz="0" w:space="0" w:color="auto"/>
                    <w:bottom w:val="none" w:sz="0" w:space="0" w:color="auto"/>
                    <w:right w:val="none" w:sz="0" w:space="0" w:color="auto"/>
                  </w:divBdr>
                </w:div>
                <w:div w:id="2056351418">
                  <w:marLeft w:val="0"/>
                  <w:marRight w:val="0"/>
                  <w:marTop w:val="0"/>
                  <w:marBottom w:val="0"/>
                  <w:divBdr>
                    <w:top w:val="none" w:sz="0" w:space="0" w:color="auto"/>
                    <w:left w:val="none" w:sz="0" w:space="0" w:color="auto"/>
                    <w:bottom w:val="none" w:sz="0" w:space="0" w:color="auto"/>
                    <w:right w:val="none" w:sz="0" w:space="0" w:color="auto"/>
                  </w:divBdr>
                </w:div>
                <w:div w:id="79299196">
                  <w:marLeft w:val="0"/>
                  <w:marRight w:val="0"/>
                  <w:marTop w:val="0"/>
                  <w:marBottom w:val="0"/>
                  <w:divBdr>
                    <w:top w:val="none" w:sz="0" w:space="0" w:color="auto"/>
                    <w:left w:val="none" w:sz="0" w:space="0" w:color="auto"/>
                    <w:bottom w:val="none" w:sz="0" w:space="0" w:color="auto"/>
                    <w:right w:val="none" w:sz="0" w:space="0" w:color="auto"/>
                  </w:divBdr>
                </w:div>
                <w:div w:id="1150366849">
                  <w:marLeft w:val="0"/>
                  <w:marRight w:val="0"/>
                  <w:marTop w:val="0"/>
                  <w:marBottom w:val="0"/>
                  <w:divBdr>
                    <w:top w:val="none" w:sz="0" w:space="0" w:color="auto"/>
                    <w:left w:val="none" w:sz="0" w:space="0" w:color="auto"/>
                    <w:bottom w:val="none" w:sz="0" w:space="0" w:color="auto"/>
                    <w:right w:val="none" w:sz="0" w:space="0" w:color="auto"/>
                  </w:divBdr>
                </w:div>
                <w:div w:id="1521239143">
                  <w:marLeft w:val="0"/>
                  <w:marRight w:val="0"/>
                  <w:marTop w:val="0"/>
                  <w:marBottom w:val="0"/>
                  <w:divBdr>
                    <w:top w:val="none" w:sz="0" w:space="0" w:color="auto"/>
                    <w:left w:val="none" w:sz="0" w:space="0" w:color="auto"/>
                    <w:bottom w:val="none" w:sz="0" w:space="0" w:color="auto"/>
                    <w:right w:val="none" w:sz="0" w:space="0" w:color="auto"/>
                  </w:divBdr>
                </w:div>
                <w:div w:id="1010983787">
                  <w:marLeft w:val="0"/>
                  <w:marRight w:val="0"/>
                  <w:marTop w:val="0"/>
                  <w:marBottom w:val="0"/>
                  <w:divBdr>
                    <w:top w:val="none" w:sz="0" w:space="0" w:color="auto"/>
                    <w:left w:val="none" w:sz="0" w:space="0" w:color="auto"/>
                    <w:bottom w:val="none" w:sz="0" w:space="0" w:color="auto"/>
                    <w:right w:val="none" w:sz="0" w:space="0" w:color="auto"/>
                  </w:divBdr>
                </w:div>
                <w:div w:id="8884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lastimilvondruska.cz/blog/valka-generaci?fbclid=IwAR2sbW19uyimOVv7NPC0aqR7WILnazG3_tOHGg5d0-T0xB4Dco2LFWzJc-I"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1.bp.blogspot.com/-Cko1UwMGlaM/X0N32rTRebI/AAAAAAAAoYE/E4RlJ8HfscshK75ZUioeT4qhUeY4j2-TwCPcBGAYYCw/s308/Vlastimil+Vondru%C5%A1ka.jpg"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1305</Words>
  <Characters>7703</Characters>
  <Application>Microsoft Office Word</Application>
  <DocSecurity>8</DocSecurity>
  <Lines>64</Lines>
  <Paragraphs>17</Paragraphs>
  <ScaleCrop>false</ScaleCrop>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2025-12-23T09:43:00Z</dcterms:created>
  <dcterms:modified xsi:type="dcterms:W3CDTF">2025-12-23T09:43:00Z</dcterms:modified>
</cp:coreProperties>
</file>