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0E3" w:rsidRDefault="00A410E3" w:rsidP="00A410E3">
      <w:pPr>
        <w:pStyle w:val="-wm-msonormal"/>
        <w:rPr>
          <w:b/>
          <w:bCs/>
          <w:color w:val="1B59D3"/>
        </w:rPr>
      </w:pPr>
      <w:bookmarkStart w:id="0" w:name="_GoBack"/>
      <w:bookmarkEnd w:id="0"/>
      <w:r>
        <w:rPr>
          <w:b/>
          <w:bCs/>
          <w:color w:val="1B59D3"/>
        </w:rPr>
        <w:t>Datum: 8. 6. 2022 8:13:50</w:t>
      </w:r>
    </w:p>
    <w:p w:rsidR="00A410E3" w:rsidRDefault="00A410E3" w:rsidP="00A410E3">
      <w:pPr>
        <w:pStyle w:val="-wm-msonormal"/>
        <w:rPr>
          <w:b/>
          <w:bCs/>
          <w:color w:val="1B59D3"/>
        </w:rPr>
      </w:pP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b/>
          <w:bCs/>
          <w:color w:val="1B59D3"/>
        </w:rPr>
        <w:br/>
        <w:t>Elektřina už nikdy neklesne, naopak....15% z 30 minoritních akcionářů vlastní kluci z USA...držtě si klobouky, pojedete z kopce!!!! 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Vlastnická struktura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EZu,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áste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né odhalení vlastnických struktur. Zdroj: Hlídací Pes.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žete vzít jed na to, že kdyby mezi 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mi malými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byli ruští oligarchové, jejich firmy a korporace, tak už te</w:t>
      </w:r>
      <w:r>
        <w:rPr>
          <w:rFonts w:ascii="Arial" w:hAnsi="Arial" w:cs="Arial"/>
          <w:b/>
          <w:bCs/>
          <w:color w:val="1B59D3"/>
          <w:sz w:val="23"/>
          <w:szCs w:val="23"/>
        </w:rPr>
        <w:t>ď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by ležel ve sn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movn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zákon o vyvlastn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ní nebo zmrazení podíl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chto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a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 by za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al prodávat elekt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inu bez ú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asti burzy okamžit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, zatímco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eská média by tento krok chválila, že je to správné rozhodnutí, protože nebudeme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ece Putinovi platit válku tím, že budeme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 burzu v Lipsku nakupovat vlastní elekt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inu z vlastních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eských elektráren. Okamžit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by bylo hotovo a všichni by tleskali. Jenže, máme jako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eši sm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lu. Mezi malými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není žádný Rus, žádné ruské korporace. Je tam totiž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kdo úpln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jiný. A když se podíváme, o koho jde, za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neme doslova tušit zradu.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  <w:rPr>
          <w:rStyle w:val="Siln"/>
          <w:rFonts w:ascii="Segoe UI Historic" w:hAnsi="Segoe UI Historic" w:cs="Segoe UI Historic"/>
          <w:color w:val="1B59D3"/>
          <w:sz w:val="23"/>
          <w:szCs w:val="23"/>
        </w:rPr>
      </w:pP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Cedník proti drahot</w:t>
      </w:r>
      <w:r>
        <w:rPr>
          <w:rStyle w:val="Siln"/>
          <w:rFonts w:ascii="Arial" w:hAnsi="Arial" w:cs="Arial"/>
          <w:color w:val="1B59D3"/>
          <w:sz w:val="23"/>
          <w:szCs w:val="23"/>
        </w:rPr>
        <w:t>ě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? Kv</w:t>
      </w:r>
      <w:r>
        <w:rPr>
          <w:rStyle w:val="Siln"/>
          <w:rFonts w:ascii="Arial" w:hAnsi="Arial" w:cs="Arial"/>
          <w:color w:val="1B59D3"/>
          <w:sz w:val="23"/>
          <w:szCs w:val="23"/>
        </w:rPr>
        <w:t>ů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li Ameri</w:t>
      </w:r>
      <w:r>
        <w:rPr>
          <w:rStyle w:val="Siln"/>
          <w:rFonts w:ascii="Arial" w:hAnsi="Arial" w:cs="Arial"/>
          <w:color w:val="1B59D3"/>
          <w:sz w:val="23"/>
          <w:szCs w:val="23"/>
        </w:rPr>
        <w:t>č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an</w:t>
      </w:r>
      <w:r>
        <w:rPr>
          <w:rStyle w:val="Siln"/>
          <w:rFonts w:ascii="Arial" w:hAnsi="Arial" w:cs="Arial"/>
          <w:color w:val="1B59D3"/>
          <w:sz w:val="23"/>
          <w:szCs w:val="23"/>
        </w:rPr>
        <w:t>ů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m v </w:t>
      </w:r>
      <w:r>
        <w:rPr>
          <w:rStyle w:val="Siln"/>
          <w:rFonts w:ascii="Arial" w:hAnsi="Arial" w:cs="Arial"/>
          <w:color w:val="1B59D3"/>
          <w:sz w:val="23"/>
          <w:szCs w:val="23"/>
        </w:rPr>
        <w:t>Č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EZu, tvo</w:t>
      </w:r>
      <w:r>
        <w:rPr>
          <w:rStyle w:val="Siln"/>
          <w:rFonts w:ascii="Arial" w:hAnsi="Arial" w:cs="Arial"/>
          <w:color w:val="1B59D3"/>
          <w:sz w:val="23"/>
          <w:szCs w:val="23"/>
        </w:rPr>
        <w:t>ř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í skoro polovinu minoritních akcioná</w:t>
      </w:r>
      <w:r>
        <w:rPr>
          <w:rStyle w:val="Siln"/>
          <w:rFonts w:ascii="Arial" w:hAnsi="Arial" w:cs="Arial"/>
          <w:color w:val="1B59D3"/>
          <w:sz w:val="23"/>
          <w:szCs w:val="23"/>
        </w:rPr>
        <w:t>řů</w:t>
      </w:r>
      <w:r>
        <w:rPr>
          <w:rStyle w:val="Siln"/>
          <w:rFonts w:ascii="Segoe UI Historic" w:hAnsi="Segoe UI Historic" w:cs="Segoe UI Historic"/>
          <w:color w:val="1B59D3"/>
          <w:sz w:val="23"/>
          <w:szCs w:val="23"/>
        </w:rPr>
        <w:t>!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Když jsem dnes vid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 Petra Fialu, jak poslankyni SPD vysv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tloval, pro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s prodejem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eské elekt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iny v Lipsku nem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že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eská vláda nic ud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lat, m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 jsem neodbytný pocit, že Pé</w:t>
      </w:r>
      <w:r>
        <w:rPr>
          <w:rFonts w:ascii="Arial" w:hAnsi="Arial" w:cs="Arial"/>
          <w:b/>
          <w:bCs/>
          <w:color w:val="1B59D3"/>
          <w:sz w:val="23"/>
          <w:szCs w:val="23"/>
        </w:rPr>
        <w:t>ť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 má n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ž pod krkem, že mu neviditelná osoba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ejíždí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epelí od jedné tepny na krku ke druhé, protože jeho blábolení mi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ipadalo jako od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koho, kdo nesmí mluvit a nesmí 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íct ani slovo. Pro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tedy Fialova vláda nechce vykoupit z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podíly malých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? Protože by se jednalo o útok proti americkým zájm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m! Když jsem se podíval na webové stránky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o vlastnické struktu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 [1], srde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a zhluboka jsem se okamžit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zasmál a všechno najednou bylo jasné!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edstavte si, že z té skupiny 30% soukromých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řů</w:t>
      </w:r>
      <w:r>
        <w:rPr>
          <w:b/>
          <w:bCs/>
          <w:color w:val="1B59D3"/>
        </w:rPr>
        <w:t>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jich je skoro celá polovina z USA!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 je to venku!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Konkrétn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je na webu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uvedeno, že nejv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tší po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et soukromých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podle geografického rozd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lení pochází ze Severní Ameriky, a to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46,2% a potom dlouho a dlouho nikdo. Teprve na druhém míst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s velkým odstupem jsou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 z Polska, kte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 xml:space="preserve">í 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lastRenderedPageBreak/>
        <w:t>drží 15,2% akcií. 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etí místo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ipadá na investory ze zemí Kontinentální Evropy, bez zapo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tení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R a Polska. Ob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ané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R drží v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celkem 6,1% akcií. Takže,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átelé, doufám, že už chápete, pro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je vylou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eno, aby Fialova vláda ud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lala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co pro lidi ohledn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cen elekt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iny, protože to by musela ta vláda mít koule a musela by um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t zato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it s americkými hedgeovými fondy, které drží skoro polovinu z toho 30% minoritního balíku! Hotovo, vymalováno a poslední m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že jít rad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ji zhasnout, jinak by se mu mohlo stát, že se na elektrice a na svícení nedoplatí a skon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 v exekuci. Tady bychom mohli skon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it, ale ješt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se tu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co objevilo.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Mezi minoritními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 je banka amerického FEDu nebo americký hedgeový trust. Proti takovým žralok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 Fiala nep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jde, šlo by mu o krk stejn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jako Ne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asovi</w:t>
      </w:r>
    </w:p>
    <w:p w:rsidR="00A410E3" w:rsidRDefault="00A410E3" w:rsidP="00A410E3">
      <w:pPr>
        <w:pStyle w:val="-wm-msonormal"/>
        <w:rPr>
          <w:rFonts w:ascii="Segoe UI Historic" w:hAnsi="Segoe UI Historic" w:cs="Segoe UI Historic"/>
          <w:b/>
          <w:bCs/>
          <w:color w:val="1B59D3"/>
          <w:sz w:val="23"/>
          <w:szCs w:val="23"/>
        </w:rPr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V roce 2018 se na serveru Hlídací Pes objevil zajímavý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lánek [2] rozkrývající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které soukromé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EZu.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lánek se zajímal hlavn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o drobné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e, kte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 mají mén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než 1% podíly a mají napojení na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eské a slovenské oligarchy. Ale v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lánku se objevilo i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kolik vlastník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nad 1% a jaké to je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ekvapení, jedná se o americké banky a fondy, nap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. americkou kmenovou banku FEDu JP Morgan Chase, anebo známý americký hedgeový trust State Street Bank &amp; Trust.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lánek už nemusí být po 4 letech aktuální, JP Morgan v roce 2020 akcie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EZu prodal, potom je ale znovu nakoupil, takže soukrom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 vlastn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né akcie se neustále p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elévají.</w:t>
      </w:r>
    </w:p>
    <w:p w:rsidR="00A410E3" w:rsidRDefault="00A410E3" w:rsidP="00A410E3">
      <w:pPr>
        <w:pStyle w:val="-wm-msonormal"/>
      </w:pPr>
    </w:p>
    <w:p w:rsidR="00A410E3" w:rsidRDefault="00A410E3" w:rsidP="00A410E3">
      <w:pPr>
        <w:pStyle w:val="-wm-msonormal"/>
      </w:pP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Takže je jasné, že kdyby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eská vláda Petra Fialy za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ala natvrdo vykupovat akcie od minoritních vlastník</w:t>
      </w:r>
      <w:r>
        <w:rPr>
          <w:rFonts w:ascii="Arial" w:hAnsi="Arial" w:cs="Arial"/>
          <w:b/>
          <w:bCs/>
          <w:color w:val="1B59D3"/>
          <w:sz w:val="23"/>
          <w:szCs w:val="23"/>
        </w:rPr>
        <w:t>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, museli by za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ít licitovat a vyjednávat s americkými bankami a hedgeovými trusty, kte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 tvo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í skoro polovinu t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ch minoritních akcioná</w:t>
      </w:r>
      <w:r>
        <w:rPr>
          <w:rFonts w:ascii="Arial" w:hAnsi="Arial" w:cs="Arial"/>
          <w:b/>
          <w:bCs/>
          <w:color w:val="1B59D3"/>
          <w:sz w:val="23"/>
          <w:szCs w:val="23"/>
        </w:rPr>
        <w:t>řů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. A to by Fialova vláda neustála, je docela možné, že americké tajné služby by nechaly Fialu sejmout podobn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, jako to provedly Petru Ne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asovi (rovn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ž z ODS) v roce 2013. A tak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eši budou platit za elekt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inu, která bude nejdražší v celé Evrop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, a to za sotva t</w:t>
      </w:r>
      <w:r>
        <w:rPr>
          <w:rFonts w:ascii="Arial" w:hAnsi="Arial" w:cs="Arial"/>
          <w:b/>
          <w:bCs/>
          <w:color w:val="1B59D3"/>
          <w:sz w:val="23"/>
          <w:szCs w:val="23"/>
        </w:rPr>
        <w:t>ř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etinové mzdy, které </w:t>
      </w:r>
      <w:r>
        <w:rPr>
          <w:rFonts w:ascii="Arial" w:hAnsi="Arial" w:cs="Arial"/>
          <w:b/>
          <w:bCs/>
          <w:color w:val="1B59D3"/>
          <w:sz w:val="23"/>
          <w:szCs w:val="23"/>
        </w:rPr>
        <w:t>Č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eši berou ve srovnání s N</w:t>
      </w:r>
      <w:r>
        <w:rPr>
          <w:rFonts w:ascii="Arial" w:hAnsi="Arial" w:cs="Arial"/>
          <w:b/>
          <w:bCs/>
          <w:color w:val="1B59D3"/>
          <w:sz w:val="23"/>
          <w:szCs w:val="23"/>
        </w:rPr>
        <w:t>ě</w:t>
      </w:r>
      <w:r>
        <w:rPr>
          <w:rFonts w:ascii="Segoe UI Historic" w:hAnsi="Segoe UI Historic" w:cs="Segoe UI Historic"/>
          <w:b/>
          <w:bCs/>
          <w:color w:val="1B59D3"/>
          <w:sz w:val="23"/>
          <w:szCs w:val="23"/>
        </w:rPr>
        <w:t>meckem. A to se vyplatí!</w:t>
      </w:r>
    </w:p>
    <w:p w:rsidR="002D35F2" w:rsidRDefault="00145D56"/>
    <w:sectPr w:rsidR="002D3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D56" w:rsidRDefault="00145D56" w:rsidP="00145D56">
      <w:pPr>
        <w:spacing w:after="0" w:line="240" w:lineRule="auto"/>
      </w:pPr>
      <w:r>
        <w:separator/>
      </w:r>
    </w:p>
  </w:endnote>
  <w:endnote w:type="continuationSeparator" w:id="0">
    <w:p w:rsidR="00145D56" w:rsidRDefault="00145D56" w:rsidP="0014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D56" w:rsidRDefault="00145D56" w:rsidP="00145D56">
      <w:pPr>
        <w:spacing w:after="0" w:line="240" w:lineRule="auto"/>
      </w:pPr>
      <w:r>
        <w:separator/>
      </w:r>
    </w:p>
  </w:footnote>
  <w:footnote w:type="continuationSeparator" w:id="0">
    <w:p w:rsidR="00145D56" w:rsidRDefault="00145D56" w:rsidP="0014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56" w:rsidRDefault="00145D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QWM6maKDM7XxiwlELDL15WKhCb4HdalwbmQUygBDEJE3Qs3z+ybPR5zvziF0H7qTOnZw8dMuybvPE3Gth/ViA==" w:salt="opvKOHsc+9t90GT3gz+N3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C"/>
    <w:rsid w:val="00015EB8"/>
    <w:rsid w:val="00145D56"/>
    <w:rsid w:val="006F38A3"/>
    <w:rsid w:val="0086558C"/>
    <w:rsid w:val="00A4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4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0E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45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D56"/>
  </w:style>
  <w:style w:type="paragraph" w:styleId="Zpat">
    <w:name w:val="footer"/>
    <w:basedOn w:val="Normln"/>
    <w:link w:val="ZpatChar"/>
    <w:uiPriority w:val="99"/>
    <w:unhideWhenUsed/>
    <w:rsid w:val="00145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3451</Characters>
  <Application>Microsoft Office Word</Application>
  <DocSecurity>8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2025-12-23T09:39:00Z</dcterms:created>
  <dcterms:modified xsi:type="dcterms:W3CDTF">2025-12-23T09:39:00Z</dcterms:modified>
</cp:coreProperties>
</file>