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6970" w:rsidRPr="00466970" w:rsidRDefault="00466970" w:rsidP="00466970">
      <w:pPr>
        <w:spacing w:after="0" w:line="336" w:lineRule="atLeast"/>
        <w:outlineLvl w:val="1"/>
        <w:rPr>
          <w:rFonts w:eastAsia="Times New Roman" w:cs="Times New Roman"/>
          <w:b/>
          <w:bCs/>
          <w:color w:val="000000"/>
          <w:szCs w:val="24"/>
          <w:lang w:eastAsia="cs-CZ"/>
        </w:rPr>
      </w:pPr>
      <w:bookmarkStart w:id="0" w:name="_GoBack"/>
      <w:bookmarkEnd w:id="0"/>
      <w:r w:rsidRPr="00466970">
        <w:rPr>
          <w:rFonts w:eastAsia="Times New Roman" w:cs="Times New Roman"/>
          <w:b/>
          <w:bCs/>
          <w:color w:val="000000"/>
          <w:szCs w:val="24"/>
          <w:lang w:eastAsia="cs-CZ"/>
        </w:rPr>
        <w:t>Petr Fiala a jeho demoliční blok</w:t>
      </w:r>
    </w:p>
    <w:p w:rsidR="00466970" w:rsidRPr="00466970" w:rsidRDefault="00466970" w:rsidP="00466970">
      <w:pPr>
        <w:spacing w:after="0" w:line="240" w:lineRule="auto"/>
        <w:rPr>
          <w:rFonts w:eastAsia="Times New Roman" w:cs="Times New Roman"/>
          <w:i/>
          <w:color w:val="000000"/>
          <w:szCs w:val="24"/>
          <w:lang w:eastAsia="cs-CZ"/>
        </w:rPr>
      </w:pPr>
      <w:r w:rsidRPr="00466970">
        <w:rPr>
          <w:rFonts w:eastAsia="Times New Roman" w:cs="Times New Roman"/>
          <w:bCs/>
          <w:i/>
          <w:color w:val="000000"/>
          <w:szCs w:val="24"/>
          <w:lang w:eastAsia="cs-CZ"/>
        </w:rPr>
        <w:t>PhDr. Stanislav Balík</w:t>
      </w:r>
    </w:p>
    <w:p w:rsidR="00466970" w:rsidRDefault="00466970" w:rsidP="00466970">
      <w:pPr>
        <w:spacing w:before="75" w:after="120" w:line="240" w:lineRule="auto"/>
        <w:rPr>
          <w:rFonts w:eastAsia="Times New Roman" w:cs="Times New Roman"/>
          <w:color w:val="000000"/>
          <w:szCs w:val="24"/>
          <w:lang w:eastAsia="cs-CZ"/>
        </w:rPr>
      </w:pPr>
    </w:p>
    <w:p w:rsidR="00466970" w:rsidRPr="00466970" w:rsidRDefault="00466970" w:rsidP="00466970">
      <w:pPr>
        <w:spacing w:before="75" w:after="120" w:line="240" w:lineRule="auto"/>
        <w:rPr>
          <w:rFonts w:eastAsia="Times New Roman" w:cs="Times New Roman"/>
          <w:b/>
          <w:color w:val="000000"/>
          <w:szCs w:val="24"/>
          <w:lang w:eastAsia="cs-CZ"/>
        </w:rPr>
      </w:pP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S Petrem Fialou se znám osobně, tykáme si a seděli jsme spolu dva měsíce v lavici. Bylo to v létě roku 1991 a já jsem spolu s dvěma svými kamarády obětoval prázdniny po čtvrtém ročníku filozofické fakulty na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kurz Základů politologie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, který tehdy sponzorovala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EHS.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Byla to taková nalívárna ideologie liberálního socialismu, abychom se stali pevnými pilíři nového režimu. Bylo tam také několik bývalých politruků, svazáků a prezident mladých konzervativců David Částek. To byli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svazáci tehdejší ODS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David bydlel v Brně - Bohunicích jako já a tak mně stále zval k sobě a lákal mně mezi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mladé konzervativce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Já jsem vždycky nesnášel ideologickou masáž a mladý konzervativec mi připomínal něco, proti čemu jsem v listopadu 1989 bojoval jako student, pouze to bylo naruby. Již tehdy jsem byl přesvědčen o tom, že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ODS v té době byla fanaticky bolševická strana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, která v obráceném gardu dělala to, co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naši komunisté po Únoru 1948</w:t>
      </w:r>
      <w:r w:rsidRPr="00466970">
        <w:rPr>
          <w:rFonts w:eastAsia="Times New Roman" w:cs="Times New Roman"/>
          <w:color w:val="000000"/>
          <w:szCs w:val="24"/>
          <w:lang w:eastAsia="cs-CZ"/>
        </w:rPr>
        <w:t>. Uvědoměle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 xml:space="preserve"> rozkrádali státní majetek 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a říkali tomu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privatizace.</w:t>
      </w:r>
    </w:p>
    <w:p w:rsidR="00466970" w:rsidRPr="00466970" w:rsidRDefault="00466970" w:rsidP="00466970">
      <w:pPr>
        <w:spacing w:before="75" w:after="12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466970">
        <w:rPr>
          <w:rFonts w:eastAsia="Times New Roman" w:cs="Times New Roman"/>
          <w:b/>
          <w:color w:val="000000"/>
          <w:szCs w:val="24"/>
          <w:lang w:eastAsia="cs-CZ"/>
        </w:rPr>
        <w:t>Petr Fiala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byl z jiného těsta. Byl to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intelektuál každým coulem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Dával již tehdy najevo svou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důležitost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, ale bez primitivního populismu, který byl vlastní Davidovi. Vyprávěl mi o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časopisu Proglas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, který jsem tehdy celé prázdniny díky němu hltal. Připadal jsem si jako prosťáček. Petr mi vyprávěl o údajně velké politické osobnosti, kterou tehdy spatřoval v europoslanci za CSU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Otto von Habsburgovi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Musel jsem tehdy všechno nastudovat, abych mohl držet trochu krok se svým intelektuálně zdatnějším sousedem. Vedli jsme dlouhé hovory a nejvíce mi Petr vyprávěl o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Panevropské unii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Petr se mně snažil přesvědčit o tom, abych se připojil k tomuto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intelektuálnímu hnutí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Petr Fiala mi byl mnohem sympatičtější než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David Částek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, ale přesto jsem tehdy odolal. Pouze jsem jistou dobu hltal všechny knihy, které mi tehdy Petr doporučil. Petr Fiala se prezentoval jako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konzervativní katolický intelektuál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, který je napojen na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 xml:space="preserve">bavorskou CSU </w:t>
      </w:r>
      <w:r w:rsidRPr="00466970">
        <w:rPr>
          <w:rFonts w:eastAsia="Times New Roman" w:cs="Times New Roman"/>
          <w:color w:val="000000"/>
          <w:szCs w:val="24"/>
          <w:lang w:eastAsia="cs-CZ"/>
        </w:rPr>
        <w:t>a konkrétně na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 xml:space="preserve"> Otto von Habsburga</w:t>
      </w:r>
      <w:r w:rsidRPr="00466970">
        <w:rPr>
          <w:rFonts w:eastAsia="Times New Roman" w:cs="Times New Roman"/>
          <w:color w:val="000000"/>
          <w:szCs w:val="24"/>
          <w:lang w:eastAsia="cs-CZ"/>
        </w:rPr>
        <w:t>, který pomáhal mladým konzervativním intelektuálům z brněnského časopisu Proglas rozvíjet svobodu a demokracii v naší posttotalitní zemi .</w:t>
      </w:r>
    </w:p>
    <w:p w:rsidR="00466970" w:rsidRPr="00466970" w:rsidRDefault="00466970" w:rsidP="00466970">
      <w:pPr>
        <w:spacing w:before="75" w:after="12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Po absolvování kurzu jsme se vídali již jen sporadicky, protože jsem se nezapojil do tohoto spolku. Oba jsme absolvovali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řadu stáží v Německu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Já jsem se zdokonaloval v pedagogických a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komunikačních dovednostech v Bundeswehru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, Petr se stal doktorem, docentem, profesorem, děkanem a posléze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rektorem MU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Teprve později jsem plně pochopil, co ten jeho ideový začátek vlastně znamenal. Univerzita pod jeho vedením se ubírala mílovými kroky na cestě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multikulturalismu a odnárodnění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Vše na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katedře politologie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bylo orientováno na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německé granty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, které prostřednictvím pečlivě vybíraných učitelů vštěpovali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studentům německý výklad naší historie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a současné pohledy z hlediska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geopolitických zájmů Německa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Není jistě náhodné, že se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profesor Petr Fiala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stal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 xml:space="preserve">předsedou ODS </w:t>
      </w:r>
      <w:r w:rsidRPr="00466970">
        <w:rPr>
          <w:rFonts w:eastAsia="Times New Roman" w:cs="Times New Roman"/>
          <w:color w:val="000000"/>
          <w:szCs w:val="24"/>
          <w:lang w:eastAsia="cs-CZ"/>
        </w:rPr>
        <w:t>po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 xml:space="preserve"> Petrovi Nečasovi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, který zklamal důvěru sponzorů po tom, co se vyjádřil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 xml:space="preserve">pro dostavbu Temelína </w:t>
      </w:r>
      <w:r w:rsidRPr="00466970">
        <w:rPr>
          <w:rFonts w:eastAsia="Times New Roman" w:cs="Times New Roman"/>
          <w:color w:val="000000"/>
          <w:szCs w:val="24"/>
          <w:lang w:eastAsia="cs-CZ"/>
        </w:rPr>
        <w:t>s pomocí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 xml:space="preserve"> Ruska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Odstranění Petra Nečase bylo ukázkové z hlediska toho, jak je možné zlikvidovat nepohodlného politika. Současné útoky na Andreje Babiše jsou velice podobné, s tím rozdílem, že Babiš je mnohem silnější osobnost, než byl premiér Nečas a proto se připravuje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podzimní Majdan u nás</w:t>
      </w:r>
      <w:r w:rsidRPr="00466970">
        <w:rPr>
          <w:rFonts w:eastAsia="Times New Roman" w:cs="Times New Roman"/>
          <w:color w:val="000000"/>
          <w:szCs w:val="24"/>
          <w:lang w:eastAsia="cs-CZ"/>
        </w:rPr>
        <w:t>.</w:t>
      </w:r>
    </w:p>
    <w:p w:rsidR="00466970" w:rsidRPr="00466970" w:rsidRDefault="00466970" w:rsidP="00466970">
      <w:pPr>
        <w:spacing w:before="75" w:after="12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466970">
        <w:rPr>
          <w:rFonts w:eastAsia="Times New Roman" w:cs="Times New Roman"/>
          <w:color w:val="000000"/>
          <w:szCs w:val="24"/>
          <w:lang w:eastAsia="cs-CZ"/>
        </w:rPr>
        <w:t>Shodou okolností v 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čele demoličního bloku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, který od svých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zahraničních sponzorů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dostal za úkol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zlikvidovat vládu Andreje Babiše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, je můj spolužák Petr Fiala. Napojení Petra Fialy na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Bavorskou CSU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je více než zřejmé z toho, co jeho demoliční blok koná.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Milion chvilek pro Majdan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je výkonnou složkou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demoličního bloku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Petr Fiala je připravován na funkci premiéra naší země. K tomu, aby se jím mohl stát je třeba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realizovat pražský Majdan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, který má na podzim zrealizovat Milion chvilek pro Majdan. Kdo jsou lidé za Petrem Fialou? Jsou to </w:t>
      </w:r>
      <w:r w:rsidRPr="00466970">
        <w:rPr>
          <w:rFonts w:eastAsia="Times New Roman" w:cs="Times New Roman"/>
          <w:color w:val="000000"/>
          <w:szCs w:val="24"/>
          <w:lang w:eastAsia="cs-CZ"/>
        </w:rPr>
        <w:lastRenderedPageBreak/>
        <w:t xml:space="preserve">ty síly, které mi byly Petrem představeny v době, kdy jsem byl studentem filozofické fakulty.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Sudetoněmecký landsmanšaft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je pod ochrannými křídly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bavorské CSU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Vše je maskováno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Panevropskou unií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, sblížením, křesťanskými hodnotami, smířením a jednotnou Evropou, ve které vznikne nový evropský člověk. K tomu je potřeba, aby se do Evropy dostaly další desítky miliónů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migrantů z Blízkého východu a Afriky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Konečně tak bude možné realizovat plán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zakladatele Panevropské unie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hraběte Richarda Coudenhove – Kalergiho.</w:t>
      </w:r>
    </w:p>
    <w:p w:rsidR="00466970" w:rsidRPr="00466970" w:rsidRDefault="00466970" w:rsidP="00466970">
      <w:pPr>
        <w:spacing w:before="75" w:after="12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Všechny obstrukce demoličního bloku v parlamentu jsou jasně čitelné. Jde o to co nejvíce zdiskreditovat vládu a co nejvíce ochromit její činnost. Na podzim mají být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masové demonstrace,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které mají přispět k 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pádu vlády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Petr Fiala je připraven jako předseda vlády převzít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zrádce ze sociální demokracie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a z 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hnutí ANO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po pádu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Andreje Babiše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Role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sociálních demokratů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má být stejná jako v 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roce 1948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Přípravy jsou v plném proudu, řídící centrála není v Praze.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Brusel a Berlín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jsou v pozadí, do popředí jde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Mnichov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Parcelace naší republiky má být v rukou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mnichovské centrály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Mnichov nám byl osudný v roce 1938, a může nám být také v tomto roce, pokud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necháme Petra Fialu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konat podle pokynů řídící centrály v Mnichově.</w:t>
      </w:r>
    </w:p>
    <w:p w:rsidR="00466970" w:rsidRPr="00466970" w:rsidRDefault="00466970" w:rsidP="00466970">
      <w:pPr>
        <w:spacing w:after="0" w:line="240" w:lineRule="auto"/>
        <w:rPr>
          <w:rFonts w:eastAsia="Times New Roman" w:cs="Times New Roman"/>
          <w:color w:val="000000"/>
          <w:szCs w:val="24"/>
          <w:lang w:eastAsia="cs-CZ"/>
        </w:rPr>
      </w:pPr>
      <w:r w:rsidRPr="00466970">
        <w:rPr>
          <w:rFonts w:eastAsia="Times New Roman" w:cs="Times New Roman"/>
          <w:b/>
          <w:bCs/>
          <w:color w:val="000000"/>
          <w:szCs w:val="24"/>
          <w:lang w:eastAsia="cs-CZ"/>
        </w:rPr>
        <w:t>Musíme vytvořit Vlasteneckou jednotu všech vlastenců v naší zemi, abychom se bez ohledu na stranickou příslušnost mohli začít bránit tomuto pokusu o státní převrat v duchu Majdanu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Milion chvilek pro Majdan je v roli užitečných idiotů a Petr Fiala má stanout v čele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protektorátní vlády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. To má být vyvrcholení jeho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zrádcovské a kolaborantské</w:t>
      </w:r>
      <w:r w:rsidRPr="00466970">
        <w:rPr>
          <w:rFonts w:eastAsia="Times New Roman" w:cs="Times New Roman"/>
          <w:color w:val="000000"/>
          <w:szCs w:val="24"/>
          <w:lang w:eastAsia="cs-CZ"/>
        </w:rPr>
        <w:t xml:space="preserve"> </w:t>
      </w:r>
      <w:r w:rsidRPr="00466970">
        <w:rPr>
          <w:rFonts w:eastAsia="Times New Roman" w:cs="Times New Roman"/>
          <w:b/>
          <w:color w:val="000000"/>
          <w:szCs w:val="24"/>
          <w:lang w:eastAsia="cs-CZ"/>
        </w:rPr>
        <w:t>kariéry</w:t>
      </w:r>
      <w:r w:rsidRPr="00466970">
        <w:rPr>
          <w:rFonts w:eastAsia="Times New Roman" w:cs="Times New Roman"/>
          <w:color w:val="000000"/>
          <w:szCs w:val="24"/>
          <w:lang w:eastAsia="cs-CZ"/>
        </w:rPr>
        <w:t>. V cizích službách už byl v roce 1991, když jsme se potkali na kurzu Základy politologie v Brně.</w:t>
      </w:r>
    </w:p>
    <w:p w:rsidR="00534A1F" w:rsidRDefault="00534A1F" w:rsidP="00466970">
      <w:pPr>
        <w:spacing w:before="75" w:after="120" w:line="240" w:lineRule="auto"/>
        <w:rPr>
          <w:rFonts w:eastAsia="Times New Roman" w:cs="Times New Roman"/>
          <w:i/>
          <w:iCs/>
          <w:color w:val="000000"/>
          <w:szCs w:val="24"/>
          <w:lang w:eastAsia="cs-CZ"/>
        </w:rPr>
      </w:pPr>
    </w:p>
    <w:p w:rsidR="00466970" w:rsidRPr="00466970" w:rsidRDefault="00466970" w:rsidP="00466970">
      <w:pPr>
        <w:spacing w:before="75" w:after="120" w:line="240" w:lineRule="auto"/>
        <w:rPr>
          <w:rFonts w:eastAsia="Times New Roman" w:cs="Times New Roman"/>
          <w:i/>
          <w:iCs/>
          <w:color w:val="000000"/>
          <w:szCs w:val="24"/>
          <w:lang w:eastAsia="cs-CZ"/>
        </w:rPr>
      </w:pPr>
      <w:r w:rsidRPr="00466970">
        <w:rPr>
          <w:rFonts w:eastAsia="Times New Roman" w:cs="Times New Roman"/>
          <w:i/>
          <w:iCs/>
          <w:color w:val="000000"/>
          <w:szCs w:val="24"/>
          <w:lang w:eastAsia="cs-CZ"/>
        </w:rPr>
        <w:t>V Častohosticích 18. 7. 2019</w:t>
      </w:r>
    </w:p>
    <w:p w:rsidR="00ED7B3E" w:rsidRDefault="00ED7B3E"/>
    <w:sectPr w:rsidR="00ED7B3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2BE8" w:rsidRDefault="00AC2BE8" w:rsidP="00AC2BE8">
      <w:pPr>
        <w:spacing w:after="0" w:line="240" w:lineRule="auto"/>
      </w:pPr>
      <w:r>
        <w:separator/>
      </w:r>
    </w:p>
  </w:endnote>
  <w:endnote w:type="continuationSeparator" w:id="0">
    <w:p w:rsidR="00AC2BE8" w:rsidRDefault="00AC2BE8" w:rsidP="00AC2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E8" w:rsidRDefault="00AC2BE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E8" w:rsidRDefault="00AC2BE8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E8" w:rsidRDefault="00AC2B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2BE8" w:rsidRDefault="00AC2BE8" w:rsidP="00AC2BE8">
      <w:pPr>
        <w:spacing w:after="0" w:line="240" w:lineRule="auto"/>
      </w:pPr>
      <w:r>
        <w:separator/>
      </w:r>
    </w:p>
  </w:footnote>
  <w:footnote w:type="continuationSeparator" w:id="0">
    <w:p w:rsidR="00AC2BE8" w:rsidRDefault="00AC2BE8" w:rsidP="00AC2B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E8" w:rsidRDefault="00AC2BE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E8" w:rsidRDefault="00AC2BE8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2049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2BE8" w:rsidRDefault="00AC2BE8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FLI5uWlWlLkLhz9Mv1br6u+Bj/LqUkNW9TJBUpY74coLvfAy96zMF4KKJrrGcOx5UHvh0Wij+sWZ0wIsYX8oxg==" w:salt="WiMX0/itKVDauKRdgSWnbw==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BC0"/>
    <w:rsid w:val="00083BC0"/>
    <w:rsid w:val="00466970"/>
    <w:rsid w:val="00534A1F"/>
    <w:rsid w:val="008854F3"/>
    <w:rsid w:val="00AC2BE8"/>
    <w:rsid w:val="00BD419B"/>
    <w:rsid w:val="00E10DA7"/>
    <w:rsid w:val="00ED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466970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466970"/>
    <w:rPr>
      <w:rFonts w:eastAsia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4669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customStyle="1" w:styleId="podpis">
    <w:name w:val="podpis"/>
    <w:basedOn w:val="Normln"/>
    <w:rsid w:val="00466970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2BE8"/>
  </w:style>
  <w:style w:type="paragraph" w:styleId="Zpat">
    <w:name w:val="footer"/>
    <w:basedOn w:val="Normln"/>
    <w:link w:val="ZpatChar"/>
    <w:uiPriority w:val="99"/>
    <w:unhideWhenUsed/>
    <w:rsid w:val="00AC2B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2B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16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803</Words>
  <Characters>4740</Characters>
  <Application>Microsoft Office Word</Application>
  <DocSecurity>8</DocSecurity>
  <Lines>39</Lines>
  <Paragraphs>11</Paragraphs>
  <ScaleCrop>false</ScaleCrop>
  <Company/>
  <LinksUpToDate>false</LinksUpToDate>
  <CharactersWithSpaces>5532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2025-12-23T09:38:00Z</dcterms:created>
  <dcterms:modified xsi:type="dcterms:W3CDTF">2025-12-23T09:38:00Z</dcterms:modified>
</cp:coreProperties>
</file>