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892" w:rsidRPr="000C5892" w:rsidRDefault="000C5892" w:rsidP="000C5892">
      <w:pPr>
        <w:spacing w:after="0" w:line="240" w:lineRule="auto"/>
        <w:rPr>
          <w:rFonts w:ascii="Arial" w:eastAsia="Times New Roman" w:hAnsi="Arial" w:cs="Arial"/>
          <w:color w:val="003399"/>
          <w:sz w:val="24"/>
          <w:szCs w:val="24"/>
          <w:lang w:eastAsia="cs-CZ"/>
        </w:rPr>
      </w:pPr>
      <w:bookmarkStart w:id="0" w:name="_GoBack"/>
      <w:bookmarkEnd w:id="0"/>
      <w:r w:rsidRPr="000C5892">
        <w:rPr>
          <w:rFonts w:ascii="Times New Roman" w:eastAsia="Times New Roman" w:hAnsi="Times New Roman" w:cs="Times New Roman"/>
          <w:b/>
          <w:sz w:val="32"/>
          <w:szCs w:val="32"/>
          <w:lang w:eastAsia="cs-CZ"/>
        </w:rPr>
        <w:t> SOUČASNOST - je to opravdu smutné čtení</w:t>
      </w:r>
      <w:r w:rsidRPr="000C5892">
        <w:rPr>
          <w:rFonts w:ascii="Arial" w:eastAsia="Times New Roman" w:hAnsi="Arial" w:cs="Arial"/>
          <w:color w:val="003399"/>
          <w:sz w:val="24"/>
          <w:szCs w:val="24"/>
          <w:lang w:eastAsia="cs-CZ"/>
        </w:rPr>
        <w:br/>
        <w:t> </w:t>
      </w:r>
    </w:p>
    <w:p w:rsidR="000C5892" w:rsidRPr="000C5892" w:rsidRDefault="000C5892" w:rsidP="000C5892">
      <w:pPr>
        <w:shd w:val="clear" w:color="auto" w:fill="FFFFFF"/>
        <w:spacing w:after="0" w:line="240" w:lineRule="auto"/>
        <w:rPr>
          <w:rFonts w:ascii="Arial" w:eastAsia="Times New Roman" w:hAnsi="Arial" w:cs="Arial"/>
          <w:color w:val="003399"/>
          <w:sz w:val="24"/>
          <w:szCs w:val="24"/>
          <w:lang w:eastAsia="cs-CZ"/>
        </w:rPr>
      </w:pPr>
      <w:r w:rsidRPr="000C5892">
        <w:rPr>
          <w:rFonts w:ascii="Arial" w:eastAsia="Times New Roman" w:hAnsi="Arial" w:cs="Arial"/>
          <w:color w:val="003399"/>
          <w:sz w:val="24"/>
          <w:szCs w:val="24"/>
          <w:lang w:eastAsia="cs-CZ"/>
        </w:rPr>
        <w:t> Proč Ukrajina?               </w:t>
      </w:r>
      <w:r w:rsidRPr="000C5892">
        <w:rPr>
          <w:rFonts w:ascii="Arial" w:eastAsia="Times New Roman" w:hAnsi="Arial" w:cs="Arial"/>
          <w:color w:val="002F80"/>
          <w:sz w:val="24"/>
          <w:szCs w:val="24"/>
          <w:lang w:eastAsia="cs-CZ"/>
        </w:rPr>
        <w:t>Proč USA na Ukrajině záleží?</w:t>
      </w:r>
    </w:p>
    <w:p w:rsidR="000C5892" w:rsidRPr="000C5892" w:rsidRDefault="000C5892" w:rsidP="000C5892">
      <w:pPr>
        <w:shd w:val="clear" w:color="auto" w:fill="FFFFFF"/>
        <w:spacing w:after="0" w:line="240" w:lineRule="auto"/>
        <w:rPr>
          <w:rFonts w:ascii="Arial" w:eastAsia="Times New Roman" w:hAnsi="Arial" w:cs="Arial"/>
          <w:color w:val="003399"/>
          <w:sz w:val="24"/>
          <w:szCs w:val="24"/>
          <w:lang w:eastAsia="cs-CZ"/>
        </w:rPr>
      </w:pPr>
      <w:r w:rsidRPr="000C5892">
        <w:rPr>
          <w:rFonts w:ascii="Arial" w:eastAsia="Times New Roman" w:hAnsi="Arial" w:cs="Arial"/>
          <w:color w:val="003399"/>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b/>
          <w:color w:val="003399"/>
          <w:sz w:val="24"/>
          <w:szCs w:val="24"/>
          <w:u w:val="single"/>
          <w:lang w:eastAsia="cs-CZ"/>
        </w:rPr>
      </w:pPr>
      <w:r w:rsidRPr="000C5892">
        <w:rPr>
          <w:rFonts w:ascii="Arial" w:eastAsia="Times New Roman" w:hAnsi="Arial" w:cs="Arial"/>
          <w:b/>
          <w:color w:val="003399"/>
          <w:sz w:val="24"/>
          <w:szCs w:val="24"/>
          <w:u w:val="single"/>
          <w:lang w:eastAsia="cs-CZ"/>
        </w:rPr>
        <w:t>Zde je pár odpovědí:</w:t>
      </w:r>
      <w:r w:rsidRPr="000C5892">
        <w:rPr>
          <w:rFonts w:ascii="Arial" w:eastAsia="Times New Roman" w:hAnsi="Arial" w:cs="Arial"/>
          <w:b/>
          <w:color w:val="003399"/>
          <w:sz w:val="24"/>
          <w:szCs w:val="24"/>
          <w:u w:val="single"/>
          <w:lang w:eastAsia="cs-CZ"/>
        </w:rPr>
        <w:br/>
      </w:r>
    </w:p>
    <w:p w:rsidR="000C5892" w:rsidRPr="000C5892" w:rsidRDefault="000C5892" w:rsidP="000C5892">
      <w:pPr>
        <w:shd w:val="clear" w:color="auto" w:fill="FFFFFF"/>
        <w:spacing w:after="0" w:line="240" w:lineRule="auto"/>
        <w:rPr>
          <w:rFonts w:ascii="Arial" w:eastAsia="Times New Roman" w:hAnsi="Arial" w:cs="Arial"/>
          <w:color w:val="003399"/>
          <w:sz w:val="24"/>
          <w:szCs w:val="24"/>
          <w:lang w:eastAsia="cs-CZ"/>
        </w:rPr>
      </w:pPr>
      <w:r w:rsidRPr="000C5892">
        <w:rPr>
          <w:rFonts w:ascii="Arial" w:eastAsia="Times New Roman" w:hAnsi="Arial" w:cs="Arial"/>
          <w:color w:val="003399"/>
          <w:sz w:val="24"/>
          <w:szCs w:val="24"/>
          <w:lang w:eastAsia="cs-CZ"/>
        </w:rPr>
        <w:t> Ukrajina zaujímá:</w:t>
      </w:r>
    </w:p>
    <w:p w:rsidR="000C5892" w:rsidRPr="000C5892" w:rsidRDefault="000C5892" w:rsidP="000C5892">
      <w:pPr>
        <w:shd w:val="clear" w:color="auto" w:fill="FFFFFF"/>
        <w:spacing w:after="0" w:line="240" w:lineRule="auto"/>
        <w:rPr>
          <w:rFonts w:ascii="Arial" w:eastAsia="Times New Roman" w:hAnsi="Arial" w:cs="Arial"/>
          <w:color w:val="003399"/>
          <w:sz w:val="24"/>
          <w:szCs w:val="24"/>
          <w:lang w:eastAsia="cs-CZ"/>
        </w:rPr>
      </w:pPr>
      <w:r w:rsidRPr="000C5892">
        <w:rPr>
          <w:rFonts w:ascii="Arial" w:eastAsia="Times New Roman" w:hAnsi="Arial" w:cs="Arial"/>
          <w:color w:val="003399"/>
          <w:sz w:val="24"/>
          <w:szCs w:val="24"/>
          <w:lang w:eastAsia="cs-CZ"/>
        </w:rPr>
        <w:t>1-místo v Evropě v prokázaných vytěžitelných zásobách uranových rud;</w:t>
      </w:r>
      <w:r w:rsidRPr="000C5892">
        <w:rPr>
          <w:rFonts w:ascii="Arial" w:eastAsia="Times New Roman" w:hAnsi="Arial" w:cs="Arial"/>
          <w:color w:val="003399"/>
          <w:sz w:val="24"/>
          <w:szCs w:val="24"/>
          <w:lang w:eastAsia="cs-CZ"/>
        </w:rPr>
        <w:br/>
        <w:t>2-místo v Evropě a 10. místo na světě z hlediska zásob titanové rudy;</w:t>
      </w:r>
      <w:r w:rsidRPr="000C5892">
        <w:rPr>
          <w:rFonts w:ascii="Arial" w:eastAsia="Times New Roman" w:hAnsi="Arial" w:cs="Arial"/>
          <w:color w:val="003399"/>
          <w:sz w:val="24"/>
          <w:szCs w:val="24"/>
          <w:lang w:eastAsia="cs-CZ"/>
        </w:rPr>
        <w:br/>
        <w:t>3-místo na světě z hlediska prozkoumaných zásob manganových rud (2,3 miliardy tun, neboli 12 % světových zásob);</w:t>
      </w:r>
      <w:r w:rsidRPr="000C5892">
        <w:rPr>
          <w:rFonts w:ascii="Arial" w:eastAsia="Times New Roman" w:hAnsi="Arial" w:cs="Arial"/>
          <w:color w:val="003399"/>
          <w:sz w:val="24"/>
          <w:szCs w:val="24"/>
          <w:lang w:eastAsia="cs-CZ"/>
        </w:rPr>
        <w:br/>
        <w:t>4-největší zásoby železné rudy na světě (30 miliard tun);</w:t>
      </w:r>
      <w:r w:rsidRPr="000C5892">
        <w:rPr>
          <w:rFonts w:ascii="Arial" w:eastAsia="Times New Roman" w:hAnsi="Arial" w:cs="Arial"/>
          <w:color w:val="003399"/>
          <w:sz w:val="24"/>
          <w:szCs w:val="24"/>
          <w:lang w:eastAsia="cs-CZ"/>
        </w:rPr>
        <w:br/>
        <w:t>5-místo v Evropě z hlediska zásob rtuťové rudy;</w:t>
      </w:r>
      <w:r w:rsidRPr="000C5892">
        <w:rPr>
          <w:rFonts w:ascii="Arial" w:eastAsia="Times New Roman" w:hAnsi="Arial" w:cs="Arial"/>
          <w:color w:val="003399"/>
          <w:sz w:val="24"/>
          <w:szCs w:val="24"/>
          <w:lang w:eastAsia="cs-CZ"/>
        </w:rPr>
        <w:br/>
        <w:t>6-místo v Evropě (13. místo na světě) v zásobách břidlicového plynu (22 bilionů metrů krychlových)</w:t>
      </w:r>
      <w:r w:rsidRPr="000C5892">
        <w:rPr>
          <w:rFonts w:ascii="Arial" w:eastAsia="Times New Roman" w:hAnsi="Arial" w:cs="Arial"/>
          <w:color w:val="003399"/>
          <w:sz w:val="24"/>
          <w:szCs w:val="24"/>
          <w:lang w:eastAsia="cs-CZ"/>
        </w:rPr>
        <w:br/>
        <w:t>7-na světě podle celkové hodnoty přírodních zdrojů;</w:t>
      </w:r>
      <w:r w:rsidRPr="000C5892">
        <w:rPr>
          <w:rFonts w:ascii="Arial" w:eastAsia="Times New Roman" w:hAnsi="Arial" w:cs="Arial"/>
          <w:color w:val="003399"/>
          <w:sz w:val="24"/>
          <w:szCs w:val="24"/>
          <w:lang w:eastAsia="cs-CZ"/>
        </w:rPr>
        <w:br/>
        <w:t>8-místo na světě v zásobách uhlí (33,9 miliard tun)</w:t>
      </w:r>
    </w:p>
    <w:p w:rsidR="000C5892" w:rsidRPr="000C5892" w:rsidRDefault="000C5892" w:rsidP="000C5892">
      <w:pPr>
        <w:shd w:val="clear" w:color="auto" w:fill="FFFFFF"/>
        <w:spacing w:after="0" w:line="240" w:lineRule="auto"/>
        <w:rPr>
          <w:rFonts w:ascii="Arial" w:eastAsia="Times New Roman" w:hAnsi="Arial" w:cs="Arial"/>
          <w:color w:val="003399"/>
          <w:sz w:val="24"/>
          <w:szCs w:val="24"/>
          <w:lang w:eastAsia="cs-CZ"/>
        </w:rPr>
      </w:pPr>
      <w:r w:rsidRPr="000C5892">
        <w:rPr>
          <w:rFonts w:ascii="Arial" w:eastAsia="Times New Roman" w:hAnsi="Arial" w:cs="Arial"/>
          <w:color w:val="003399"/>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color w:val="003399"/>
          <w:sz w:val="24"/>
          <w:szCs w:val="24"/>
          <w:lang w:eastAsia="cs-CZ"/>
        </w:rPr>
      </w:pPr>
      <w:r w:rsidRPr="000C5892">
        <w:rPr>
          <w:rFonts w:ascii="Arial" w:eastAsia="Times New Roman" w:hAnsi="Arial" w:cs="Arial"/>
          <w:color w:val="003399"/>
          <w:sz w:val="24"/>
          <w:szCs w:val="24"/>
          <w:lang w:eastAsia="cs-CZ"/>
        </w:rPr>
        <w:t>Ukrajina je zemědělská země:</w:t>
      </w:r>
      <w:r w:rsidRPr="000C5892">
        <w:rPr>
          <w:rFonts w:ascii="Arial" w:eastAsia="Times New Roman" w:hAnsi="Arial" w:cs="Arial"/>
          <w:color w:val="003399"/>
          <w:sz w:val="24"/>
          <w:szCs w:val="24"/>
          <w:lang w:eastAsia="cs-CZ"/>
        </w:rPr>
        <w:br/>
      </w:r>
      <w:r w:rsidRPr="000C5892">
        <w:rPr>
          <w:rFonts w:ascii="Arial" w:eastAsia="Times New Roman" w:hAnsi="Arial" w:cs="Arial"/>
          <w:color w:val="003399"/>
          <w:sz w:val="24"/>
          <w:szCs w:val="24"/>
          <w:lang w:eastAsia="cs-CZ"/>
        </w:rPr>
        <w:br/>
        <w:t>v Evropě z hlediska plochy orné půdy;</w:t>
      </w:r>
      <w:r w:rsidRPr="000C5892">
        <w:rPr>
          <w:rFonts w:ascii="Arial" w:eastAsia="Times New Roman" w:hAnsi="Arial" w:cs="Arial"/>
          <w:color w:val="003399"/>
          <w:sz w:val="24"/>
          <w:szCs w:val="24"/>
          <w:lang w:eastAsia="cs-CZ"/>
        </w:rPr>
        <w:br/>
        <w:t>1-místo na světě ve vývozu slunečnice a slunečnicového oleje;</w:t>
      </w:r>
      <w:r w:rsidRPr="000C5892">
        <w:rPr>
          <w:rFonts w:ascii="Arial" w:eastAsia="Times New Roman" w:hAnsi="Arial" w:cs="Arial"/>
          <w:color w:val="003399"/>
          <w:sz w:val="24"/>
          <w:szCs w:val="24"/>
          <w:lang w:eastAsia="cs-CZ"/>
        </w:rPr>
        <w:br/>
        <w:t>2-místo na světě v produkci ječmene a 4. 3-místo v exportu ječmene;</w:t>
      </w:r>
      <w:r w:rsidRPr="000C5892">
        <w:rPr>
          <w:rFonts w:ascii="Arial" w:eastAsia="Times New Roman" w:hAnsi="Arial" w:cs="Arial"/>
          <w:color w:val="003399"/>
          <w:sz w:val="24"/>
          <w:szCs w:val="24"/>
          <w:lang w:eastAsia="cs-CZ"/>
        </w:rPr>
        <w:br/>
        <w:t>4-největší producent a 4. největší exportér kukuřice na světě;</w:t>
      </w:r>
      <w:r w:rsidRPr="000C5892">
        <w:rPr>
          <w:rFonts w:ascii="Arial" w:eastAsia="Times New Roman" w:hAnsi="Arial" w:cs="Arial"/>
          <w:color w:val="003399"/>
          <w:sz w:val="24"/>
          <w:szCs w:val="24"/>
          <w:lang w:eastAsia="cs-CZ"/>
        </w:rPr>
        <w:br/>
        <w:t>5-největší producent brambor na světě;</w:t>
      </w:r>
      <w:r w:rsidRPr="000C5892">
        <w:rPr>
          <w:rFonts w:ascii="Arial" w:eastAsia="Times New Roman" w:hAnsi="Arial" w:cs="Arial"/>
          <w:color w:val="003399"/>
          <w:sz w:val="24"/>
          <w:szCs w:val="24"/>
          <w:lang w:eastAsia="cs-CZ"/>
        </w:rPr>
        <w:br/>
        <w:t>6-místo na světě v produkci slepičích vajec;</w:t>
      </w:r>
      <w:r w:rsidRPr="000C5892">
        <w:rPr>
          <w:rFonts w:ascii="Arial" w:eastAsia="Times New Roman" w:hAnsi="Arial" w:cs="Arial"/>
          <w:color w:val="003399"/>
          <w:sz w:val="24"/>
          <w:szCs w:val="24"/>
          <w:lang w:eastAsia="cs-CZ"/>
        </w:rPr>
        <w:br/>
        <w:t>7-místo na světě ve vývozu sýrů.</w:t>
      </w:r>
      <w:r w:rsidRPr="000C5892">
        <w:rPr>
          <w:rFonts w:ascii="Arial" w:eastAsia="Times New Roman" w:hAnsi="Arial" w:cs="Arial"/>
          <w:color w:val="003399"/>
          <w:sz w:val="24"/>
          <w:szCs w:val="24"/>
          <w:lang w:eastAsia="cs-CZ"/>
        </w:rPr>
        <w:br/>
        <w:t>Ukrajina dokáže pokrýt potravinové potřeby 600 milionů lidí.</w:t>
      </w:r>
    </w:p>
    <w:p w:rsidR="000C5892" w:rsidRPr="000C5892" w:rsidRDefault="000C5892" w:rsidP="000C5892">
      <w:pPr>
        <w:shd w:val="clear" w:color="auto" w:fill="FFFFFF"/>
        <w:spacing w:after="0" w:line="240" w:lineRule="auto"/>
        <w:rPr>
          <w:rFonts w:ascii="Arial" w:eastAsia="Times New Roman" w:hAnsi="Arial" w:cs="Arial"/>
          <w:color w:val="003399"/>
          <w:sz w:val="24"/>
          <w:szCs w:val="24"/>
          <w:lang w:eastAsia="cs-CZ"/>
        </w:rPr>
      </w:pPr>
      <w:r w:rsidRPr="000C5892">
        <w:rPr>
          <w:rFonts w:ascii="Arial" w:eastAsia="Times New Roman" w:hAnsi="Arial" w:cs="Arial"/>
          <w:color w:val="003399"/>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color w:val="003399"/>
          <w:sz w:val="24"/>
          <w:szCs w:val="24"/>
          <w:lang w:eastAsia="cs-CZ"/>
        </w:rPr>
      </w:pPr>
      <w:r w:rsidRPr="000C5892">
        <w:rPr>
          <w:rFonts w:ascii="Arial" w:eastAsia="Times New Roman" w:hAnsi="Arial" w:cs="Arial"/>
          <w:color w:val="003399"/>
          <w:sz w:val="24"/>
          <w:szCs w:val="24"/>
          <w:lang w:eastAsia="cs-CZ"/>
        </w:rPr>
        <w:t>Ukrajina je průmyslová země:</w:t>
      </w:r>
      <w:r w:rsidRPr="000C5892">
        <w:rPr>
          <w:rFonts w:ascii="Arial" w:eastAsia="Times New Roman" w:hAnsi="Arial" w:cs="Arial"/>
          <w:color w:val="003399"/>
          <w:sz w:val="24"/>
          <w:szCs w:val="24"/>
          <w:lang w:eastAsia="cs-CZ"/>
        </w:rPr>
        <w:br/>
      </w:r>
      <w:r w:rsidRPr="000C5892">
        <w:rPr>
          <w:rFonts w:ascii="Arial" w:eastAsia="Times New Roman" w:hAnsi="Arial" w:cs="Arial"/>
          <w:color w:val="003399"/>
          <w:sz w:val="24"/>
          <w:szCs w:val="24"/>
          <w:lang w:eastAsia="cs-CZ"/>
        </w:rPr>
        <w:br/>
        <w:t>1 v Evropě v produkci amoniaku;</w:t>
      </w:r>
      <w:r w:rsidRPr="000C5892">
        <w:rPr>
          <w:rFonts w:ascii="Arial" w:eastAsia="Times New Roman" w:hAnsi="Arial" w:cs="Arial"/>
          <w:color w:val="003399"/>
          <w:sz w:val="24"/>
          <w:szCs w:val="24"/>
          <w:lang w:eastAsia="cs-CZ"/>
        </w:rPr>
        <w:br/>
        <w:t>2 evropský a 4. největší plynovodní systém na světě (142,5 miliardy metrů krychlových propustné kapacity plynu v EU);</w:t>
      </w:r>
      <w:r w:rsidRPr="000C5892">
        <w:rPr>
          <w:rFonts w:ascii="Arial" w:eastAsia="Times New Roman" w:hAnsi="Arial" w:cs="Arial"/>
          <w:color w:val="003399"/>
          <w:sz w:val="24"/>
          <w:szCs w:val="24"/>
          <w:lang w:eastAsia="cs-CZ"/>
        </w:rPr>
        <w:br/>
        <w:t>3 největší v Evropě a 8. největší na světě z hlediska instalovaného výkonu jaderných elektráren;</w:t>
      </w:r>
      <w:r w:rsidRPr="000C5892">
        <w:rPr>
          <w:rFonts w:ascii="Arial" w:eastAsia="Times New Roman" w:hAnsi="Arial" w:cs="Arial"/>
          <w:color w:val="003399"/>
          <w:sz w:val="24"/>
          <w:szCs w:val="24"/>
          <w:lang w:eastAsia="cs-CZ"/>
        </w:rPr>
        <w:br/>
        <w:t>3-místo v Evropě a 11. ve světě v délce železniční sítě (21 700 km);</w:t>
      </w:r>
      <w:r w:rsidRPr="000C5892">
        <w:rPr>
          <w:rFonts w:ascii="Arial" w:eastAsia="Times New Roman" w:hAnsi="Arial" w:cs="Arial"/>
          <w:color w:val="003399"/>
          <w:sz w:val="24"/>
          <w:szCs w:val="24"/>
          <w:lang w:eastAsia="cs-CZ"/>
        </w:rPr>
        <w:br/>
        <w:t>3-místo na světě (po USA a Francii) ve výrobě lokátorů a lokalizačních zařízení;</w:t>
      </w:r>
      <w:r w:rsidRPr="000C5892">
        <w:rPr>
          <w:rFonts w:ascii="Arial" w:eastAsia="Times New Roman" w:hAnsi="Arial" w:cs="Arial"/>
          <w:color w:val="003399"/>
          <w:sz w:val="24"/>
          <w:szCs w:val="24"/>
          <w:lang w:eastAsia="cs-CZ"/>
        </w:rPr>
        <w:br/>
        <w:t>3- největší vývozce železa na světě</w:t>
      </w:r>
      <w:r w:rsidRPr="000C5892">
        <w:rPr>
          <w:rFonts w:ascii="Arial" w:eastAsia="Times New Roman" w:hAnsi="Arial" w:cs="Arial"/>
          <w:color w:val="003399"/>
          <w:sz w:val="24"/>
          <w:szCs w:val="24"/>
          <w:lang w:eastAsia="cs-CZ"/>
        </w:rPr>
        <w:br/>
        <w:t>4-největší vývozce turbín pro jaderné elektrárny na světě;</w:t>
      </w:r>
      <w:r w:rsidRPr="000C5892">
        <w:rPr>
          <w:rFonts w:ascii="Arial" w:eastAsia="Times New Roman" w:hAnsi="Arial" w:cs="Arial"/>
          <w:color w:val="003399"/>
          <w:sz w:val="24"/>
          <w:szCs w:val="24"/>
          <w:lang w:eastAsia="cs-CZ"/>
        </w:rPr>
        <w:br/>
        <w:t>4- největší světový výrobce raketometů;</w:t>
      </w:r>
      <w:r w:rsidRPr="000C5892">
        <w:rPr>
          <w:rFonts w:ascii="Arial" w:eastAsia="Times New Roman" w:hAnsi="Arial" w:cs="Arial"/>
          <w:color w:val="003399"/>
          <w:sz w:val="24"/>
          <w:szCs w:val="24"/>
          <w:lang w:eastAsia="cs-CZ"/>
        </w:rPr>
        <w:br/>
        <w:t>4-místo na světě ve vývozu hlíny</w:t>
      </w:r>
      <w:r w:rsidRPr="000C5892">
        <w:rPr>
          <w:rFonts w:ascii="Arial" w:eastAsia="Times New Roman" w:hAnsi="Arial" w:cs="Arial"/>
          <w:color w:val="003399"/>
          <w:sz w:val="24"/>
          <w:szCs w:val="24"/>
          <w:lang w:eastAsia="cs-CZ"/>
        </w:rPr>
        <w:br/>
        <w:t>4-místo na světě ve vývozu titanu</w:t>
      </w:r>
      <w:r w:rsidRPr="000C5892">
        <w:rPr>
          <w:rFonts w:ascii="Arial" w:eastAsia="Times New Roman" w:hAnsi="Arial" w:cs="Arial"/>
          <w:color w:val="003399"/>
          <w:sz w:val="24"/>
          <w:szCs w:val="24"/>
          <w:lang w:eastAsia="cs-CZ"/>
        </w:rPr>
        <w:br/>
        <w:t>8-místo na světě ve vývozu rud a koncentrátů;</w:t>
      </w:r>
      <w:r w:rsidRPr="000C5892">
        <w:rPr>
          <w:rFonts w:ascii="Arial" w:eastAsia="Times New Roman" w:hAnsi="Arial" w:cs="Arial"/>
          <w:color w:val="003399"/>
          <w:sz w:val="24"/>
          <w:szCs w:val="24"/>
          <w:lang w:eastAsia="cs-CZ"/>
        </w:rPr>
        <w:br/>
        <w:t>9-místo na světě v exportu produktů obranného průmyslu;</w:t>
      </w:r>
      <w:r w:rsidRPr="000C5892">
        <w:rPr>
          <w:rFonts w:ascii="Arial" w:eastAsia="Times New Roman" w:hAnsi="Arial" w:cs="Arial"/>
          <w:color w:val="003399"/>
          <w:sz w:val="24"/>
          <w:szCs w:val="24"/>
          <w:lang w:eastAsia="cs-CZ"/>
        </w:rPr>
        <w:br/>
        <w:t>10 největší výrobce oceli na světě (32,4 mil tun).</w:t>
      </w:r>
      <w:r w:rsidRPr="000C5892">
        <w:rPr>
          <w:rFonts w:ascii="Arial" w:eastAsia="Times New Roman" w:hAnsi="Arial" w:cs="Arial"/>
          <w:color w:val="003399"/>
          <w:sz w:val="24"/>
          <w:szCs w:val="24"/>
          <w:lang w:eastAsia="cs-CZ"/>
        </w:rPr>
        <w:br/>
      </w:r>
      <w:r w:rsidRPr="000C5892">
        <w:rPr>
          <w:rFonts w:ascii="Arial" w:eastAsia="Times New Roman" w:hAnsi="Arial" w:cs="Arial"/>
          <w:color w:val="003399"/>
          <w:sz w:val="24"/>
          <w:szCs w:val="24"/>
          <w:lang w:eastAsia="cs-CZ"/>
        </w:rPr>
        <w:br/>
      </w:r>
      <w:r w:rsidRPr="000C5892">
        <w:rPr>
          <w:rFonts w:ascii="Arial" w:eastAsia="Times New Roman" w:hAnsi="Arial" w:cs="Arial"/>
          <w:color w:val="003399"/>
          <w:sz w:val="24"/>
          <w:szCs w:val="24"/>
          <w:lang w:eastAsia="cs-CZ"/>
        </w:rPr>
        <w:br/>
        <w:t xml:space="preserve">Válku chtějí USA, z válek mají peníze a teď jsou již hospodářsky asi úplně v pytli a to se začíná válčit, Ukrajina je jen záminka. V Afghánistánu probíhají popravy a mučení </w:t>
      </w:r>
      <w:r w:rsidRPr="000C5892">
        <w:rPr>
          <w:rFonts w:ascii="Arial" w:eastAsia="Times New Roman" w:hAnsi="Arial" w:cs="Arial"/>
          <w:color w:val="003399"/>
          <w:sz w:val="24"/>
          <w:szCs w:val="24"/>
          <w:lang w:eastAsia="cs-CZ"/>
        </w:rPr>
        <w:lastRenderedPageBreak/>
        <w:t>USA spojenců, na které se vykašlali, v Africe se vraždí děti a sekají ruce a USA je to jedno. Ale bezvýznamná Ukrajina je najednou zajímá extrémně. Nechtějí aby Evropa fungovala, aby státy spolupracovaly a vše fungovalo bez účasti USA. To by byl krach USA a tomu se musí zabránit. USA nevyhovuje fungující a spolupracující svět, potřebují ho rozvrtávat, držet v neustálém napětí a ve válkách, kam jejich zbrojní průmysl dodává zbraně. Potřebují chudou Evropu, nespolupracující s Ruskem, potřebují udat svůj předražený zkapalněný plyn a řídit panáky z Bruselu, kteří pak ekonomiky členských států devastují nesmyslnými opatřeními. </w:t>
      </w:r>
      <w:r w:rsidRPr="000C5892">
        <w:rPr>
          <w:rFonts w:ascii="Arial" w:eastAsia="Times New Roman" w:hAnsi="Arial" w:cs="Arial"/>
          <w:color w:val="003399"/>
          <w:sz w:val="24"/>
          <w:szCs w:val="24"/>
          <w:lang w:eastAsia="cs-CZ"/>
        </w:rPr>
        <w:br/>
      </w:r>
      <w:r w:rsidRPr="000C5892">
        <w:rPr>
          <w:rFonts w:ascii="Arial" w:eastAsia="Times New Roman" w:hAnsi="Arial" w:cs="Arial"/>
          <w:color w:val="003399"/>
          <w:sz w:val="24"/>
          <w:szCs w:val="24"/>
          <w:lang w:eastAsia="cs-CZ"/>
        </w:rPr>
        <w:br/>
        <w:t>Vážení !</w:t>
      </w:r>
      <w:r w:rsidRPr="000C5892">
        <w:rPr>
          <w:rFonts w:ascii="Arial" w:eastAsia="Times New Roman" w:hAnsi="Arial" w:cs="Arial"/>
          <w:color w:val="003399"/>
          <w:sz w:val="24"/>
          <w:szCs w:val="24"/>
          <w:lang w:eastAsia="cs-CZ"/>
        </w:rPr>
        <w:br/>
        <w:t>Přece Evropani nemohou být tak naivní a nechat se USA nahnat do konfliktu. Jejich banky rozložily Evropu před druhou světovou válkou a teď je to tady znovu. Místo aby EU navazovala hospodářskou spolupráci s Ruskem, tak si raději nechá rozeštvat Evropu Američany..</w:t>
      </w:r>
      <w:r w:rsidRPr="000C5892">
        <w:rPr>
          <w:rFonts w:ascii="Arial" w:eastAsia="Times New Roman" w:hAnsi="Arial" w:cs="Arial"/>
          <w:color w:val="003399"/>
          <w:sz w:val="24"/>
          <w:szCs w:val="24"/>
          <w:lang w:eastAsia="cs-CZ"/>
        </w:rPr>
        <w:br/>
      </w:r>
      <w:r w:rsidRPr="000C5892">
        <w:rPr>
          <w:rFonts w:ascii="Arial" w:eastAsia="Times New Roman" w:hAnsi="Arial" w:cs="Arial"/>
          <w:color w:val="003399"/>
          <w:sz w:val="24"/>
          <w:szCs w:val="24"/>
          <w:lang w:eastAsia="cs-CZ"/>
        </w:rPr>
        <w:br/>
      </w:r>
      <w:r w:rsidRPr="000C5892">
        <w:rPr>
          <w:rFonts w:ascii="Arial" w:eastAsia="Times New Roman" w:hAnsi="Arial" w:cs="Arial"/>
          <w:color w:val="003399"/>
          <w:sz w:val="24"/>
          <w:szCs w:val="24"/>
          <w:lang w:eastAsia="cs-CZ"/>
        </w:rPr>
        <w:br/>
        <w:t>Americký státní dluh trhá rekordy. </w:t>
      </w:r>
      <w:r w:rsidRPr="000C5892">
        <w:rPr>
          <w:rFonts w:ascii="Arial" w:eastAsia="Times New Roman" w:hAnsi="Arial" w:cs="Arial"/>
          <w:color w:val="003399"/>
          <w:sz w:val="24"/>
          <w:szCs w:val="24"/>
          <w:lang w:eastAsia="cs-CZ"/>
        </w:rPr>
        <w:br/>
        <w:t>Americký státní dluh překročil nový milník, podle úterních (1.2 2022) údajů tamního ministerstva financí přesáhl 30 bilionů dolarů (zhruba 648 bilionů korun).</w:t>
      </w:r>
      <w:r w:rsidRPr="000C5892">
        <w:rPr>
          <w:rFonts w:ascii="Arial" w:eastAsia="Times New Roman" w:hAnsi="Arial" w:cs="Arial"/>
          <w:color w:val="003399"/>
          <w:sz w:val="24"/>
          <w:szCs w:val="24"/>
          <w:lang w:eastAsia="cs-CZ"/>
        </w:rPr>
        <w:br/>
        <w:t>A to už je docela slušný....balík.... že?</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color w:val="009933"/>
          <w:sz w:val="24"/>
          <w:szCs w:val="24"/>
          <w:lang w:eastAsia="cs-CZ"/>
        </w:rPr>
        <w:br/>
      </w:r>
      <w:r w:rsidRPr="000C5892">
        <w:rPr>
          <w:rFonts w:ascii="Arial" w:eastAsia="Times New Roman" w:hAnsi="Arial" w:cs="Arial"/>
          <w:color w:val="009933"/>
          <w:sz w:val="24"/>
          <w:szCs w:val="24"/>
          <w:lang w:eastAsia="cs-CZ"/>
        </w:rPr>
        <w:br/>
        <w:t>Češi plačte, plačte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color w:val="009933"/>
          <w:sz w:val="27"/>
          <w:szCs w:val="27"/>
          <w:lang w:eastAsia="cs-CZ"/>
        </w:rPr>
        <w:t>Hrozně nerada přeposílám, ale bohužel je to krutá pravda!!!!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b/>
          <w:bCs/>
          <w:color w:val="1B59D3"/>
          <w:sz w:val="24"/>
          <w:szCs w:val="24"/>
          <w:lang w:eastAsia="cs-CZ"/>
        </w:rPr>
        <w:t>Nikdy v historii nežily slovanské národy s germánskými v míru, jen ti dnešní blbečci si myslí, že to dnes jde.</w:t>
      </w:r>
      <w:r w:rsidRPr="000C5892">
        <w:rPr>
          <w:rFonts w:ascii="Arial" w:eastAsia="Times New Roman" w:hAnsi="Arial" w:cs="Arial"/>
          <w:color w:val="003399"/>
          <w:sz w:val="24"/>
          <w:szCs w:val="24"/>
          <w:lang w:eastAsia="cs-CZ"/>
        </w:rPr>
        <w:t> </w:t>
      </w:r>
      <w:r w:rsidRPr="000C5892">
        <w:rPr>
          <w:rFonts w:ascii="Arial" w:eastAsia="Times New Roman" w:hAnsi="Arial" w:cs="Arial"/>
          <w:color w:val="009933"/>
          <w:sz w:val="20"/>
          <w:szCs w:val="20"/>
          <w:lang w:eastAsia="cs-CZ"/>
        </w:rPr>
        <w:t> </w:t>
      </w:r>
      <w:r w:rsidRPr="000C5892">
        <w:rPr>
          <w:rFonts w:ascii="Arial" w:eastAsia="Times New Roman" w:hAnsi="Arial" w:cs="Arial"/>
          <w:b/>
          <w:bCs/>
          <w:color w:val="1B59D3"/>
          <w:sz w:val="24"/>
          <w:szCs w:val="24"/>
          <w:lang w:eastAsia="cs-CZ"/>
        </w:rPr>
        <w:t>Germán nikdy nepřijme Slovana na svou úroveň, jen naši blbci se snaží od Slovanů odtrhnout !!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b/>
          <w:bCs/>
          <w:color w:val="1B59D3"/>
          <w:sz w:val="24"/>
          <w:szCs w:val="24"/>
          <w:lang w:eastAsia="cs-CZ"/>
        </w:rPr>
        <w:t> </w:t>
      </w:r>
      <w:r w:rsidRPr="000C5892">
        <w:rPr>
          <w:rFonts w:ascii="Arial" w:eastAsia="Times New Roman" w:hAnsi="Arial" w:cs="Arial"/>
          <w:b/>
          <w:bCs/>
          <w:color w:val="7B269D"/>
          <w:sz w:val="24"/>
          <w:szCs w:val="24"/>
          <w:lang w:eastAsia="cs-CZ"/>
        </w:rPr>
        <w:t>Plačte nad tím</w:t>
      </w:r>
      <w:r w:rsidRPr="000C5892">
        <w:rPr>
          <w:rFonts w:ascii="Arial" w:eastAsia="Times New Roman" w:hAnsi="Arial" w:cs="Arial"/>
          <w:b/>
          <w:bCs/>
          <w:color w:val="009933"/>
          <w:sz w:val="24"/>
          <w:szCs w:val="24"/>
          <w:lang w:eastAsia="cs-CZ"/>
        </w:rPr>
        <w:t>, </w:t>
      </w:r>
      <w:r w:rsidRPr="000C5892">
        <w:rPr>
          <w:rFonts w:ascii="Arial" w:eastAsia="Times New Roman" w:hAnsi="Arial" w:cs="Arial"/>
          <w:b/>
          <w:bCs/>
          <w:color w:val="1B59D3"/>
          <w:sz w:val="24"/>
          <w:szCs w:val="24"/>
          <w:lang w:eastAsia="cs-CZ"/>
        </w:rPr>
        <w:t>jak daleko jste to nechali svou liknavostí, leností, alibismem a netečností a hlavně vaší orientací a upřednostňováním spotřebního způsobu života dojít.</w:t>
      </w:r>
      <w:r w:rsidRPr="000C5892">
        <w:rPr>
          <w:rFonts w:ascii="Arial" w:eastAsia="Times New Roman" w:hAnsi="Arial" w:cs="Arial"/>
          <w:color w:val="009933"/>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color w:val="003399"/>
          <w:sz w:val="20"/>
          <w:szCs w:val="20"/>
          <w:lang w:eastAsia="cs-CZ"/>
        </w:rPr>
        <w:t> </w:t>
      </w:r>
      <w:r w:rsidRPr="000C5892">
        <w:rPr>
          <w:rFonts w:ascii="Arial" w:eastAsia="Times New Roman" w:hAnsi="Arial" w:cs="Arial"/>
          <w:b/>
          <w:bCs/>
          <w:color w:val="7B269D"/>
          <w:sz w:val="24"/>
          <w:szCs w:val="24"/>
          <w:lang w:eastAsia="cs-CZ"/>
        </w:rPr>
        <w:t>Plačte nad tím</w:t>
      </w:r>
      <w:r w:rsidRPr="000C5892">
        <w:rPr>
          <w:rFonts w:ascii="Arial" w:eastAsia="Times New Roman" w:hAnsi="Arial" w:cs="Arial"/>
          <w:b/>
          <w:bCs/>
          <w:color w:val="009933"/>
          <w:sz w:val="24"/>
          <w:szCs w:val="24"/>
          <w:lang w:eastAsia="cs-CZ"/>
        </w:rPr>
        <w:t>, </w:t>
      </w:r>
      <w:r w:rsidRPr="000C5892">
        <w:rPr>
          <w:rFonts w:ascii="Arial" w:eastAsia="Times New Roman" w:hAnsi="Arial" w:cs="Arial"/>
          <w:b/>
          <w:bCs/>
          <w:color w:val="1B59D3"/>
          <w:sz w:val="24"/>
          <w:szCs w:val="24"/>
          <w:lang w:eastAsia="cs-CZ"/>
        </w:rPr>
        <w:t>jak lehce jste vyměnili svá odvěká práva za plné vozíky žrádla v marketech, za televize přes půl obýváku, auta na půjčky.  </w:t>
      </w:r>
      <w:r w:rsidRPr="000C5892">
        <w:rPr>
          <w:rFonts w:ascii="Arial" w:eastAsia="Times New Roman" w:hAnsi="Arial" w:cs="Arial"/>
          <w:color w:val="009933"/>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b/>
          <w:bCs/>
          <w:color w:val="7B269D"/>
          <w:sz w:val="24"/>
          <w:szCs w:val="24"/>
          <w:lang w:eastAsia="cs-CZ"/>
        </w:rPr>
        <w:t>Plačte nad svou hloupostí </w:t>
      </w:r>
      <w:r w:rsidRPr="000C5892">
        <w:rPr>
          <w:rFonts w:ascii="Arial" w:eastAsia="Times New Roman" w:hAnsi="Arial" w:cs="Arial"/>
          <w:b/>
          <w:bCs/>
          <w:color w:val="1B59D3"/>
          <w:sz w:val="24"/>
          <w:szCs w:val="24"/>
          <w:lang w:eastAsia="cs-CZ"/>
        </w:rPr>
        <w:t>a nepoučitelností při vhazování lístků do volebních uren. Vaši zemědělskou zem vám ukradli, její zbytky poseli jedovatou řepkou. Vaši vodu vám prodávají dráž než víno. Sebrali vám mouku, cukr, brambory, krávy, prasata, průmysl. </w:t>
      </w:r>
      <w:r w:rsidRPr="000C5892">
        <w:rPr>
          <w:rFonts w:ascii="Arial" w:eastAsia="Times New Roman" w:hAnsi="Arial" w:cs="Arial"/>
          <w:b/>
          <w:bCs/>
          <w:color w:val="1B59D3"/>
          <w:sz w:val="30"/>
          <w:szCs w:val="30"/>
          <w:lang w:eastAsia="cs-CZ"/>
        </w:rPr>
        <w:t>Ani Rusové si nedovolili</w:t>
      </w:r>
      <w:r w:rsidRPr="000C5892">
        <w:rPr>
          <w:rFonts w:ascii="Arial" w:eastAsia="Times New Roman" w:hAnsi="Arial" w:cs="Arial"/>
          <w:b/>
          <w:bCs/>
          <w:color w:val="1B59D3"/>
          <w:sz w:val="24"/>
          <w:szCs w:val="24"/>
          <w:lang w:eastAsia="cs-CZ"/>
        </w:rPr>
        <w:t> vám diktovat, co smíme nebo nesmíme pěstovat a chovat. Byli jste soběstační v potravinách.</w:t>
      </w:r>
      <w:r w:rsidRPr="000C5892">
        <w:rPr>
          <w:rFonts w:ascii="Arial" w:eastAsia="Times New Roman" w:hAnsi="Arial" w:cs="Arial"/>
          <w:color w:val="009933"/>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b/>
          <w:bCs/>
          <w:color w:val="7B269D"/>
          <w:sz w:val="24"/>
          <w:szCs w:val="24"/>
          <w:lang w:eastAsia="cs-CZ"/>
        </w:rPr>
        <w:t>Plačte nad tím</w:t>
      </w:r>
      <w:r w:rsidRPr="000C5892">
        <w:rPr>
          <w:rFonts w:ascii="Arial" w:eastAsia="Times New Roman" w:hAnsi="Arial" w:cs="Arial"/>
          <w:b/>
          <w:bCs/>
          <w:color w:val="009933"/>
          <w:sz w:val="24"/>
          <w:szCs w:val="24"/>
          <w:lang w:eastAsia="cs-CZ"/>
        </w:rPr>
        <w:t>, </w:t>
      </w:r>
      <w:r w:rsidRPr="000C5892">
        <w:rPr>
          <w:rFonts w:ascii="Arial" w:eastAsia="Times New Roman" w:hAnsi="Arial" w:cs="Arial"/>
          <w:b/>
          <w:bCs/>
          <w:color w:val="1B59D3"/>
          <w:sz w:val="24"/>
          <w:szCs w:val="24"/>
          <w:lang w:eastAsia="cs-CZ"/>
        </w:rPr>
        <w:t>že jste si nechali zničit školství a učňovský dorost, tolerujete obory, které nikdo nepotřebuje.</w:t>
      </w:r>
      <w:r w:rsidRPr="000C5892">
        <w:rPr>
          <w:rFonts w:ascii="Arial" w:eastAsia="Times New Roman" w:hAnsi="Arial" w:cs="Arial"/>
          <w:color w:val="009933"/>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b/>
          <w:bCs/>
          <w:color w:val="7B269D"/>
          <w:sz w:val="24"/>
          <w:szCs w:val="24"/>
          <w:lang w:eastAsia="cs-CZ"/>
        </w:rPr>
        <w:t>Plačte nad tím</w:t>
      </w:r>
      <w:r w:rsidRPr="000C5892">
        <w:rPr>
          <w:rFonts w:ascii="Arial" w:eastAsia="Times New Roman" w:hAnsi="Arial" w:cs="Arial"/>
          <w:b/>
          <w:bCs/>
          <w:color w:val="009933"/>
          <w:sz w:val="24"/>
          <w:szCs w:val="24"/>
          <w:lang w:eastAsia="cs-CZ"/>
        </w:rPr>
        <w:t>, </w:t>
      </w:r>
      <w:r w:rsidRPr="000C5892">
        <w:rPr>
          <w:rFonts w:ascii="Arial" w:eastAsia="Times New Roman" w:hAnsi="Arial" w:cs="Arial"/>
          <w:b/>
          <w:bCs/>
          <w:color w:val="1B59D3"/>
          <w:sz w:val="24"/>
          <w:szCs w:val="24"/>
          <w:lang w:eastAsia="cs-CZ"/>
        </w:rPr>
        <w:t>že upřednostňujete individuální zájmy nad celospolečenskými, tím jste umožnili rozvoj sobectví, netolerance, závisti a zničení morálky.</w:t>
      </w:r>
      <w:r w:rsidRPr="000C5892">
        <w:rPr>
          <w:rFonts w:ascii="Arial" w:eastAsia="Times New Roman" w:hAnsi="Arial" w:cs="Arial"/>
          <w:color w:val="009933"/>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b/>
          <w:bCs/>
          <w:color w:val="7B269D"/>
          <w:sz w:val="24"/>
          <w:szCs w:val="24"/>
          <w:lang w:eastAsia="cs-CZ"/>
        </w:rPr>
        <w:t>Plačte nad tím</w:t>
      </w:r>
      <w:r w:rsidRPr="000C5892">
        <w:rPr>
          <w:rFonts w:ascii="Arial" w:eastAsia="Times New Roman" w:hAnsi="Arial" w:cs="Arial"/>
          <w:b/>
          <w:bCs/>
          <w:color w:val="009933"/>
          <w:sz w:val="24"/>
          <w:szCs w:val="24"/>
          <w:lang w:eastAsia="cs-CZ"/>
        </w:rPr>
        <w:t>, </w:t>
      </w:r>
      <w:r w:rsidRPr="000C5892">
        <w:rPr>
          <w:rFonts w:ascii="Arial" w:eastAsia="Times New Roman" w:hAnsi="Arial" w:cs="Arial"/>
          <w:b/>
          <w:bCs/>
          <w:color w:val="1B59D3"/>
          <w:sz w:val="24"/>
          <w:szCs w:val="24"/>
          <w:lang w:eastAsia="cs-CZ"/>
        </w:rPr>
        <w:t>jak někteří politici a také herci (vlastizrádci), chtějí za vidinou peněz přijímat imigranty.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b/>
          <w:bCs/>
          <w:color w:val="7B269D"/>
          <w:sz w:val="24"/>
          <w:szCs w:val="24"/>
          <w:lang w:eastAsia="cs-CZ"/>
        </w:rPr>
        <w:t>Plačte nad tím</w:t>
      </w:r>
      <w:r w:rsidRPr="000C5892">
        <w:rPr>
          <w:rFonts w:ascii="Arial" w:eastAsia="Times New Roman" w:hAnsi="Arial" w:cs="Arial"/>
          <w:b/>
          <w:bCs/>
          <w:color w:val="009933"/>
          <w:sz w:val="24"/>
          <w:szCs w:val="24"/>
          <w:lang w:eastAsia="cs-CZ"/>
        </w:rPr>
        <w:t>, </w:t>
      </w:r>
      <w:r w:rsidRPr="000C5892">
        <w:rPr>
          <w:rFonts w:ascii="Arial" w:eastAsia="Times New Roman" w:hAnsi="Arial" w:cs="Arial"/>
          <w:b/>
          <w:bCs/>
          <w:color w:val="1B59D3"/>
          <w:sz w:val="24"/>
          <w:szCs w:val="24"/>
          <w:lang w:eastAsia="cs-CZ"/>
        </w:rPr>
        <w:t>že jste  uvěřili, že nepatříme mezi Slovany a přestali jste věřit slovanské soudržnosti.</w:t>
      </w:r>
      <w:r w:rsidRPr="000C5892">
        <w:rPr>
          <w:rFonts w:ascii="Arial" w:eastAsia="Times New Roman" w:hAnsi="Arial" w:cs="Arial"/>
          <w:color w:val="009933"/>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b/>
          <w:bCs/>
          <w:color w:val="7B269D"/>
          <w:sz w:val="24"/>
          <w:szCs w:val="24"/>
          <w:lang w:eastAsia="cs-CZ"/>
        </w:rPr>
        <w:t>Plačte nad tím</w:t>
      </w:r>
      <w:r w:rsidRPr="000C5892">
        <w:rPr>
          <w:rFonts w:ascii="Arial" w:eastAsia="Times New Roman" w:hAnsi="Arial" w:cs="Arial"/>
          <w:b/>
          <w:bCs/>
          <w:color w:val="009933"/>
          <w:sz w:val="24"/>
          <w:szCs w:val="24"/>
          <w:lang w:eastAsia="cs-CZ"/>
        </w:rPr>
        <w:t>, </w:t>
      </w:r>
      <w:r w:rsidRPr="000C5892">
        <w:rPr>
          <w:rFonts w:ascii="Arial" w:eastAsia="Times New Roman" w:hAnsi="Arial" w:cs="Arial"/>
          <w:b/>
          <w:bCs/>
          <w:color w:val="1B59D3"/>
          <w:sz w:val="24"/>
          <w:szCs w:val="24"/>
          <w:lang w:eastAsia="cs-CZ"/>
        </w:rPr>
        <w:t>že jste opět uvěřili Západu, který nás vždy prodal a zradil a chtěl zachránit jen sám sebe.</w:t>
      </w:r>
      <w:r w:rsidRPr="000C5892">
        <w:rPr>
          <w:rFonts w:ascii="Arial" w:eastAsia="Times New Roman" w:hAnsi="Arial" w:cs="Arial"/>
          <w:color w:val="009933"/>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b/>
          <w:bCs/>
          <w:color w:val="7B269D"/>
          <w:sz w:val="24"/>
          <w:szCs w:val="24"/>
          <w:lang w:eastAsia="cs-CZ"/>
        </w:rPr>
        <w:lastRenderedPageBreak/>
        <w:t>Plačte nad tím</w:t>
      </w:r>
      <w:r w:rsidRPr="000C5892">
        <w:rPr>
          <w:rFonts w:ascii="Arial" w:eastAsia="Times New Roman" w:hAnsi="Arial" w:cs="Arial"/>
          <w:b/>
          <w:bCs/>
          <w:color w:val="009933"/>
          <w:sz w:val="24"/>
          <w:szCs w:val="24"/>
          <w:lang w:eastAsia="cs-CZ"/>
        </w:rPr>
        <w:t>, </w:t>
      </w:r>
      <w:r w:rsidRPr="000C5892">
        <w:rPr>
          <w:rFonts w:ascii="Arial" w:eastAsia="Times New Roman" w:hAnsi="Arial" w:cs="Arial"/>
          <w:b/>
          <w:bCs/>
          <w:color w:val="1B59D3"/>
          <w:sz w:val="24"/>
          <w:szCs w:val="24"/>
          <w:lang w:eastAsia="cs-CZ"/>
        </w:rPr>
        <w:t>že jste se nepoučili z mnichovské zrady a opět uvěřili žvástům západní propagandy.  </w:t>
      </w:r>
    </w:p>
    <w:p w:rsidR="000C5892" w:rsidRPr="000C5892" w:rsidRDefault="000C5892" w:rsidP="000C5892">
      <w:pPr>
        <w:shd w:val="clear" w:color="auto" w:fill="FFFFFF"/>
        <w:spacing w:after="0" w:line="240" w:lineRule="auto"/>
        <w:rPr>
          <w:rFonts w:ascii="Arial" w:eastAsia="Times New Roman" w:hAnsi="Arial" w:cs="Arial"/>
          <w:color w:val="009933"/>
          <w:sz w:val="24"/>
          <w:szCs w:val="24"/>
          <w:lang w:eastAsia="cs-CZ"/>
        </w:rPr>
      </w:pPr>
      <w:r w:rsidRPr="000C5892">
        <w:rPr>
          <w:rFonts w:ascii="Arial" w:eastAsia="Times New Roman" w:hAnsi="Arial" w:cs="Arial"/>
          <w:b/>
          <w:bCs/>
          <w:i/>
          <w:iCs/>
          <w:color w:val="003399"/>
          <w:sz w:val="20"/>
          <w:szCs w:val="20"/>
          <w:lang w:eastAsia="cs-CZ"/>
        </w:rPr>
        <w:t>PLAČTE NAD TÍM, CO VÁS ČEKÁ, AŽ ZAČNE HOŘET VAŠE ZEM !!!</w:t>
      </w:r>
      <w:r w:rsidRPr="000C5892">
        <w:rPr>
          <w:rFonts w:ascii="Arial" w:eastAsia="Times New Roman" w:hAnsi="Arial" w:cs="Arial"/>
          <w:color w:val="003399"/>
          <w:sz w:val="20"/>
          <w:szCs w:val="20"/>
          <w:lang w:eastAsia="cs-CZ"/>
        </w:rPr>
        <w:t>  </w:t>
      </w:r>
      <w:r w:rsidRPr="000C5892">
        <w:rPr>
          <w:rFonts w:ascii="Arial" w:eastAsia="Times New Roman" w:hAnsi="Arial" w:cs="Arial"/>
          <w:b/>
          <w:bCs/>
          <w:color w:val="1B59D3"/>
          <w:sz w:val="20"/>
          <w:szCs w:val="20"/>
          <w:lang w:eastAsia="cs-CZ"/>
        </w:rPr>
        <w:t>Západ vám nepomůže, jedině si s vámi vytře zadek. </w:t>
      </w:r>
      <w:r w:rsidRPr="000C5892">
        <w:rPr>
          <w:rFonts w:ascii="Arial" w:eastAsia="Times New Roman" w:hAnsi="Arial" w:cs="Arial"/>
          <w:color w:val="003399"/>
          <w:sz w:val="20"/>
          <w:szCs w:val="20"/>
          <w:lang w:eastAsia="cs-CZ"/>
        </w:rPr>
        <w:t> </w:t>
      </w:r>
      <w:r w:rsidRPr="000C5892">
        <w:rPr>
          <w:rFonts w:ascii="Arial" w:eastAsia="Times New Roman" w:hAnsi="Arial" w:cs="Arial"/>
          <w:b/>
          <w:bCs/>
          <w:color w:val="1B59D3"/>
          <w:sz w:val="20"/>
          <w:szCs w:val="20"/>
          <w:lang w:eastAsia="cs-CZ"/>
        </w:rPr>
        <w:t>Už teď vám diktuje, co smíte a co ne. </w:t>
      </w:r>
      <w:r w:rsidRPr="000C5892">
        <w:rPr>
          <w:rFonts w:ascii="Arial" w:eastAsia="Times New Roman" w:hAnsi="Arial" w:cs="Arial"/>
          <w:color w:val="003399"/>
          <w:sz w:val="20"/>
          <w:szCs w:val="20"/>
          <w:lang w:eastAsia="cs-CZ"/>
        </w:rPr>
        <w:t>  </w:t>
      </w:r>
      <w:r w:rsidRPr="000C5892">
        <w:rPr>
          <w:rFonts w:ascii="Arial" w:eastAsia="Times New Roman" w:hAnsi="Arial" w:cs="Arial"/>
          <w:b/>
          <w:bCs/>
          <w:color w:val="1B59D3"/>
          <w:sz w:val="20"/>
          <w:szCs w:val="20"/>
          <w:lang w:eastAsia="cs-CZ"/>
        </w:rPr>
        <w:t>Nebo jste si toho ještě nevšimli? </w:t>
      </w:r>
      <w:r w:rsidRPr="000C5892">
        <w:rPr>
          <w:rFonts w:ascii="Arial" w:eastAsia="Times New Roman" w:hAnsi="Arial" w:cs="Arial"/>
          <w:color w:val="003399"/>
          <w:sz w:val="20"/>
          <w:szCs w:val="20"/>
          <w:lang w:eastAsia="cs-CZ"/>
        </w:rPr>
        <w:t> </w:t>
      </w:r>
      <w:r w:rsidRPr="000C5892">
        <w:rPr>
          <w:rFonts w:ascii="Arial" w:eastAsia="Times New Roman" w:hAnsi="Arial" w:cs="Arial"/>
          <w:color w:val="009933"/>
          <w:sz w:val="24"/>
          <w:szCs w:val="24"/>
          <w:lang w:eastAsia="cs-CZ"/>
        </w:rPr>
        <w:t> </w:t>
      </w:r>
    </w:p>
    <w:p w:rsidR="000C5892" w:rsidRPr="000C5892" w:rsidRDefault="000C5892" w:rsidP="000C5892">
      <w:pPr>
        <w:shd w:val="clear" w:color="auto" w:fill="FFFFFF"/>
        <w:spacing w:after="0" w:line="240" w:lineRule="auto"/>
        <w:rPr>
          <w:rFonts w:ascii="Arial" w:eastAsia="Times New Roman" w:hAnsi="Arial" w:cs="Arial"/>
          <w:color w:val="003399"/>
          <w:sz w:val="24"/>
          <w:szCs w:val="24"/>
          <w:lang w:eastAsia="cs-CZ"/>
        </w:rPr>
      </w:pPr>
      <w:r w:rsidRPr="000C5892">
        <w:rPr>
          <w:rFonts w:ascii="Arial" w:eastAsia="Times New Roman" w:hAnsi="Arial" w:cs="Arial"/>
          <w:color w:val="003399"/>
          <w:sz w:val="20"/>
          <w:szCs w:val="20"/>
          <w:lang w:eastAsia="cs-CZ"/>
        </w:rPr>
        <w:t>          </w:t>
      </w:r>
      <w:r w:rsidRPr="000C5892">
        <w:rPr>
          <w:rFonts w:ascii="Arial" w:eastAsia="Times New Roman" w:hAnsi="Arial" w:cs="Arial"/>
          <w:b/>
          <w:bCs/>
          <w:color w:val="1B59D3"/>
          <w:sz w:val="20"/>
          <w:szCs w:val="20"/>
          <w:lang w:eastAsia="cs-CZ"/>
        </w:rPr>
        <w:t>Škoda...</w:t>
      </w:r>
    </w:p>
    <w:p w:rsidR="00227550" w:rsidRDefault="00227550"/>
    <w:sectPr w:rsidR="0022755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9D4" w:rsidRDefault="003259D4" w:rsidP="003259D4">
      <w:pPr>
        <w:spacing w:after="0" w:line="240" w:lineRule="auto"/>
      </w:pPr>
      <w:r>
        <w:separator/>
      </w:r>
    </w:p>
  </w:endnote>
  <w:endnote w:type="continuationSeparator" w:id="0">
    <w:p w:rsidR="003259D4" w:rsidRDefault="003259D4" w:rsidP="0032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9D4" w:rsidRDefault="003259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9D4" w:rsidRDefault="003259D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9D4" w:rsidRDefault="003259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9D4" w:rsidRDefault="003259D4" w:rsidP="003259D4">
      <w:pPr>
        <w:spacing w:after="0" w:line="240" w:lineRule="auto"/>
      </w:pPr>
      <w:r>
        <w:separator/>
      </w:r>
    </w:p>
  </w:footnote>
  <w:footnote w:type="continuationSeparator" w:id="0">
    <w:p w:rsidR="003259D4" w:rsidRDefault="003259D4" w:rsidP="0032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9D4" w:rsidRDefault="003259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9D4" w:rsidRDefault="003259D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9D4" w:rsidRDefault="003259D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uXMV8Rt2j+b6VcDy8HpJpJIxFNRx3Kqd1vHuD73CFrT10qa9QGN01URETB+JHMzyvPVuR10UshU3fOsnp2e7tQ==" w:salt="exNbnbCXBLXDpTXQ4Ek8N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892"/>
    <w:rsid w:val="000C5892"/>
    <w:rsid w:val="00227550"/>
    <w:rsid w:val="003259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C58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C5892"/>
    <w:rPr>
      <w:b/>
      <w:bCs/>
    </w:rPr>
  </w:style>
  <w:style w:type="paragraph" w:styleId="Zhlav">
    <w:name w:val="header"/>
    <w:basedOn w:val="Normln"/>
    <w:link w:val="ZhlavChar"/>
    <w:uiPriority w:val="99"/>
    <w:unhideWhenUsed/>
    <w:rsid w:val="003259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59D4"/>
  </w:style>
  <w:style w:type="paragraph" w:styleId="Zpat">
    <w:name w:val="footer"/>
    <w:basedOn w:val="Normln"/>
    <w:link w:val="ZpatChar"/>
    <w:uiPriority w:val="99"/>
    <w:unhideWhenUsed/>
    <w:rsid w:val="003259D4"/>
    <w:pPr>
      <w:tabs>
        <w:tab w:val="center" w:pos="4536"/>
        <w:tab w:val="right" w:pos="9072"/>
      </w:tabs>
      <w:spacing w:after="0" w:line="240" w:lineRule="auto"/>
    </w:pPr>
  </w:style>
  <w:style w:type="character" w:customStyle="1" w:styleId="ZpatChar">
    <w:name w:val="Zápatí Char"/>
    <w:basedOn w:val="Standardnpsmoodstavce"/>
    <w:link w:val="Zpat"/>
    <w:uiPriority w:val="99"/>
    <w:rsid w:val="0032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930295">
      <w:bodyDiv w:val="1"/>
      <w:marLeft w:val="0"/>
      <w:marRight w:val="0"/>
      <w:marTop w:val="0"/>
      <w:marBottom w:val="0"/>
      <w:divBdr>
        <w:top w:val="none" w:sz="0" w:space="0" w:color="auto"/>
        <w:left w:val="none" w:sz="0" w:space="0" w:color="auto"/>
        <w:bottom w:val="none" w:sz="0" w:space="0" w:color="auto"/>
        <w:right w:val="none" w:sz="0" w:space="0" w:color="auto"/>
      </w:divBdr>
      <w:divsChild>
        <w:div w:id="1375500468">
          <w:blockQuote w:val="1"/>
          <w:marLeft w:val="0"/>
          <w:marRight w:val="0"/>
          <w:marTop w:val="0"/>
          <w:marBottom w:val="0"/>
          <w:divBdr>
            <w:top w:val="none" w:sz="0" w:space="0" w:color="auto"/>
            <w:left w:val="none" w:sz="0" w:space="0" w:color="auto"/>
            <w:bottom w:val="none" w:sz="0" w:space="0" w:color="auto"/>
            <w:right w:val="none" w:sz="0" w:space="0" w:color="auto"/>
          </w:divBdr>
          <w:divsChild>
            <w:div w:id="145515170">
              <w:blockQuote w:val="1"/>
              <w:marLeft w:val="0"/>
              <w:marRight w:val="0"/>
              <w:marTop w:val="0"/>
              <w:marBottom w:val="0"/>
              <w:divBdr>
                <w:top w:val="none" w:sz="0" w:space="0" w:color="auto"/>
                <w:left w:val="none" w:sz="0" w:space="0" w:color="auto"/>
                <w:bottom w:val="none" w:sz="0" w:space="0" w:color="auto"/>
                <w:right w:val="none" w:sz="0" w:space="0" w:color="auto"/>
              </w:divBdr>
              <w:divsChild>
                <w:div w:id="1425879832">
                  <w:blockQuote w:val="1"/>
                  <w:marLeft w:val="0"/>
                  <w:marRight w:val="0"/>
                  <w:marTop w:val="0"/>
                  <w:marBottom w:val="0"/>
                  <w:divBdr>
                    <w:top w:val="none" w:sz="0" w:space="0" w:color="auto"/>
                    <w:left w:val="none" w:sz="0" w:space="0" w:color="auto"/>
                    <w:bottom w:val="none" w:sz="0" w:space="0" w:color="auto"/>
                    <w:right w:val="none" w:sz="0" w:space="0" w:color="auto"/>
                  </w:divBdr>
                  <w:divsChild>
                    <w:div w:id="1628198139">
                      <w:blockQuote w:val="1"/>
                      <w:marLeft w:val="0"/>
                      <w:marRight w:val="0"/>
                      <w:marTop w:val="0"/>
                      <w:marBottom w:val="0"/>
                      <w:divBdr>
                        <w:top w:val="none" w:sz="0" w:space="0" w:color="auto"/>
                        <w:left w:val="none" w:sz="0" w:space="0" w:color="auto"/>
                        <w:bottom w:val="none" w:sz="0" w:space="0" w:color="auto"/>
                        <w:right w:val="none" w:sz="0" w:space="0" w:color="auto"/>
                      </w:divBdr>
                      <w:divsChild>
                        <w:div w:id="145442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0377">
                  <w:blockQuote w:val="1"/>
                  <w:marLeft w:val="0"/>
                  <w:marRight w:val="0"/>
                  <w:marTop w:val="0"/>
                  <w:marBottom w:val="0"/>
                  <w:divBdr>
                    <w:top w:val="none" w:sz="0" w:space="0" w:color="auto"/>
                    <w:left w:val="none" w:sz="0" w:space="0" w:color="auto"/>
                    <w:bottom w:val="none" w:sz="0" w:space="0" w:color="auto"/>
                    <w:right w:val="none" w:sz="0" w:space="0" w:color="auto"/>
                  </w:divBdr>
                </w:div>
                <w:div w:id="293409494">
                  <w:blockQuote w:val="1"/>
                  <w:marLeft w:val="0"/>
                  <w:marRight w:val="0"/>
                  <w:marTop w:val="0"/>
                  <w:marBottom w:val="0"/>
                  <w:divBdr>
                    <w:top w:val="none" w:sz="0" w:space="0" w:color="auto"/>
                    <w:left w:val="none" w:sz="0" w:space="0" w:color="auto"/>
                    <w:bottom w:val="none" w:sz="0" w:space="0" w:color="auto"/>
                    <w:right w:val="none" w:sz="0" w:space="0" w:color="auto"/>
                  </w:divBdr>
                </w:div>
                <w:div w:id="479276505">
                  <w:blockQuote w:val="1"/>
                  <w:marLeft w:val="0"/>
                  <w:marRight w:val="0"/>
                  <w:marTop w:val="0"/>
                  <w:marBottom w:val="0"/>
                  <w:divBdr>
                    <w:top w:val="none" w:sz="0" w:space="0" w:color="auto"/>
                    <w:left w:val="none" w:sz="0" w:space="0" w:color="auto"/>
                    <w:bottom w:val="none" w:sz="0" w:space="0" w:color="auto"/>
                    <w:right w:val="none" w:sz="0" w:space="0" w:color="auto"/>
                  </w:divBdr>
                </w:div>
                <w:div w:id="2002537751">
                  <w:blockQuote w:val="1"/>
                  <w:marLeft w:val="0"/>
                  <w:marRight w:val="0"/>
                  <w:marTop w:val="0"/>
                  <w:marBottom w:val="0"/>
                  <w:divBdr>
                    <w:top w:val="none" w:sz="0" w:space="0" w:color="auto"/>
                    <w:left w:val="none" w:sz="0" w:space="0" w:color="auto"/>
                    <w:bottom w:val="none" w:sz="0" w:space="0" w:color="auto"/>
                    <w:right w:val="none" w:sz="0" w:space="0" w:color="auto"/>
                  </w:divBdr>
                </w:div>
                <w:div w:id="396174591">
                  <w:blockQuote w:val="1"/>
                  <w:marLeft w:val="0"/>
                  <w:marRight w:val="0"/>
                  <w:marTop w:val="0"/>
                  <w:marBottom w:val="0"/>
                  <w:divBdr>
                    <w:top w:val="none" w:sz="0" w:space="0" w:color="auto"/>
                    <w:left w:val="none" w:sz="0" w:space="0" w:color="auto"/>
                    <w:bottom w:val="none" w:sz="0" w:space="0" w:color="auto"/>
                    <w:right w:val="none" w:sz="0" w:space="0" w:color="auto"/>
                  </w:divBdr>
                </w:div>
                <w:div w:id="1260605423">
                  <w:blockQuote w:val="1"/>
                  <w:marLeft w:val="0"/>
                  <w:marRight w:val="0"/>
                  <w:marTop w:val="0"/>
                  <w:marBottom w:val="0"/>
                  <w:divBdr>
                    <w:top w:val="none" w:sz="0" w:space="0" w:color="auto"/>
                    <w:left w:val="none" w:sz="0" w:space="0" w:color="auto"/>
                    <w:bottom w:val="none" w:sz="0" w:space="0" w:color="auto"/>
                    <w:right w:val="none" w:sz="0" w:space="0" w:color="auto"/>
                  </w:divBdr>
                </w:div>
                <w:div w:id="499345570">
                  <w:blockQuote w:val="1"/>
                  <w:marLeft w:val="0"/>
                  <w:marRight w:val="0"/>
                  <w:marTop w:val="0"/>
                  <w:marBottom w:val="0"/>
                  <w:divBdr>
                    <w:top w:val="none" w:sz="0" w:space="0" w:color="auto"/>
                    <w:left w:val="none" w:sz="0" w:space="0" w:color="auto"/>
                    <w:bottom w:val="none" w:sz="0" w:space="0" w:color="auto"/>
                    <w:right w:val="none" w:sz="0" w:space="0" w:color="auto"/>
                  </w:divBdr>
                </w:div>
                <w:div w:id="698627699">
                  <w:blockQuote w:val="1"/>
                  <w:marLeft w:val="0"/>
                  <w:marRight w:val="0"/>
                  <w:marTop w:val="0"/>
                  <w:marBottom w:val="0"/>
                  <w:divBdr>
                    <w:top w:val="none" w:sz="0" w:space="0" w:color="auto"/>
                    <w:left w:val="none" w:sz="0" w:space="0" w:color="auto"/>
                    <w:bottom w:val="none" w:sz="0" w:space="0" w:color="auto"/>
                    <w:right w:val="none" w:sz="0" w:space="0" w:color="auto"/>
                  </w:divBdr>
                </w:div>
                <w:div w:id="1598293460">
                  <w:blockQuote w:val="1"/>
                  <w:marLeft w:val="0"/>
                  <w:marRight w:val="0"/>
                  <w:marTop w:val="0"/>
                  <w:marBottom w:val="0"/>
                  <w:divBdr>
                    <w:top w:val="none" w:sz="0" w:space="0" w:color="auto"/>
                    <w:left w:val="none" w:sz="0" w:space="0" w:color="auto"/>
                    <w:bottom w:val="none" w:sz="0" w:space="0" w:color="auto"/>
                    <w:right w:val="none" w:sz="0" w:space="0" w:color="auto"/>
                  </w:divBdr>
                </w:div>
                <w:div w:id="262805608">
                  <w:blockQuote w:val="1"/>
                  <w:marLeft w:val="0"/>
                  <w:marRight w:val="0"/>
                  <w:marTop w:val="0"/>
                  <w:marBottom w:val="0"/>
                  <w:divBdr>
                    <w:top w:val="none" w:sz="0" w:space="0" w:color="auto"/>
                    <w:left w:val="none" w:sz="0" w:space="0" w:color="auto"/>
                    <w:bottom w:val="none" w:sz="0" w:space="0" w:color="auto"/>
                    <w:right w:val="none" w:sz="0" w:space="0" w:color="auto"/>
                  </w:divBdr>
                </w:div>
                <w:div w:id="1824394197">
                  <w:blockQuote w:val="1"/>
                  <w:marLeft w:val="0"/>
                  <w:marRight w:val="0"/>
                  <w:marTop w:val="0"/>
                  <w:marBottom w:val="0"/>
                  <w:divBdr>
                    <w:top w:val="none" w:sz="0" w:space="0" w:color="auto"/>
                    <w:left w:val="none" w:sz="0" w:space="0" w:color="auto"/>
                    <w:bottom w:val="none" w:sz="0" w:space="0" w:color="auto"/>
                    <w:right w:val="none" w:sz="0" w:space="0" w:color="auto"/>
                  </w:divBdr>
                </w:div>
                <w:div w:id="1725640171">
                  <w:blockQuote w:val="1"/>
                  <w:marLeft w:val="0"/>
                  <w:marRight w:val="0"/>
                  <w:marTop w:val="0"/>
                  <w:marBottom w:val="0"/>
                  <w:divBdr>
                    <w:top w:val="none" w:sz="0" w:space="0" w:color="auto"/>
                    <w:left w:val="none" w:sz="0" w:space="0" w:color="auto"/>
                    <w:bottom w:val="none" w:sz="0" w:space="0" w:color="auto"/>
                    <w:right w:val="none" w:sz="0" w:space="0" w:color="auto"/>
                  </w:divBdr>
                </w:div>
                <w:div w:id="8377661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291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4386</Characters>
  <Application>Microsoft Office Word</Application>
  <DocSecurity>8</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2025-12-23T09:35:00Z</dcterms:created>
  <dcterms:modified xsi:type="dcterms:W3CDTF">2025-12-23T09:35:00Z</dcterms:modified>
</cp:coreProperties>
</file>