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543" w:rsidRDefault="00035543" w:rsidP="00035543">
      <w:pPr>
        <w:spacing w:after="0" w:line="312" w:lineRule="atLeast"/>
        <w:textAlignment w:val="baseline"/>
        <w:outlineLvl w:val="0"/>
        <w:rPr>
          <w:rFonts w:ascii="Verdana" w:eastAsia="Times New Roman" w:hAnsi="Verdana" w:cs="Times New Roman"/>
          <w:color w:val="444444"/>
          <w:kern w:val="36"/>
          <w:sz w:val="33"/>
          <w:szCs w:val="33"/>
          <w:bdr w:val="none" w:sz="0" w:space="0" w:color="auto" w:frame="1"/>
          <w:lang w:eastAsia="cs-CZ"/>
        </w:rPr>
      </w:pPr>
      <w:bookmarkStart w:id="0" w:name="_GoBack"/>
      <w:bookmarkEnd w:id="0"/>
      <w:r w:rsidRPr="00035543">
        <w:rPr>
          <w:rFonts w:ascii="Verdana" w:eastAsia="Times New Roman" w:hAnsi="Verdana" w:cs="Times New Roman"/>
          <w:color w:val="444444"/>
          <w:kern w:val="36"/>
          <w:sz w:val="33"/>
          <w:szCs w:val="33"/>
          <w:bdr w:val="none" w:sz="0" w:space="0" w:color="auto" w:frame="1"/>
          <w:lang w:eastAsia="cs-CZ"/>
        </w:rPr>
        <w:t>Mike Yeadon, bývalý vědec společnosti Pfizer poslal tuto zprávu: „Blížíme se k fázi 5“</w:t>
      </w:r>
      <w:r w:rsidR="00E161F8">
        <w:rPr>
          <w:rFonts w:ascii="Verdana" w:eastAsia="Times New Roman" w:hAnsi="Verdana" w:cs="Times New Roman"/>
          <w:color w:val="444444"/>
          <w:kern w:val="36"/>
          <w:sz w:val="33"/>
          <w:szCs w:val="33"/>
          <w:bdr w:val="none" w:sz="0" w:space="0" w:color="auto" w:frame="1"/>
          <w:lang w:eastAsia="cs-CZ"/>
        </w:rPr>
        <w:t xml:space="preserve"> </w:t>
      </w:r>
    </w:p>
    <w:p w:rsidR="00E161F8" w:rsidRPr="00035543" w:rsidRDefault="00E161F8" w:rsidP="00035543">
      <w:pPr>
        <w:spacing w:after="0" w:line="312" w:lineRule="atLeast"/>
        <w:textAlignment w:val="baseline"/>
        <w:outlineLvl w:val="0"/>
        <w:rPr>
          <w:rFonts w:ascii="Verdana" w:eastAsia="Times New Roman" w:hAnsi="Verdana" w:cs="Times New Roman"/>
          <w:color w:val="444444"/>
          <w:kern w:val="36"/>
          <w:sz w:val="33"/>
          <w:szCs w:val="33"/>
          <w:lang w:eastAsia="cs-CZ"/>
        </w:rPr>
      </w:pPr>
    </w:p>
    <w:p w:rsidR="00035543" w:rsidRDefault="00035543" w:rsidP="00035543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cs-CZ"/>
        </w:rPr>
      </w:pPr>
      <w:r w:rsidRPr="00035543"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  <w:t>od </w:t>
      </w:r>
      <w:hyperlink r:id="rId6" w:history="1">
        <w:r w:rsidRPr="00035543">
          <w:rPr>
            <w:rFonts w:ascii="Verdana" w:eastAsia="Times New Roman" w:hAnsi="Verdana" w:cs="Times New Roman"/>
            <w:color w:val="0493D5"/>
            <w:sz w:val="24"/>
            <w:szCs w:val="24"/>
            <w:u w:val="single"/>
            <w:lang w:eastAsia="cs-CZ"/>
          </w:rPr>
          <w:t>tereza</w:t>
        </w:r>
      </w:hyperlink>
      <w:r w:rsidR="00E161F8">
        <w:rPr>
          <w:rFonts w:ascii="Georgia" w:eastAsia="Times New Roman" w:hAnsi="Georgia" w:cs="Times New Roman"/>
          <w:color w:val="000000"/>
          <w:sz w:val="24"/>
          <w:szCs w:val="24"/>
          <w:lang w:eastAsia="cs-CZ"/>
        </w:rPr>
        <w:t xml:space="preserve"> </w:t>
      </w:r>
    </w:p>
    <w:p w:rsidR="00E161F8" w:rsidRPr="00035543" w:rsidRDefault="00E161F8" w:rsidP="00035543">
      <w:pPr>
        <w:spacing w:after="0" w:line="240" w:lineRule="auto"/>
        <w:textAlignment w:val="baseline"/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</w:pPr>
    </w:p>
    <w:p w:rsidR="00035543" w:rsidRDefault="00035543" w:rsidP="00035543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cs-CZ"/>
        </w:rPr>
      </w:pPr>
      <w:r w:rsidRPr="00035543"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  <w:t>rubrika: </w:t>
      </w:r>
      <w:hyperlink r:id="rId7" w:history="1">
        <w:r w:rsidRPr="00035543">
          <w:rPr>
            <w:rFonts w:ascii="Verdana" w:eastAsia="Times New Roman" w:hAnsi="Verdana" w:cs="Times New Roman"/>
            <w:caps/>
            <w:color w:val="0493D5"/>
            <w:sz w:val="24"/>
            <w:szCs w:val="24"/>
            <w:u w:val="single"/>
            <w:lang w:eastAsia="cs-CZ"/>
          </w:rPr>
          <w:t>ZDRAVÍ</w:t>
        </w:r>
      </w:hyperlink>
      <w:r w:rsidR="00E161F8"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  <w:t> -</w:t>
      </w:r>
      <w:r w:rsidRPr="00035543"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  <w:t> </w:t>
      </w:r>
      <w:hyperlink r:id="rId8" w:history="1">
        <w:r w:rsidRPr="00035543">
          <w:rPr>
            <w:rFonts w:ascii="Verdana" w:eastAsia="Times New Roman" w:hAnsi="Verdana" w:cs="Times New Roman"/>
            <w:caps/>
            <w:color w:val="0493D5"/>
            <w:sz w:val="24"/>
            <w:szCs w:val="24"/>
            <w:u w:val="single"/>
            <w:lang w:eastAsia="cs-CZ"/>
          </w:rPr>
          <w:t>ZPRÁVY</w:t>
        </w:r>
      </w:hyperlink>
      <w:r w:rsidR="00E161F8">
        <w:rPr>
          <w:rFonts w:ascii="Georgia" w:eastAsia="Times New Roman" w:hAnsi="Georgia" w:cs="Times New Roman"/>
          <w:color w:val="000000"/>
          <w:sz w:val="24"/>
          <w:szCs w:val="24"/>
          <w:lang w:eastAsia="cs-CZ"/>
        </w:rPr>
        <w:t xml:space="preserve"> </w:t>
      </w:r>
    </w:p>
    <w:p w:rsidR="00E161F8" w:rsidRPr="00035543" w:rsidRDefault="00E161F8" w:rsidP="00035543">
      <w:pPr>
        <w:spacing w:after="0" w:line="240" w:lineRule="auto"/>
        <w:textAlignment w:val="baseline"/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</w:pPr>
    </w:p>
    <w:p w:rsidR="00035543" w:rsidRDefault="00035543" w:rsidP="00035543">
      <w:pPr>
        <w:spacing w:after="0" w:line="240" w:lineRule="auto"/>
        <w:textAlignment w:val="baseline"/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</w:pPr>
      <w:r w:rsidRPr="00035543"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  <w:t>9.11.2021</w:t>
      </w:r>
      <w:r w:rsidR="00E161F8"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  <w:t xml:space="preserve"> </w:t>
      </w:r>
    </w:p>
    <w:p w:rsidR="00E161F8" w:rsidRPr="00035543" w:rsidRDefault="00E161F8" w:rsidP="00035543">
      <w:pPr>
        <w:spacing w:after="0" w:line="240" w:lineRule="auto"/>
        <w:textAlignment w:val="baseline"/>
        <w:rPr>
          <w:rFonts w:ascii="Georgia" w:eastAsia="Times New Roman" w:hAnsi="Georgia" w:cs="Times New Roman"/>
          <w:color w:val="BBBBBB"/>
          <w:sz w:val="24"/>
          <w:szCs w:val="24"/>
          <w:lang w:eastAsia="cs-CZ"/>
        </w:rPr>
      </w:pPr>
    </w:p>
    <w:p w:rsidR="00035543" w:rsidRDefault="00E161F8" w:rsidP="00E161F8">
      <w:pPr>
        <w:spacing w:after="0" w:line="240" w:lineRule="auto"/>
        <w:textAlignment w:val="baseline"/>
        <w:rPr>
          <w:rFonts w:ascii="Georgia" w:eastAsia="Times New Roman" w:hAnsi="Georgia" w:cs="Times New Roman"/>
          <w:color w:val="4D4D4D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3837798"/>
            <wp:effectExtent l="19050" t="0" r="0" b="0"/>
            <wp:docPr id="2" name="obrázek 1" descr="Mike Yeadon, bývalý vedec spoločnosti Pfizer poslal túto správu: „Blížime sa k fáze 5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e Yeadon, bývalý vedec spoločnosti Pfizer poslal túto správu: „Blížime sa k fáze 5“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F8" w:rsidRPr="00035543" w:rsidRDefault="00E161F8" w:rsidP="00E161F8">
      <w:pPr>
        <w:spacing w:after="0" w:line="240" w:lineRule="auto"/>
        <w:textAlignment w:val="baseline"/>
        <w:rPr>
          <w:rFonts w:ascii="Georgia" w:eastAsia="Times New Roman" w:hAnsi="Georgia" w:cs="Times New Roman"/>
          <w:color w:val="4D4D4D"/>
          <w:sz w:val="24"/>
          <w:szCs w:val="24"/>
          <w:lang w:eastAsia="cs-CZ"/>
        </w:rPr>
      </w:pP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Fáze 5: Zavedení chaosu a válečné pravomoci (listopad 2021 – březen 2022). A většina lidí si stále myslí, že se vracíme do normálu!?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Cesta k novému světovému řádu.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  <w:t> </w:t>
      </w:r>
    </w:p>
    <w:p w:rsidR="00035543" w:rsidRPr="00035543" w:rsidRDefault="00035543" w:rsidP="00035543">
      <w:pPr>
        <w:spacing w:after="0" w:line="312" w:lineRule="atLeast"/>
        <w:textAlignment w:val="baseline"/>
        <w:outlineLvl w:val="2"/>
        <w:rPr>
          <w:rFonts w:ascii="Verdana" w:eastAsia="Times New Roman" w:hAnsi="Verdana" w:cs="Times New Roman"/>
          <w:color w:val="444444"/>
          <w:sz w:val="34"/>
          <w:szCs w:val="34"/>
          <w:lang w:eastAsia="cs-CZ"/>
        </w:rPr>
      </w:pPr>
      <w:r w:rsidRPr="00035543">
        <w:rPr>
          <w:rFonts w:ascii="Verdana" w:eastAsia="Times New Roman" w:hAnsi="Verdana" w:cs="Times New Roman"/>
          <w:color w:val="444444"/>
          <w:sz w:val="34"/>
          <w:szCs w:val="34"/>
          <w:bdr w:val="none" w:sz="0" w:space="0" w:color="auto" w:frame="1"/>
          <w:lang w:val="sk-SK" w:eastAsia="cs-CZ"/>
        </w:rPr>
        <w:t>Fáze 1: Simulujte hrozbu a vyvolávejte strach. (prosinec 2019 – březen 2020)</w:t>
      </w:r>
    </w:p>
    <w:p w:rsidR="00035543" w:rsidRPr="00035543" w:rsidRDefault="00E161F8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Organizujte plandémii</w:t>
      </w:r>
      <w:r w:rsidR="00035543"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:</w:t>
      </w:r>
      <w:r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 xml:space="preserve"> 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Zabít desítky tisíc starších lidí.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Zvýšení počtu případů a úmrtí – Očkování je od začátku jediným řešením.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Soustřeďte veškerou pozornost na Covid-19.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Výsledek, (téměř) obecná panika.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  <w:lastRenderedPageBreak/>
        <w:t> </w:t>
      </w:r>
    </w:p>
    <w:p w:rsidR="00035543" w:rsidRPr="00035543" w:rsidRDefault="00035543" w:rsidP="00035543">
      <w:pPr>
        <w:spacing w:after="0" w:line="312" w:lineRule="atLeast"/>
        <w:textAlignment w:val="baseline"/>
        <w:outlineLvl w:val="2"/>
        <w:rPr>
          <w:rFonts w:ascii="Verdana" w:eastAsia="Times New Roman" w:hAnsi="Verdana" w:cs="Times New Roman"/>
          <w:color w:val="444444"/>
          <w:sz w:val="34"/>
          <w:szCs w:val="34"/>
          <w:lang w:eastAsia="cs-CZ"/>
        </w:rPr>
      </w:pPr>
      <w:r w:rsidRPr="00035543">
        <w:rPr>
          <w:rFonts w:ascii="Verdana" w:eastAsia="Times New Roman" w:hAnsi="Verdana" w:cs="Times New Roman"/>
          <w:color w:val="444444"/>
          <w:sz w:val="34"/>
          <w:szCs w:val="34"/>
          <w:bdr w:val="none" w:sz="0" w:space="0" w:color="auto" w:frame="1"/>
          <w:lang w:val="sk-SK" w:eastAsia="cs-CZ"/>
        </w:rPr>
        <w:t>Fáze 2: Zasejte plevel a rozdělte jej. (březen 2020 – prosinec 2020)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Zavedení několika zbytečných, svobodu ohrožujících a protiústavních donucovacích opatření.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Paralyzovat obchod a podnikání.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Sledujte podmanění většiny a odpor vzbouřené menšiny.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Stigmatizujte rebely a vytvořte horizontální rozdělení.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Cenzura disidentských lídrů.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Trest</w:t>
      </w:r>
      <w:r w:rsidR="00E161F8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ejt</w:t>
      </w: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e neposlušnost.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Zobecnění testů PCR.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Vytvářet zmatek mezi nakaženými, nemocnými, hospitalizovanými a mrtvými případy.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Diskvalifikujte všechny účinné léčby.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Naděje na záchrannou vakcínu.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Výsledek, (téměř) obecná panika.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  <w:t> </w:t>
      </w:r>
    </w:p>
    <w:p w:rsidR="00E161F8" w:rsidRDefault="00E161F8" w:rsidP="00035543">
      <w:pPr>
        <w:spacing w:after="0" w:line="312" w:lineRule="atLeast"/>
        <w:textAlignment w:val="baseline"/>
        <w:outlineLvl w:val="2"/>
        <w:rPr>
          <w:rFonts w:ascii="Verdana" w:eastAsia="Times New Roman" w:hAnsi="Verdana" w:cs="Times New Roman"/>
          <w:color w:val="444444"/>
          <w:sz w:val="34"/>
          <w:szCs w:val="34"/>
          <w:bdr w:val="none" w:sz="0" w:space="0" w:color="auto" w:frame="1"/>
          <w:lang w:val="sk-SK" w:eastAsia="cs-CZ"/>
        </w:rPr>
      </w:pPr>
    </w:p>
    <w:p w:rsidR="00035543" w:rsidRPr="00035543" w:rsidRDefault="00035543" w:rsidP="00035543">
      <w:pPr>
        <w:spacing w:after="0" w:line="312" w:lineRule="atLeast"/>
        <w:textAlignment w:val="baseline"/>
        <w:outlineLvl w:val="2"/>
        <w:rPr>
          <w:rFonts w:ascii="Verdana" w:eastAsia="Times New Roman" w:hAnsi="Verdana" w:cs="Times New Roman"/>
          <w:color w:val="444444"/>
          <w:sz w:val="34"/>
          <w:szCs w:val="34"/>
          <w:lang w:eastAsia="cs-CZ"/>
        </w:rPr>
      </w:pPr>
      <w:r w:rsidRPr="00035543">
        <w:rPr>
          <w:rFonts w:ascii="Verdana" w:eastAsia="Times New Roman" w:hAnsi="Verdana" w:cs="Times New Roman"/>
          <w:color w:val="444444"/>
          <w:sz w:val="34"/>
          <w:szCs w:val="34"/>
          <w:bdr w:val="none" w:sz="0" w:space="0" w:color="auto" w:frame="1"/>
          <w:lang w:val="sk-SK" w:eastAsia="cs-CZ"/>
        </w:rPr>
        <w:t>Fáze 3: Přineste zrádné a smrtící řešení. (prosinec 2020 – červen 2021)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Nabídněte bezplatnou vakcínu pro všechny.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Slibujte ochranu a návrat k normalitě.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Stanovte cíl očkování stáda.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Simulujte částečné oživení hospodářství.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Skryjte statistiky o vedlejších účincích a úmrtích v důsledku injekcí.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Vedlejší účinky injekcí vydávejte za „přirozené“ účinky viru a nemoci.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Zrekonstruujte myšlenku varianty jako přirozenou mutaci viru.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Odůvodněte zachování donucovacích opatření neuplatňováním prahu stádové imunity.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Trest</w:t>
      </w:r>
      <w:r w:rsidR="00AA34DE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ejt</w:t>
      </w: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e zdravotnické pracovníky za nezákonný výkon péče a léčby.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Výsledek, pochybnosti a pocity zrady mezi proočkovanými, znechucení mezi odpůrci.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  <w:t> </w:t>
      </w:r>
    </w:p>
    <w:p w:rsidR="00035543" w:rsidRPr="00035543" w:rsidRDefault="00035543" w:rsidP="00035543">
      <w:pPr>
        <w:spacing w:after="0" w:line="312" w:lineRule="atLeast"/>
        <w:textAlignment w:val="baseline"/>
        <w:outlineLvl w:val="2"/>
        <w:rPr>
          <w:rFonts w:ascii="Verdana" w:eastAsia="Times New Roman" w:hAnsi="Verdana" w:cs="Times New Roman"/>
          <w:color w:val="444444"/>
          <w:sz w:val="34"/>
          <w:szCs w:val="34"/>
          <w:lang w:eastAsia="cs-CZ"/>
        </w:rPr>
      </w:pPr>
      <w:r w:rsidRPr="00035543">
        <w:rPr>
          <w:rFonts w:ascii="Verdana" w:eastAsia="Times New Roman" w:hAnsi="Verdana" w:cs="Times New Roman"/>
          <w:color w:val="444444"/>
          <w:sz w:val="34"/>
          <w:szCs w:val="34"/>
          <w:bdr w:val="none" w:sz="0" w:space="0" w:color="auto" w:frame="1"/>
          <w:lang w:val="sk-SK" w:eastAsia="cs-CZ"/>
        </w:rPr>
        <w:lastRenderedPageBreak/>
        <w:t>Fáze 4: Instalace apartheidu a kódu QR. (červen 2021 – říjen 2021)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Dobrovolně plánujte nedostatek.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Zavést očkovací pas (QR kód), abyste odměnili očkovaných a potrestali odolných.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Vytvořit apartheid privilegovaných vůči ostatním.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Odebrat právo na práci nebo studium osobám, které nejsou očkovány.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Zakažte základní služby pro lidi, kteří nejsou očkováni.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Zavedení platebních testů PCR pro osoby, které nejsou držiteli vakcín.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Výsledek, první fáze digitální kontroly, ochuzení protistrany.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  <w:t> </w:t>
      </w:r>
    </w:p>
    <w:p w:rsidR="00035543" w:rsidRPr="00035543" w:rsidRDefault="00035543" w:rsidP="00035543">
      <w:pPr>
        <w:spacing w:after="0" w:line="312" w:lineRule="atLeast"/>
        <w:textAlignment w:val="baseline"/>
        <w:outlineLvl w:val="2"/>
        <w:rPr>
          <w:rFonts w:ascii="Verdana" w:eastAsia="Times New Roman" w:hAnsi="Verdana" w:cs="Times New Roman"/>
          <w:color w:val="444444"/>
          <w:sz w:val="34"/>
          <w:szCs w:val="34"/>
          <w:lang w:eastAsia="cs-CZ"/>
        </w:rPr>
      </w:pPr>
      <w:r w:rsidRPr="00035543">
        <w:rPr>
          <w:rFonts w:ascii="Verdana" w:eastAsia="Times New Roman" w:hAnsi="Verdana" w:cs="Times New Roman"/>
          <w:color w:val="444444"/>
          <w:sz w:val="34"/>
          <w:szCs w:val="34"/>
          <w:bdr w:val="none" w:sz="0" w:space="0" w:color="auto" w:frame="1"/>
          <w:lang w:val="sk-SK" w:eastAsia="cs-CZ"/>
        </w:rPr>
        <w:t>Fáze 5: Zavedení chaosu a válečného práva. (listopad 2021 – březen 2022)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Využijte nedostatek zboží a potravin.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Způsobte ochromení reálné ekonomiky a zavření továren a obchodů.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Nechte nezaměstnanost explodovat.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Aplikujte třetí dávku vakcíny (booster).</w:t>
      </w:r>
    </w:p>
    <w:p w:rsidR="00035543" w:rsidRPr="00035543" w:rsidRDefault="00AA34DE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Zabýve</w:t>
      </w:r>
      <w:r w:rsidR="00035543"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jte se vraždou žijících starých lidí.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Povinné očkování pro všechny.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Zvyšte mýtus o variantách, účinnosti vakcíny a imunitě stáda.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Démonizujte odpůrce vakcín a obviňujte je z odpovědnosti za úmrtí.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Zatkněte opoziční lídry.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Zavést digitální identitu pro každého (QR kód): rodný list, doklad totožnosti, pas, řidičský průkaz, průkaz zdravotního pojištění…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Zavedení válečného práva s cílem porazit opozici.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Výsledek, druhý stupeň digitálního řízení. Uvězněte nebo odstraňte protivníky.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  <w:t> </w:t>
      </w:r>
    </w:p>
    <w:p w:rsidR="00035543" w:rsidRPr="00035543" w:rsidRDefault="00035543" w:rsidP="00035543">
      <w:pPr>
        <w:spacing w:after="0" w:line="312" w:lineRule="atLeast"/>
        <w:textAlignment w:val="baseline"/>
        <w:outlineLvl w:val="2"/>
        <w:rPr>
          <w:rFonts w:ascii="Verdana" w:eastAsia="Times New Roman" w:hAnsi="Verdana" w:cs="Times New Roman"/>
          <w:color w:val="444444"/>
          <w:sz w:val="34"/>
          <w:szCs w:val="34"/>
          <w:lang w:eastAsia="cs-CZ"/>
        </w:rPr>
      </w:pPr>
      <w:r w:rsidRPr="00035543">
        <w:rPr>
          <w:rFonts w:ascii="Verdana" w:eastAsia="Times New Roman" w:hAnsi="Verdana" w:cs="Times New Roman"/>
          <w:color w:val="444444"/>
          <w:sz w:val="34"/>
          <w:szCs w:val="34"/>
          <w:bdr w:val="none" w:sz="0" w:space="0" w:color="auto" w:frame="1"/>
          <w:lang w:val="sk-SK" w:eastAsia="cs-CZ"/>
        </w:rPr>
        <w:t>Fáze 6: Zrušení dluhu a dematerializace peněz. (březen 2022 – září 2022)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Spustili hospodářský, finanční a burzovní kolaps, bankrot bank.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Aby banky ušetřily ztráty na účtech svých klientů.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Aktivujte „Velký reset“.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lastRenderedPageBreak/>
        <w:t>– Dematerializujte peníze.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Zrušte dluhy a půjčky.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Prosazování digitálního portfolia. (Digitální peněženka)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Konfiskace majetku a půdy.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Zakažte všechny globální léky.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Potvrďte povinnost pololetního nebo ročního očkování.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Zavést příděly potravin a stravu na základě Potravinového kodexu.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– Rozšíření opatření na rozvíjející se ekonomiky.</w:t>
      </w:r>
    </w:p>
    <w:p w:rsid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</w:pP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>Výsledek, Třetí etapa digitálního řízení. Rozšiřte NOM na celou planetu.</w:t>
      </w:r>
      <w:r>
        <w:rPr>
          <w:rFonts w:ascii="Georgia" w:eastAsia="Times New Roman" w:hAnsi="Georgia" w:cs="Times New Roman"/>
          <w:color w:val="4D4D4D"/>
          <w:sz w:val="27"/>
          <w:szCs w:val="27"/>
          <w:bdr w:val="none" w:sz="0" w:space="0" w:color="auto" w:frame="1"/>
          <w:lang w:val="sk-SK" w:eastAsia="cs-CZ"/>
        </w:rPr>
        <w:t xml:space="preserve"> </w:t>
      </w:r>
    </w:p>
    <w:p w:rsid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b/>
          <w:bCs/>
          <w:i/>
          <w:iCs/>
          <w:color w:val="4D4D4D"/>
          <w:sz w:val="27"/>
          <w:lang w:val="sk-SK" w:eastAsia="cs-CZ"/>
        </w:rPr>
      </w:pPr>
    </w:p>
    <w:p w:rsidR="00035543" w:rsidRDefault="00AA34DE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b/>
          <w:bCs/>
          <w:i/>
          <w:iCs/>
          <w:color w:val="4D4D4D"/>
          <w:sz w:val="27"/>
          <w:lang w:val="sk-SK" w:eastAsia="cs-CZ"/>
        </w:rPr>
      </w:pPr>
      <w:r>
        <w:rPr>
          <w:rFonts w:ascii="Georgia" w:eastAsia="Times New Roman" w:hAnsi="Georgia" w:cs="Times New Roman"/>
          <w:b/>
          <w:bCs/>
          <w:i/>
          <w:iCs/>
          <w:color w:val="4D4D4D"/>
          <w:sz w:val="27"/>
          <w:lang w:val="sk-SK" w:eastAsia="cs-CZ"/>
        </w:rPr>
        <w:t>Př</w:t>
      </w:r>
      <w:r w:rsidR="00035543">
        <w:rPr>
          <w:rFonts w:ascii="Georgia" w:eastAsia="Times New Roman" w:hAnsi="Georgia" w:cs="Times New Roman"/>
          <w:b/>
          <w:bCs/>
          <w:i/>
          <w:iCs/>
          <w:color w:val="4D4D4D"/>
          <w:sz w:val="27"/>
          <w:lang w:val="sk-SK" w:eastAsia="cs-CZ"/>
        </w:rPr>
        <w:t xml:space="preserve">eložila zuzka </w:t>
      </w:r>
    </w:p>
    <w:p w:rsid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b/>
          <w:bCs/>
          <w:i/>
          <w:iCs/>
          <w:color w:val="4D4D4D"/>
          <w:sz w:val="27"/>
          <w:lang w:val="sk-SK" w:eastAsia="cs-CZ"/>
        </w:rPr>
      </w:pP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b/>
          <w:bCs/>
          <w:i/>
          <w:iCs/>
          <w:color w:val="4D4D4D"/>
          <w:sz w:val="27"/>
          <w:lang w:val="sk-SK" w:eastAsia="cs-CZ"/>
        </w:rPr>
        <w:t>Zdroj: </w:t>
      </w:r>
      <w:hyperlink r:id="rId10" w:tgtFrame="_blank" w:history="1">
        <w:r w:rsidRPr="00035543">
          <w:rPr>
            <w:rFonts w:ascii="Georgia" w:eastAsia="Times New Roman" w:hAnsi="Georgia" w:cs="Times New Roman"/>
            <w:b/>
            <w:bCs/>
            <w:i/>
            <w:iCs/>
            <w:color w:val="0493D5"/>
            <w:sz w:val="24"/>
            <w:szCs w:val="24"/>
            <w:u w:val="single"/>
            <w:lang w:val="sk-SK" w:eastAsia="cs-CZ"/>
          </w:rPr>
          <w:t>Australian National Review</w:t>
        </w:r>
      </w:hyperlink>
      <w:r>
        <w:rPr>
          <w:rFonts w:ascii="Georgia" w:eastAsia="Times New Roman" w:hAnsi="Georgia" w:cs="Times New Roman"/>
          <w:b/>
          <w:bCs/>
          <w:i/>
          <w:iCs/>
          <w:color w:val="4D4D4D"/>
          <w:sz w:val="27"/>
          <w:lang w:val="sk-SK" w:eastAsia="cs-CZ"/>
        </w:rPr>
        <w:t xml:space="preserve"> 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color w:val="4D4D4D"/>
          <w:sz w:val="27"/>
          <w:szCs w:val="27"/>
          <w:lang w:eastAsia="cs-CZ"/>
        </w:rPr>
        <w:t> </w:t>
      </w:r>
    </w:p>
    <w:p w:rsidR="00035543" w:rsidRPr="00035543" w:rsidRDefault="00035543" w:rsidP="00035543">
      <w:pPr>
        <w:spacing w:after="0" w:line="420" w:lineRule="atLeast"/>
        <w:textAlignment w:val="baseline"/>
        <w:rPr>
          <w:rFonts w:ascii="Georgia" w:eastAsia="Times New Roman" w:hAnsi="Georgia" w:cs="Times New Roman"/>
          <w:b/>
          <w:bCs/>
          <w:color w:val="4D4D4D"/>
          <w:sz w:val="27"/>
          <w:szCs w:val="27"/>
          <w:lang w:eastAsia="cs-CZ"/>
        </w:rPr>
      </w:pPr>
      <w:r w:rsidRPr="00035543">
        <w:rPr>
          <w:rFonts w:ascii="Georgia" w:eastAsia="Times New Roman" w:hAnsi="Georgia" w:cs="Times New Roman"/>
          <w:b/>
          <w:bCs/>
          <w:color w:val="4D4D4D"/>
          <w:sz w:val="27"/>
          <w:szCs w:val="27"/>
          <w:lang w:eastAsia="cs-CZ"/>
        </w:rPr>
        <w:t>Líbí se vám článek? Můžete ho sdílet se svými přáteli.</w:t>
      </w:r>
      <w:r>
        <w:rPr>
          <w:rFonts w:ascii="Georgia" w:eastAsia="Times New Roman" w:hAnsi="Georgia" w:cs="Times New Roman"/>
          <w:b/>
          <w:bCs/>
          <w:color w:val="4D4D4D"/>
          <w:sz w:val="27"/>
          <w:szCs w:val="27"/>
          <w:lang w:eastAsia="cs-CZ"/>
        </w:rPr>
        <w:t xml:space="preserve"> </w:t>
      </w:r>
    </w:p>
    <w:p w:rsidR="0060142C" w:rsidRDefault="0060142C"/>
    <w:p w:rsidR="00035543" w:rsidRDefault="00035543"/>
    <w:p w:rsidR="00035543" w:rsidRDefault="00035543"/>
    <w:sectPr w:rsidR="00035543" w:rsidSect="006014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AEF" w:rsidRDefault="00FB0AEF" w:rsidP="00FB0AEF">
      <w:pPr>
        <w:spacing w:after="0" w:line="240" w:lineRule="auto"/>
      </w:pPr>
      <w:r>
        <w:separator/>
      </w:r>
    </w:p>
  </w:endnote>
  <w:endnote w:type="continuationSeparator" w:id="0">
    <w:p w:rsidR="00FB0AEF" w:rsidRDefault="00FB0AEF" w:rsidP="00FB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AEF" w:rsidRDefault="00FB0A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AEF" w:rsidRDefault="00FB0A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AEF" w:rsidRDefault="00FB0A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AEF" w:rsidRDefault="00FB0AEF" w:rsidP="00FB0AEF">
      <w:pPr>
        <w:spacing w:after="0" w:line="240" w:lineRule="auto"/>
      </w:pPr>
      <w:r>
        <w:separator/>
      </w:r>
    </w:p>
  </w:footnote>
  <w:footnote w:type="continuationSeparator" w:id="0">
    <w:p w:rsidR="00FB0AEF" w:rsidRDefault="00FB0AEF" w:rsidP="00FB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AEF" w:rsidRDefault="00FB0A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AEF" w:rsidRDefault="00FB0AE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5121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AEF" w:rsidRDefault="00FB0A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zqLo6iYnBQChcKjEAxSHFxFuPHagcRqd56e7s/bC97Q7qRa7aq+XAY0u6hCCEr2pWT4A4RvcmBNIwXK1PKbdQg==" w:salt="GvRtcMastha8nNLL9j+0Xw=="/>
  <w:defaultTabStop w:val="708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43"/>
    <w:rsid w:val="00035543"/>
    <w:rsid w:val="00211B91"/>
    <w:rsid w:val="0060142C"/>
    <w:rsid w:val="00616EAC"/>
    <w:rsid w:val="006210EA"/>
    <w:rsid w:val="006B6BD5"/>
    <w:rsid w:val="00AA34DE"/>
    <w:rsid w:val="00D841AE"/>
    <w:rsid w:val="00E161F8"/>
    <w:rsid w:val="00F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EAC"/>
  </w:style>
  <w:style w:type="paragraph" w:styleId="Nadpis1">
    <w:name w:val="heading 1"/>
    <w:basedOn w:val="Normln"/>
    <w:link w:val="Nadpis1Char"/>
    <w:uiPriority w:val="9"/>
    <w:qFormat/>
    <w:rsid w:val="00035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35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616EAC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0355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3554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35543"/>
    <w:rPr>
      <w:color w:val="0000FF"/>
      <w:u w:val="single"/>
    </w:rPr>
  </w:style>
  <w:style w:type="character" w:customStyle="1" w:styleId="oddelovac">
    <w:name w:val="oddelovac"/>
    <w:basedOn w:val="Standardnpsmoodstavce"/>
    <w:rsid w:val="00035543"/>
  </w:style>
  <w:style w:type="character" w:customStyle="1" w:styleId="cislakoment">
    <w:name w:val="cislakoment"/>
    <w:basedOn w:val="Standardnpsmoodstavce"/>
    <w:rsid w:val="00035543"/>
  </w:style>
  <w:style w:type="paragraph" w:customStyle="1" w:styleId="western">
    <w:name w:val="western"/>
    <w:basedOn w:val="Normln"/>
    <w:rsid w:val="0003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s-font-sans">
    <w:name w:val="ps-font-sans"/>
    <w:basedOn w:val="Standardnpsmoodstavce"/>
    <w:rsid w:val="00035543"/>
  </w:style>
  <w:style w:type="character" w:styleId="Siln">
    <w:name w:val="Strong"/>
    <w:basedOn w:val="Standardnpsmoodstavce"/>
    <w:uiPriority w:val="22"/>
    <w:qFormat/>
    <w:rsid w:val="0003554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54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0AEF"/>
  </w:style>
  <w:style w:type="paragraph" w:styleId="Zpat">
    <w:name w:val="footer"/>
    <w:basedOn w:val="Normln"/>
    <w:link w:val="ZpatChar"/>
    <w:uiPriority w:val="99"/>
    <w:unhideWhenUsed/>
    <w:rsid w:val="00FB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9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7346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0050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desco.org/category/zprav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adesco.org/category/zdravi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tadesco.org/author/admin-540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australiannationalreview.com/health/mike-yeadon-ex-pfizer-scientist-sent-this-out-on-thursday-we-are-approaching-stage-5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3593</Characters>
  <Application>Microsoft Office Word</Application>
  <DocSecurity>8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2025-12-23T09:34:00Z</dcterms:created>
  <dcterms:modified xsi:type="dcterms:W3CDTF">2025-12-23T09:34:00Z</dcterms:modified>
</cp:coreProperties>
</file>