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328DDE0" w14:textId="64C5C5C8" w:rsidR="00A91FDA" w:rsidRDefault="00A91FDA" w:rsidP="004F369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fldChar w:fldCharType="begin"/>
      </w:r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instrText xml:space="preserve"> HYPERLINK "</w:instrText>
      </w:r>
      <w:r w:rsidRPr="00A91FDA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instrText>https://e-republika.cz/article4490-Euro-po-20-letech-a-kovid-za-20-let</w:instrText>
      </w:r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instrText xml:space="preserve">" </w:instrText>
      </w:r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fldChar w:fldCharType="separate"/>
      </w:r>
      <w:r w:rsidRPr="001F4031">
        <w:rPr>
          <w:rStyle w:val="Hypertextovodkaz"/>
          <w:rFonts w:ascii="Segoe UI" w:eastAsia="Times New Roman" w:hAnsi="Segoe UI" w:cs="Segoe UI"/>
          <w:sz w:val="24"/>
          <w:szCs w:val="24"/>
          <w:lang w:eastAsia="cs-CZ"/>
        </w:rPr>
        <w:t>https://e-republika.cz/article4490-Euro-po-20-letech-a-kovid-za-20-let</w:t>
      </w:r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fldChar w:fldCharType="end"/>
      </w:r>
    </w:p>
    <w:p w14:paraId="1947088D" w14:textId="77777777" w:rsidR="00A91FDA" w:rsidRDefault="00A91FDA" w:rsidP="004F369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</w:p>
    <w:p w14:paraId="38782551" w14:textId="1DA1CC57" w:rsidR="004F369F" w:rsidRPr="004F369F" w:rsidRDefault="00812333" w:rsidP="004F369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hyperlink r:id="rId6" w:history="1">
        <w:r w:rsidR="004F369F" w:rsidRPr="004F369F">
          <w:rPr>
            <w:rFonts w:ascii="Segoe UI" w:eastAsia="Times New Roman" w:hAnsi="Segoe UI" w:cs="Segoe UI"/>
            <w:b/>
            <w:bCs/>
            <w:color w:val="000000"/>
            <w:sz w:val="24"/>
            <w:szCs w:val="24"/>
            <w:u w:val="single"/>
            <w:lang w:eastAsia="cs-CZ"/>
          </w:rPr>
          <w:t>euro</w:t>
        </w:r>
      </w:hyperlink>
      <w:r w:rsidR="004F369F" w:rsidRPr="004F369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  <w:hyperlink r:id="rId7" w:history="1">
        <w:r w:rsidR="004F369F" w:rsidRPr="004F369F">
          <w:rPr>
            <w:rFonts w:ascii="Segoe UI" w:eastAsia="Times New Roman" w:hAnsi="Segoe UI" w:cs="Segoe UI"/>
            <w:b/>
            <w:bCs/>
            <w:color w:val="999999"/>
            <w:sz w:val="24"/>
            <w:szCs w:val="24"/>
            <w:u w:val="single"/>
            <w:lang w:eastAsia="cs-CZ"/>
          </w:rPr>
          <w:t>fiat money</w:t>
        </w:r>
      </w:hyperlink>
      <w:r w:rsidR="004F369F" w:rsidRPr="004F369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  <w:hyperlink r:id="rId8" w:history="1">
        <w:r w:rsidR="004F369F" w:rsidRPr="004F369F">
          <w:rPr>
            <w:rFonts w:ascii="Segoe UI" w:eastAsia="Times New Roman" w:hAnsi="Segoe UI" w:cs="Segoe UI"/>
            <w:b/>
            <w:bCs/>
            <w:color w:val="000000"/>
            <w:sz w:val="24"/>
            <w:szCs w:val="24"/>
            <w:u w:val="single"/>
            <w:lang w:eastAsia="cs-CZ"/>
          </w:rPr>
          <w:t>deep state</w:t>
        </w:r>
      </w:hyperlink>
      <w:r w:rsidR="004F369F" w:rsidRPr="004F369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  <w:hyperlink r:id="rId9" w:history="1">
        <w:r w:rsidR="004F369F" w:rsidRPr="004F369F">
          <w:rPr>
            <w:rFonts w:ascii="Segoe UI" w:eastAsia="Times New Roman" w:hAnsi="Segoe UI" w:cs="Segoe UI"/>
            <w:b/>
            <w:bCs/>
            <w:color w:val="000000"/>
            <w:sz w:val="24"/>
            <w:szCs w:val="24"/>
            <w:u w:val="single"/>
            <w:lang w:eastAsia="cs-CZ"/>
          </w:rPr>
          <w:t>covid-19</w:t>
        </w:r>
      </w:hyperlink>
      <w:r w:rsidR="004F369F" w:rsidRPr="004F369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  <w:hyperlink r:id="rId10" w:history="1">
        <w:r w:rsidR="004F369F" w:rsidRPr="004F369F">
          <w:rPr>
            <w:rFonts w:ascii="Segoe UI" w:eastAsia="Times New Roman" w:hAnsi="Segoe UI" w:cs="Segoe UI"/>
            <w:b/>
            <w:bCs/>
            <w:color w:val="000000"/>
            <w:sz w:val="24"/>
            <w:szCs w:val="24"/>
            <w:u w:val="single"/>
            <w:lang w:eastAsia="cs-CZ"/>
          </w:rPr>
          <w:t>čnb</w:t>
        </w:r>
      </w:hyperlink>
      <w:r w:rsidR="004F369F" w:rsidRPr="004F369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  <w:hyperlink r:id="rId11" w:history="1">
        <w:r w:rsidR="004F369F" w:rsidRPr="004F369F">
          <w:rPr>
            <w:rFonts w:ascii="Segoe UI" w:eastAsia="Times New Roman" w:hAnsi="Segoe UI" w:cs="Segoe UI"/>
            <w:b/>
            <w:bCs/>
            <w:color w:val="000000"/>
            <w:sz w:val="24"/>
            <w:szCs w:val="24"/>
            <w:u w:val="single"/>
            <w:lang w:eastAsia="cs-CZ"/>
          </w:rPr>
          <w:t>banksteři</w:t>
        </w:r>
      </w:hyperlink>
      <w:r w:rsidR="004F369F" w:rsidRPr="004F369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  <w:hyperlink r:id="rId12" w:history="1">
        <w:r w:rsidR="004F369F" w:rsidRPr="004F369F">
          <w:rPr>
            <w:rFonts w:ascii="Segoe UI" w:eastAsia="Times New Roman" w:hAnsi="Segoe UI" w:cs="Segoe UI"/>
            <w:b/>
            <w:bCs/>
            <w:color w:val="000000"/>
            <w:sz w:val="24"/>
            <w:szCs w:val="24"/>
            <w:u w:val="single"/>
            <w:lang w:eastAsia="cs-CZ"/>
          </w:rPr>
          <w:t>fed</w:t>
        </w:r>
      </w:hyperlink>
      <w:r w:rsidR="004F369F" w:rsidRPr="004F369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  <w:hyperlink r:id="rId13" w:history="1">
        <w:r w:rsidR="004F369F" w:rsidRPr="004F369F">
          <w:rPr>
            <w:rFonts w:ascii="Segoe UI" w:eastAsia="Times New Roman" w:hAnsi="Segoe UI" w:cs="Segoe UI"/>
            <w:b/>
            <w:bCs/>
            <w:color w:val="000000"/>
            <w:sz w:val="24"/>
            <w:szCs w:val="24"/>
            <w:u w:val="single"/>
            <w:lang w:eastAsia="cs-CZ"/>
          </w:rPr>
          <w:t>kvantitativní uvolňování</w:t>
        </w:r>
      </w:hyperlink>
      <w:r w:rsidR="004F369F" w:rsidRPr="004F369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  <w:hyperlink r:id="rId14" w:history="1">
        <w:r w:rsidR="004F369F" w:rsidRPr="004F369F">
          <w:rPr>
            <w:rFonts w:ascii="Segoe UI" w:eastAsia="Times New Roman" w:hAnsi="Segoe UI" w:cs="Segoe UI"/>
            <w:b/>
            <w:bCs/>
            <w:color w:val="000000"/>
            <w:sz w:val="24"/>
            <w:szCs w:val="24"/>
            <w:u w:val="single"/>
            <w:lang w:eastAsia="cs-CZ"/>
          </w:rPr>
          <w:t>ecb</w:t>
        </w:r>
      </w:hyperlink>
      <w:r w:rsidR="004F369F" w:rsidRPr="004F369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  <w:hyperlink r:id="rId15" w:history="1">
        <w:r w:rsidR="004F369F" w:rsidRPr="004F369F">
          <w:rPr>
            <w:rFonts w:ascii="Segoe UI" w:eastAsia="Times New Roman" w:hAnsi="Segoe UI" w:cs="Segoe UI"/>
            <w:b/>
            <w:bCs/>
            <w:color w:val="000000"/>
            <w:sz w:val="24"/>
            <w:szCs w:val="24"/>
            <w:u w:val="single"/>
            <w:lang w:eastAsia="cs-CZ"/>
          </w:rPr>
          <w:t>wall street</w:t>
        </w:r>
      </w:hyperlink>
      <w:r w:rsidR="004F369F" w:rsidRPr="004F369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  <w:hyperlink r:id="rId16" w:history="1">
        <w:r w:rsidR="004F369F" w:rsidRPr="004F369F">
          <w:rPr>
            <w:rFonts w:ascii="Segoe UI" w:eastAsia="Times New Roman" w:hAnsi="Segoe UI" w:cs="Segoe UI"/>
            <w:b/>
            <w:bCs/>
            <w:color w:val="000000"/>
            <w:sz w:val="24"/>
            <w:szCs w:val="24"/>
            <w:u w:val="single"/>
            <w:lang w:eastAsia="cs-CZ"/>
          </w:rPr>
          <w:t>korporátní fašismus</w:t>
        </w:r>
      </w:hyperlink>
      <w:r w:rsidR="004F369F" w:rsidRPr="004F369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  <w:hyperlink r:id="rId17" w:history="1">
        <w:r w:rsidR="004F369F" w:rsidRPr="004F369F">
          <w:rPr>
            <w:rFonts w:ascii="Segoe UI" w:eastAsia="Times New Roman" w:hAnsi="Segoe UI" w:cs="Segoe UI"/>
            <w:b/>
            <w:bCs/>
            <w:color w:val="000000"/>
            <w:sz w:val="24"/>
            <w:szCs w:val="24"/>
            <w:u w:val="single"/>
            <w:lang w:eastAsia="cs-CZ"/>
          </w:rPr>
          <w:t>offshore-leaks</w:t>
        </w:r>
      </w:hyperlink>
      <w:r w:rsidR="004F369F" w:rsidRPr="004F369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  <w:hyperlink r:id="rId18" w:history="1">
        <w:r w:rsidR="004F369F" w:rsidRPr="004F369F">
          <w:rPr>
            <w:rFonts w:ascii="Segoe UI" w:eastAsia="Times New Roman" w:hAnsi="Segoe UI" w:cs="Segoe UI"/>
            <w:b/>
            <w:bCs/>
            <w:color w:val="000000"/>
            <w:sz w:val="24"/>
            <w:szCs w:val="24"/>
            <w:u w:val="single"/>
            <w:lang w:eastAsia="cs-CZ"/>
          </w:rPr>
          <w:t>hypotéční krize</w:t>
        </w:r>
      </w:hyperlink>
      <w:r w:rsidR="004F369F" w:rsidRPr="004F369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  <w:hyperlink r:id="rId19" w:history="1">
        <w:r w:rsidR="004F369F" w:rsidRPr="004F369F">
          <w:rPr>
            <w:rFonts w:ascii="Segoe UI" w:eastAsia="Times New Roman" w:hAnsi="Segoe UI" w:cs="Segoe UI"/>
            <w:b/>
            <w:bCs/>
            <w:color w:val="000000"/>
            <w:sz w:val="24"/>
            <w:szCs w:val="24"/>
            <w:u w:val="single"/>
            <w:lang w:eastAsia="cs-CZ"/>
          </w:rPr>
          <w:t>finanční deriváty</w:t>
        </w:r>
      </w:hyperlink>
      <w:r w:rsidR="004F369F" w:rsidRPr="004F369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  <w:hyperlink r:id="rId20" w:history="1">
        <w:r w:rsidR="004F369F" w:rsidRPr="004F369F">
          <w:rPr>
            <w:rFonts w:ascii="Segoe UI" w:eastAsia="Times New Roman" w:hAnsi="Segoe UI" w:cs="Segoe UI"/>
            <w:b/>
            <w:bCs/>
            <w:color w:val="000000"/>
            <w:sz w:val="24"/>
            <w:szCs w:val="24"/>
            <w:u w:val="single"/>
            <w:lang w:eastAsia="cs-CZ"/>
          </w:rPr>
          <w:t>goldman sachs</w:t>
        </w:r>
      </w:hyperlink>
      <w:r w:rsidR="004F369F" w:rsidRPr="004F369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  <w:hyperlink r:id="rId21" w:history="1">
        <w:r w:rsidR="004F369F" w:rsidRPr="004F369F">
          <w:rPr>
            <w:rFonts w:ascii="Segoe UI" w:eastAsia="Times New Roman" w:hAnsi="Segoe UI" w:cs="Segoe UI"/>
            <w:b/>
            <w:bCs/>
            <w:color w:val="000000"/>
            <w:sz w:val="24"/>
            <w:szCs w:val="24"/>
            <w:u w:val="single"/>
            <w:lang w:eastAsia="cs-CZ"/>
          </w:rPr>
          <w:t>mario draghi</w:t>
        </w:r>
      </w:hyperlink>
    </w:p>
    <w:p w14:paraId="743C5C47" w14:textId="77777777" w:rsidR="004F369F" w:rsidRPr="004F369F" w:rsidRDefault="00812333" w:rsidP="004F369F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2" w:tooltip="Article actions" w:history="1">
        <w:r w:rsidR="004F369F" w:rsidRPr="004F369F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bdr w:val="single" w:sz="6" w:space="0" w:color="17A2B8" w:frame="1"/>
            <w:shd w:val="clear" w:color="auto" w:fill="17A2B8"/>
            <w:lang w:eastAsia="cs-CZ"/>
          </w:rPr>
          <w:t> </w:t>
        </w:r>
      </w:hyperlink>
    </w:p>
    <w:p w14:paraId="4AAD176A" w14:textId="77777777" w:rsidR="004F369F" w:rsidRPr="004F369F" w:rsidRDefault="00812333" w:rsidP="004F369F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cs-CZ"/>
        </w:rPr>
      </w:pPr>
      <w:hyperlink r:id="rId23" w:history="1">
        <w:r w:rsidR="004F369F" w:rsidRPr="004F369F">
          <w:rPr>
            <w:rFonts w:ascii="Times New Roman" w:eastAsia="Times New Roman" w:hAnsi="Times New Roman" w:cs="Times New Roman"/>
            <w:b/>
            <w:bCs/>
            <w:color w:val="000000"/>
            <w:kern w:val="36"/>
            <w:sz w:val="48"/>
            <w:szCs w:val="48"/>
            <w:u w:val="single"/>
            <w:lang w:eastAsia="cs-CZ"/>
          </w:rPr>
          <w:t>Euro po 20 letech a kovid za 20 let</w:t>
        </w:r>
      </w:hyperlink>
    </w:p>
    <w:p w14:paraId="6D680EA7" w14:textId="77777777" w:rsidR="004F369F" w:rsidRPr="004F369F" w:rsidRDefault="004F369F" w:rsidP="004F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69F">
        <w:rPr>
          <w:rFonts w:ascii="Times New Roman" w:eastAsia="Times New Roman" w:hAnsi="Times New Roman" w:cs="Times New Roman"/>
          <w:sz w:val="24"/>
          <w:szCs w:val="24"/>
          <w:lang w:eastAsia="cs-CZ"/>
        </w:rPr>
        <w:t>Autor: Václav Umlauf - Zveřejněno 12.01.2022 21:03 - (1619 Návštěv)</w:t>
      </w:r>
    </w:p>
    <w:p w14:paraId="4C071201" w14:textId="77777777" w:rsidR="004F369F" w:rsidRPr="004F369F" w:rsidRDefault="004F369F" w:rsidP="004F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69F"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textWrapping" w:clear="all"/>
      </w:r>
    </w:p>
    <w:p w14:paraId="464A9B96" w14:textId="77777777" w:rsidR="004F369F" w:rsidRPr="004F369F" w:rsidRDefault="004F369F" w:rsidP="004F36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69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cs-CZ"/>
        </w:rPr>
        <w:drawing>
          <wp:inline distT="0" distB="0" distL="0" distR="0" wp14:anchorId="5E5881E2" wp14:editId="047B92D9">
            <wp:extent cx="762000" cy="390525"/>
            <wp:effectExtent l="0" t="0" r="0" b="9525"/>
            <wp:docPr id="1" name="obrázek 1" descr="ECB Interest Rates">
              <a:hlinkClick xmlns:a="http://schemas.openxmlformats.org/drawingml/2006/main" r:id="rId24" tooltip="&quot;ECB stat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B Interest Rates">
                      <a:hlinkClick r:id="rId24" tooltip="&quot;ECB stat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FA08F" w14:textId="77777777" w:rsidR="004F369F" w:rsidRPr="004F369F" w:rsidRDefault="004F369F" w:rsidP="004F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69F">
        <w:rPr>
          <w:rFonts w:ascii="Times New Roman" w:eastAsia="Times New Roman" w:hAnsi="Times New Roman" w:cs="Times New Roman"/>
          <w:sz w:val="24"/>
          <w:szCs w:val="24"/>
          <w:lang w:eastAsia="cs-CZ"/>
        </w:rPr>
        <w:t>Toto výročí si raději nikdo nepřipomíná nahlas. Nemá se kopat do mrtvého psa. Ale euro je nejdůležitější nástroj Deep state k nastolení korporátního fašismu v celé EU-kolonii, takže není možné toto výročí jen tak přejít.</w:t>
      </w:r>
    </w:p>
    <w:p w14:paraId="1EFF6A57" w14:textId="77777777" w:rsidR="004F369F" w:rsidRPr="004F369F" w:rsidRDefault="00812333" w:rsidP="004F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2D9B4378">
          <v:rect id="_x0000_i1025" style="width:0;height:0" o:hralign="center" o:hrstd="t" o:hr="t" fillcolor="#a0a0a0" stroked="f"/>
        </w:pict>
      </w:r>
    </w:p>
    <w:p w14:paraId="479F3DA8" w14:textId="77777777" w:rsidR="004F369F" w:rsidRPr="004F369F" w:rsidRDefault="004F369F" w:rsidP="004F369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69F">
        <w:rPr>
          <w:rFonts w:ascii="Times New Roman" w:eastAsia="Times New Roman" w:hAnsi="Times New Roman" w:cs="Times New Roman"/>
          <w:sz w:val="24"/>
          <w:szCs w:val="24"/>
          <w:lang w:eastAsia="cs-CZ"/>
        </w:rPr>
        <w:t>Dne 1. ledna 2002 drželi lidé ve 12 zemích EU poprvé v rukou eurobankovky a euromince. Dnes je euro měnou více než 340 milionů lidí v 19 členských státech EU. Toto výročí si raději nikdo nepřipomíná nahlas. Chápu presstituty. Bylo jim nařízeno, že nesmí kopat do mrtvého psa. A je mi líto, že to musím dělat zrovna já. Jenže euro je nejdůležitější nástroj Deep state k nastolení korporátního fašismu v celé EU-kolonii, takže není možné toto výročí jen tak přejít.</w:t>
      </w:r>
    </w:p>
    <w:p w14:paraId="430D3CC2" w14:textId="77777777" w:rsidR="004F369F" w:rsidRPr="004F369F" w:rsidRDefault="004F369F" w:rsidP="004F369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4F369F">
        <w:rPr>
          <w:rFonts w:ascii="Times New Roman" w:eastAsia="Times New Roman" w:hAnsi="Times New Roman" w:cs="Times New Roman"/>
          <w:sz w:val="27"/>
          <w:szCs w:val="27"/>
          <w:lang w:eastAsia="cs-CZ"/>
        </w:rPr>
        <w:t>Jak se očkuje eurem</w:t>
      </w:r>
    </w:p>
    <w:p w14:paraId="6DE0B970" w14:textId="77777777" w:rsidR="004F369F" w:rsidRPr="004F369F" w:rsidRDefault="004F369F" w:rsidP="004F369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69F">
        <w:rPr>
          <w:rFonts w:ascii="Times New Roman" w:eastAsia="Times New Roman" w:hAnsi="Times New Roman" w:cs="Times New Roman"/>
          <w:sz w:val="24"/>
          <w:szCs w:val="24"/>
          <w:lang w:eastAsia="cs-CZ"/>
        </w:rPr>
        <w:t>S experimentální vakcinací na kovid má euro společného hodně. Čím méně funguje a čím rozsáhlejší ekonomické krize přicházejí, tím stereotypnější je odpověď zmanipulovaných politiků: "Očkujme!" Co dělá ECB místo očkování a jak ničí EU? Podívejme se, jak pracuje EU-chobotnice bankéřů a těch, kdo si tisknou peníze z ničeho. Začneme prvním grafem, což je historická devalvace eura.</w:t>
      </w:r>
    </w:p>
    <w:p w14:paraId="6136EB28" w14:textId="77777777" w:rsidR="004F369F" w:rsidRPr="004F369F" w:rsidRDefault="004F369F" w:rsidP="004F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69F"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textWrapping" w:clear="all"/>
      </w:r>
    </w:p>
    <w:p w14:paraId="12E845E9" w14:textId="77777777" w:rsidR="004F369F" w:rsidRPr="004F369F" w:rsidRDefault="004F369F" w:rsidP="004F36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69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cs-CZ"/>
        </w:rPr>
        <w:drawing>
          <wp:inline distT="0" distB="0" distL="0" distR="0" wp14:anchorId="13BD36D9" wp14:editId="5CEDD628">
            <wp:extent cx="4762500" cy="2486025"/>
            <wp:effectExtent l="0" t="0" r="0" b="9525"/>
            <wp:docPr id="3" name="obrázek 3" descr="ECB Interest Rates">
              <a:hlinkClick xmlns:a="http://schemas.openxmlformats.org/drawingml/2006/main" r:id="rId24" tooltip="&quot;ECB stat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CB Interest Rates">
                      <a:hlinkClick r:id="rId24" tooltip="&quot;ECB stat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EB017" w14:textId="77777777" w:rsidR="004F369F" w:rsidRPr="004F369F" w:rsidRDefault="004F369F" w:rsidP="004F369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69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Ten skok ke dnu znamená, že nás bankéři okradli a místo ceniny tisknou bankovní šrot. Jak to, že spustili rotačky zrovna v roce 2009, kdy nám zničili přidanou hodnotu eura? Inu babičko, to byl rok, kdy EU-bankéři sebrali naše úspory a těmi sanovali americkou hypotéční krizi. Viz článek </w:t>
      </w:r>
      <w:hyperlink r:id="rId27" w:tgtFrame="_blank" w:history="1">
        <w:r w:rsidRPr="004F369F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cs-CZ"/>
          </w:rPr>
          <w:t>Pohádka o hypotéční Karkulce a nenažraném Vlkovi-Banksterovi</w:t>
        </w:r>
      </w:hyperlink>
      <w:r w:rsidRPr="004F36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To byla největší bankovní loupež v historii lidstva, za </w:t>
      </w:r>
      <w:r w:rsidRPr="004F369F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kterou nebyl nikdo potrestán. A tento systém jede pochopitelně dál. Banksteři tvoří nejspolehlivější část EU-chobotnice. Vakcinace eurem znamenala de facto zločinné vyvezení EU-aktiv do USA, kde hrozil bankovní krach. EU muselo nakoupit americké dluhopisy FEDu, aby dolar nepadl na hubu. Takže máme epidemii EU-kovidu, což byla bankovní krize spuštěná v USA. A také se rozběhla vakcinace umělým experimentálním výplodem bankéřů zvaným euro. Jak tato vakcinace pokračuje? Čím více očkujete, tím více a tím rychleji se šíří kovid. Pochopitelnou odpovědí iracionálních agentů Deep state je samozřejmě povinné očkování. Další graf je velice důležitý, protože ukazuje vakcinační paradox na úrovni eura.</w:t>
      </w:r>
    </w:p>
    <w:p w14:paraId="5B466840" w14:textId="77777777" w:rsidR="004F369F" w:rsidRPr="004F369F" w:rsidRDefault="004F369F" w:rsidP="004F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69F"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textWrapping" w:clear="all"/>
      </w:r>
    </w:p>
    <w:p w14:paraId="371A4FDE" w14:textId="77777777" w:rsidR="004F369F" w:rsidRPr="004F369F" w:rsidRDefault="004F369F" w:rsidP="004F36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69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cs-CZ"/>
        </w:rPr>
        <w:drawing>
          <wp:inline distT="0" distB="0" distL="0" distR="0" wp14:anchorId="2B3DA6A2" wp14:editId="772E501E">
            <wp:extent cx="4762500" cy="3381375"/>
            <wp:effectExtent l="0" t="0" r="0" b="9525"/>
            <wp:docPr id="4" name="obrázek 4" descr="Bond Yeld">
              <a:hlinkClick xmlns:a="http://schemas.openxmlformats.org/drawingml/2006/main" r:id="rId28" tooltip="&quot;ECB stat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nd Yeld">
                      <a:hlinkClick r:id="rId28" tooltip="&quot;ECB stat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6D1B7" w14:textId="77777777" w:rsidR="004F369F" w:rsidRPr="004F369F" w:rsidRDefault="004F369F" w:rsidP="004F369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69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Kovidový zázrak eura je v tom, že výnosy dluhopisů v eurech dosáhly záporných hodnot, což je jistě velké vítězství korporátního fašismu. Ve 30. letech začala v Německu válka tím, že se lidem znehodnotily úspory a začala enormní inflace. Zbídačení lidé pak volili Hitlera a ten je nechal naočkovat válkou. Takže musíme vysvětlit, jak to, že bankéři ECB mají plné kufry eura (viz eskalující graf bankovní rozvahy) a přitom úměrně s jejich plnými kufry jde hodnota měny do kytek. Jak vypadá tisk nekrytých tzv. </w:t>
      </w:r>
      <w:r w:rsidRPr="004F369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fiat money</w:t>
      </w:r>
      <w:r w:rsidRPr="004F369F">
        <w:rPr>
          <w:rFonts w:ascii="Times New Roman" w:eastAsia="Times New Roman" w:hAnsi="Times New Roman" w:cs="Times New Roman"/>
          <w:sz w:val="24"/>
          <w:szCs w:val="24"/>
          <w:lang w:eastAsia="cs-CZ"/>
        </w:rPr>
        <w:t>, to ukazuje další graf, který ukazuje nárůst nekrytých a dnes už jasně inflačních eur.</w:t>
      </w:r>
    </w:p>
    <w:p w14:paraId="745819B1" w14:textId="77777777" w:rsidR="004F369F" w:rsidRPr="004F369F" w:rsidRDefault="004F369F" w:rsidP="004F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69F"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textWrapping" w:clear="all"/>
      </w:r>
    </w:p>
    <w:p w14:paraId="72DE8EB0" w14:textId="77777777" w:rsidR="004F369F" w:rsidRPr="004F369F" w:rsidRDefault="004F369F" w:rsidP="004F36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69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cs-CZ"/>
        </w:rPr>
        <w:drawing>
          <wp:inline distT="0" distB="0" distL="0" distR="0" wp14:anchorId="46C482BD" wp14:editId="7BD85F9A">
            <wp:extent cx="4762500" cy="2495550"/>
            <wp:effectExtent l="0" t="0" r="0" b="0"/>
            <wp:docPr id="5" name="obrázek 5" descr="200924 ECB Rozvaha ENG">
              <a:hlinkClick xmlns:a="http://schemas.openxmlformats.org/drawingml/2006/main" r:id="rId30" tooltip="&quot;ECB stat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0924 ECB Rozvaha ENG">
                      <a:hlinkClick r:id="rId30" tooltip="&quot;ECB stat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4EBA6" w14:textId="77777777" w:rsidR="004F369F" w:rsidRPr="004F369F" w:rsidRDefault="004F369F" w:rsidP="004F369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69F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br/>
        <w:t>To je de facto graf růstu nominálních eur v ECB. A nyní si porovnejte tento graf s růstem HDP eurozóny za těch 20 let.</w:t>
      </w:r>
    </w:p>
    <w:p w14:paraId="40A126EE" w14:textId="77777777" w:rsidR="004F369F" w:rsidRPr="004F369F" w:rsidRDefault="004F369F" w:rsidP="004F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69F"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textWrapping" w:clear="all"/>
      </w:r>
    </w:p>
    <w:p w14:paraId="015F5A52" w14:textId="77777777" w:rsidR="004F369F" w:rsidRPr="004F369F" w:rsidRDefault="004F369F" w:rsidP="004F36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69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cs-CZ"/>
        </w:rPr>
        <w:drawing>
          <wp:inline distT="0" distB="0" distL="0" distR="0" wp14:anchorId="36D89A12" wp14:editId="2E9B7996">
            <wp:extent cx="4762500" cy="2438400"/>
            <wp:effectExtent l="0" t="0" r="0" b="0"/>
            <wp:docPr id="6" name="obrázek 6" descr="EU GDP">
              <a:hlinkClick xmlns:a="http://schemas.openxmlformats.org/drawingml/2006/main" r:id="rId32" tooltip="&quot;Bloomber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U GDP">
                      <a:hlinkClick r:id="rId32" tooltip="&quot;Bloomber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8B7CF" w14:textId="77777777" w:rsidR="004F369F" w:rsidRPr="004F369F" w:rsidRDefault="004F369F" w:rsidP="004F369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69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Ten propad jistě jen náhodou kopíruje propadem zmíněnou bankovní krizi. Jenže ta původně nebyla krizí ekonomickou, ale bankovní. Jenže se stala i krizí ekonomickou a je dobré vědět, proč.</w:t>
      </w:r>
    </w:p>
    <w:p w14:paraId="495046A2" w14:textId="77777777" w:rsidR="004F369F" w:rsidRPr="004F369F" w:rsidRDefault="004F369F" w:rsidP="004F369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4F369F">
        <w:rPr>
          <w:rFonts w:ascii="Times New Roman" w:eastAsia="Times New Roman" w:hAnsi="Times New Roman" w:cs="Times New Roman"/>
          <w:sz w:val="27"/>
          <w:szCs w:val="27"/>
          <w:lang w:eastAsia="cs-CZ"/>
        </w:rPr>
        <w:t>A epidemie roste...</w:t>
      </w:r>
    </w:p>
    <w:p w14:paraId="27B29044" w14:textId="77777777" w:rsidR="004F369F" w:rsidRPr="004F369F" w:rsidRDefault="004F369F" w:rsidP="004F369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69F">
        <w:rPr>
          <w:rFonts w:ascii="Times New Roman" w:eastAsia="Times New Roman" w:hAnsi="Times New Roman" w:cs="Times New Roman"/>
          <w:sz w:val="24"/>
          <w:szCs w:val="24"/>
          <w:lang w:eastAsia="cs-CZ"/>
        </w:rPr>
        <w:t>Takže ECB má plné kufry peněz v situaci, kdy EU má záporný, nebo prakticky nulový hospodářský růst. Očkuje jako divé, protože si tiskne peníze jako divé. A ekonomická epidemie EU roste, viz tento graf.</w:t>
      </w:r>
    </w:p>
    <w:p w14:paraId="08554B43" w14:textId="77777777" w:rsidR="004F369F" w:rsidRPr="004F369F" w:rsidRDefault="004F369F" w:rsidP="004F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69F"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textWrapping" w:clear="all"/>
      </w:r>
    </w:p>
    <w:p w14:paraId="4B34F28D" w14:textId="77777777" w:rsidR="004F369F" w:rsidRPr="004F369F" w:rsidRDefault="004F369F" w:rsidP="004F36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69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cs-CZ"/>
        </w:rPr>
        <w:drawing>
          <wp:inline distT="0" distB="0" distL="0" distR="0" wp14:anchorId="1D942930" wp14:editId="57FCEB08">
            <wp:extent cx="4762500" cy="2819400"/>
            <wp:effectExtent l="0" t="0" r="0" b="0"/>
            <wp:docPr id="7" name="obrázek 7" descr="Percent Of Global Gdp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ercent Of Global Gdp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2E687" w14:textId="77777777" w:rsidR="004F369F" w:rsidRDefault="004F369F" w:rsidP="004F369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69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Pod vedením bruselských politických iluminátů a bankovních iluminátů v ECB se stalo, že ekonomika EU postupně mizí ze světové scény. A to znamená, že EU zóna musí být kolonizována místo chybějících částí světa, na které už západní impérium nikdy nedosáhne. O tom byla série </w:t>
      </w:r>
      <w:hyperlink r:id="rId36" w:tgtFrame="_blank" w:history="1">
        <w:r w:rsidRPr="004F369F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cs-CZ"/>
          </w:rPr>
          <w:t>Zelený úděl I-III</w:t>
        </w:r>
      </w:hyperlink>
      <w:r w:rsidRPr="004F36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Epidemii máme, vakcinace běží, protože tiskneme inflační peníze. A inflaci už také máme, protože jde přes energetickou </w:t>
      </w:r>
      <w:r w:rsidRPr="004F369F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devastaci EU a pravděpodobně se blíží k hranici 10 procent. Takže ECB říká totéž co Pfizer a placení politikové: "Očkujme za vaše úspory!" </w:t>
      </w:r>
    </w:p>
    <w:p w14:paraId="4949E151" w14:textId="5C7CE610" w:rsidR="004F369F" w:rsidRPr="004F369F" w:rsidRDefault="004F369F" w:rsidP="004F369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69F">
        <w:rPr>
          <w:rFonts w:ascii="Times New Roman" w:eastAsia="Times New Roman" w:hAnsi="Times New Roman" w:cs="Times New Roman"/>
          <w:sz w:val="24"/>
          <w:szCs w:val="24"/>
          <w:lang w:eastAsia="cs-CZ"/>
        </w:rPr>
        <w:t>Jak se to dělá, to ukazuje tento graf.</w:t>
      </w:r>
    </w:p>
    <w:p w14:paraId="3255AEF4" w14:textId="12416E23" w:rsidR="004F369F" w:rsidRDefault="004F369F" w:rsidP="004F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69F"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textWrapping" w:clear="all"/>
      </w:r>
    </w:p>
    <w:p w14:paraId="732AFE71" w14:textId="77777777" w:rsidR="00A91FDA" w:rsidRPr="004F369F" w:rsidRDefault="00A91FDA" w:rsidP="004F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C2587E8" w14:textId="77777777" w:rsidR="004F369F" w:rsidRPr="004F369F" w:rsidRDefault="004F369F" w:rsidP="004F36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69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cs-CZ"/>
        </w:rPr>
        <w:drawing>
          <wp:inline distT="0" distB="0" distL="0" distR="0" wp14:anchorId="1CD16E85" wp14:editId="2989AB46">
            <wp:extent cx="4762500" cy="1857375"/>
            <wp:effectExtent l="0" t="0" r="0" b="9525"/>
            <wp:docPr id="8" name="obrázek 8" descr="Deposits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posits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B8AC6" w14:textId="77777777" w:rsidR="004F369F" w:rsidRPr="004F369F" w:rsidRDefault="004F369F" w:rsidP="004F369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69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Co tedy ECB vlastní? Bankovní šrot, za který proměnilo úspory občanů eurozóny a jejich důchody a další aktiva. Naše ČNB dělá zcela pochopitelně totéž, viz článek </w:t>
      </w:r>
      <w:hyperlink r:id="rId39" w:tgtFrame="_blank" w:history="1">
        <w:r w:rsidRPr="004F369F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cs-CZ"/>
          </w:rPr>
          <w:t>Banksterské praktiky současné ČNB</w:t>
        </w:r>
      </w:hyperlink>
      <w:r w:rsidRPr="004F369F">
        <w:rPr>
          <w:rFonts w:ascii="Times New Roman" w:eastAsia="Times New Roman" w:hAnsi="Times New Roman" w:cs="Times New Roman"/>
          <w:sz w:val="24"/>
          <w:szCs w:val="24"/>
          <w:lang w:eastAsia="cs-CZ"/>
        </w:rPr>
        <w:t>. Takže v rámci tzv. "kvantitativního uvolňování" ECB pumpuje do ekonomiky peníze tím, že vykupuje bankovní dluhopisy svých méně schopných hochů, co spolu mluví skrze euro. Ty nákupy teď dělají zhruba 3 bilióny euro a prakticky nikde o nich neuslyšíte.</w:t>
      </w:r>
    </w:p>
    <w:p w14:paraId="0F67B050" w14:textId="77777777" w:rsidR="004F369F" w:rsidRPr="004F369F" w:rsidRDefault="004F369F" w:rsidP="004F369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4F369F">
        <w:rPr>
          <w:rFonts w:ascii="Times New Roman" w:eastAsia="Times New Roman" w:hAnsi="Times New Roman" w:cs="Times New Roman"/>
          <w:sz w:val="27"/>
          <w:szCs w:val="27"/>
          <w:lang w:eastAsia="cs-CZ"/>
        </w:rPr>
        <w:t>Očkujeme a slábneme...</w:t>
      </w:r>
    </w:p>
    <w:p w14:paraId="17E3B37F" w14:textId="77777777" w:rsidR="004F369F" w:rsidRPr="004F369F" w:rsidRDefault="004F369F" w:rsidP="004F369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69F">
        <w:rPr>
          <w:rFonts w:ascii="Times New Roman" w:eastAsia="Times New Roman" w:hAnsi="Times New Roman" w:cs="Times New Roman"/>
          <w:sz w:val="24"/>
          <w:szCs w:val="24"/>
          <w:lang w:eastAsia="cs-CZ"/>
        </w:rPr>
        <w:t>Ekonomika EU je tím fackovaná ze dvou stran. Dolehla na ni kovidová a tentokrát i skutečná hospodářská krize. Přitom má trvale oslabovanou imunitu ničenou experimentální bankstersky modifikovanou vakcínou zvanou euro. Tady vidíte horečku danou inflací, která je mimo jiné vyvolána tištěním nekrytého eura.</w:t>
      </w:r>
    </w:p>
    <w:p w14:paraId="1569DF17" w14:textId="77777777" w:rsidR="004F369F" w:rsidRPr="004F369F" w:rsidRDefault="004F369F" w:rsidP="004F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69F"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textWrapping" w:clear="all"/>
      </w:r>
    </w:p>
    <w:p w14:paraId="19A02191" w14:textId="77777777" w:rsidR="004F369F" w:rsidRPr="004F369F" w:rsidRDefault="004F369F" w:rsidP="004F36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69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cs-CZ"/>
        </w:rPr>
        <w:drawing>
          <wp:inline distT="0" distB="0" distL="0" distR="0" wp14:anchorId="217C76CC" wp14:editId="3EE625D5">
            <wp:extent cx="4762500" cy="2552700"/>
            <wp:effectExtent l="0" t="0" r="0" b="0"/>
            <wp:docPr id="9" name="obrázek 9" descr="Inflation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nflation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47199" w14:textId="77777777" w:rsidR="004F369F" w:rsidRPr="004F369F" w:rsidRDefault="004F369F" w:rsidP="004F369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69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Co je odpovědí Deep state a vakcinačního štábu ECB? Pochopitelně výzva k dalšímu očkování, protože EU-chobotnice nemůže jednat jinak. Viz nákupy dluhopisů ECB v rámci kvantitativního uvolňování.</w:t>
      </w:r>
    </w:p>
    <w:p w14:paraId="09F6BDB9" w14:textId="53702B10" w:rsidR="004F369F" w:rsidRDefault="004F369F" w:rsidP="004F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69F"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textWrapping" w:clear="all"/>
      </w:r>
    </w:p>
    <w:p w14:paraId="1130E1F4" w14:textId="1B58F8A7" w:rsidR="00A91FDA" w:rsidRDefault="00A91FDA" w:rsidP="004F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F47DC2F" w14:textId="42D6D5C9" w:rsidR="00A91FDA" w:rsidRDefault="00A91FDA" w:rsidP="004F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6D44A46" w14:textId="5932397E" w:rsidR="00A91FDA" w:rsidRDefault="00A91FDA" w:rsidP="004F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6D47D59" w14:textId="50D9B2B9" w:rsidR="00A91FDA" w:rsidRDefault="00A91FDA" w:rsidP="004F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AAA328E" w14:textId="7E625922" w:rsidR="00A91FDA" w:rsidRDefault="00A91FDA" w:rsidP="004F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E026E9B" w14:textId="5E59F085" w:rsidR="00A91FDA" w:rsidRDefault="00A91FDA" w:rsidP="004F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B6D11B5" w14:textId="624D1C1A" w:rsidR="00A91FDA" w:rsidRDefault="00A91FDA" w:rsidP="004F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3BF8FF" w14:textId="6ECC2986" w:rsidR="00A91FDA" w:rsidRDefault="00A91FDA" w:rsidP="004F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961E02F" w14:textId="77777777" w:rsidR="00A91FDA" w:rsidRPr="004F369F" w:rsidRDefault="00A91FDA" w:rsidP="004F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9D90C17" w14:textId="77777777" w:rsidR="004F369F" w:rsidRPr="004F369F" w:rsidRDefault="004F369F" w:rsidP="004F36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69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cs-CZ"/>
        </w:rPr>
        <w:drawing>
          <wp:inline distT="0" distB="0" distL="0" distR="0" wp14:anchorId="1E463F49" wp14:editId="07F6A45F">
            <wp:extent cx="4762500" cy="2314575"/>
            <wp:effectExtent l="0" t="0" r="0" b="9525"/>
            <wp:docPr id="10" name="obrázek 10" descr="ECB Purchase">
              <a:hlinkClick xmlns:a="http://schemas.openxmlformats.org/drawingml/2006/main" r:id="rId42" tooltip="&quot;Twitter@JMcQueenF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CB Purchase">
                      <a:hlinkClick r:id="rId42" tooltip="&quot;Twitter@JMcQueenF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1BCCC" w14:textId="77777777" w:rsidR="004F369F" w:rsidRPr="004F369F" w:rsidRDefault="004F369F" w:rsidP="004F369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69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Takže to shrňme. Jedno promile používá euro jako nástroj na ožebračení kolonie a přitom si postupně za natisknuté peníze kupuje skutečná aktiva eurozóny. To je nepochybně a doopravdy výborný kšeft. Domorodcům rozdáte natištěné korálky a oni vám za ten šmejd dají své živobytí, a nakonec i celé státy. Že se to v EU nemůže stát? Tak se podívejte na tento graf.</w:t>
      </w:r>
    </w:p>
    <w:p w14:paraId="1BA4D446" w14:textId="77777777" w:rsidR="004F369F" w:rsidRPr="004F369F" w:rsidRDefault="004F369F" w:rsidP="004F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69F"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textWrapping" w:clear="all"/>
      </w:r>
    </w:p>
    <w:p w14:paraId="1D704624" w14:textId="77777777" w:rsidR="004F369F" w:rsidRPr="004F369F" w:rsidRDefault="004F369F" w:rsidP="004F36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69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cs-CZ"/>
        </w:rPr>
        <w:drawing>
          <wp:inline distT="0" distB="0" distL="0" distR="0" wp14:anchorId="1C0C839E" wp14:editId="2721F33B">
            <wp:extent cx="4762500" cy="2924175"/>
            <wp:effectExtent l="0" t="0" r="0" b="9525"/>
            <wp:docPr id="11" name="obrázek 11" descr="Asset GDP">
              <a:hlinkClick xmlns:a="http://schemas.openxmlformats.org/drawingml/2006/main" r:id="rId44" tooltip="&quot;twitter.com/LynAldenContact/status/128962292625838899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sset GDP">
                      <a:hlinkClick r:id="rId44" tooltip="&quot;twitter.com/LynAldenContact/status/128962292625838899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F9C35" w14:textId="77777777" w:rsidR="004F369F" w:rsidRPr="004F369F" w:rsidRDefault="004F369F" w:rsidP="004F369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69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Jak vidíte, japonské centrální bance fakticky patří Japonsko, viz poměr aktiv hlavní banky vzhledem k HDP země. ECB zcela pochopitelně kopíruje politiku FEDu a tato klíčová operace se teprve rozbíhá. Jsou to stejní hoši a chodili spolu do stejných škol a pracovali ve stejných bankách. Taktika ECB a FED je jasná. Je třeba očkovat a očkovat, protože to se musí, že ano. Přitom je třeba postupně koupit od zblblých a nemocemi oslabených domorodců pro jedno promile jednu roztomilou kolonii zvanou "Evropa".</w:t>
      </w:r>
    </w:p>
    <w:p w14:paraId="5DEFE75F" w14:textId="77777777" w:rsidR="007420AB" w:rsidRDefault="00812333"/>
    <w:sectPr w:rsidR="007420AB" w:rsidSect="004F369F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53F5D" w14:textId="77777777" w:rsidR="00D63B38" w:rsidRDefault="00D63B38" w:rsidP="00520FE3">
      <w:pPr>
        <w:spacing w:after="0" w:line="240" w:lineRule="auto"/>
      </w:pPr>
      <w:r>
        <w:separator/>
      </w:r>
    </w:p>
  </w:endnote>
  <w:endnote w:type="continuationSeparator" w:id="0">
    <w:p w14:paraId="2DF1A303" w14:textId="77777777" w:rsidR="00D63B38" w:rsidRDefault="00D63B38" w:rsidP="00520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C1B80" w14:textId="77777777" w:rsidR="00812333" w:rsidRDefault="008123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4DFA4" w14:textId="77777777" w:rsidR="00812333" w:rsidRDefault="0081233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A31E6" w14:textId="77777777" w:rsidR="00812333" w:rsidRDefault="008123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09C66" w14:textId="77777777" w:rsidR="00D63B38" w:rsidRDefault="00D63B38" w:rsidP="00520FE3">
      <w:pPr>
        <w:spacing w:after="0" w:line="240" w:lineRule="auto"/>
      </w:pPr>
      <w:r>
        <w:separator/>
      </w:r>
    </w:p>
  </w:footnote>
  <w:footnote w:type="continuationSeparator" w:id="0">
    <w:p w14:paraId="6CF1C0D3" w14:textId="77777777" w:rsidR="00D63B38" w:rsidRDefault="00D63B38" w:rsidP="00520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0BCA3" w14:textId="77777777" w:rsidR="00812333" w:rsidRDefault="008123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C18A1" w14:textId="08AB080F" w:rsidR="00812333" w:rsidRDefault="00812333">
    <w:pPr>
      <w:pStyle w:val="Zhlav"/>
    </w:pPr>
    <w:r>
      <w:rPr>
        <w:noProof/>
      </w:rPr>
      <w:pict w14:anchorId="2460CB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1025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1E818" w14:textId="77777777" w:rsidR="00812333" w:rsidRDefault="0081233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CJDFbHins+iKWrLGNkEPweuNDxKV6qKqLEoic+0aVOhfuAqXEUGGMaT+WLEDSCmz+m5LJ4xdQI4UJoJsfkGGPQ==" w:salt="epSiicqiXKWHRPibgZfpcw==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69F"/>
    <w:rsid w:val="00105DE6"/>
    <w:rsid w:val="004F369F"/>
    <w:rsid w:val="00520FE3"/>
    <w:rsid w:val="00622BB2"/>
    <w:rsid w:val="00812333"/>
    <w:rsid w:val="00A91FDA"/>
    <w:rsid w:val="00D6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5E254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0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0FE3"/>
  </w:style>
  <w:style w:type="paragraph" w:styleId="Zpat">
    <w:name w:val="footer"/>
    <w:basedOn w:val="Normln"/>
    <w:link w:val="ZpatChar"/>
    <w:uiPriority w:val="99"/>
    <w:unhideWhenUsed/>
    <w:rsid w:val="00520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0FE3"/>
  </w:style>
  <w:style w:type="character" w:styleId="Hypertextovodkaz">
    <w:name w:val="Hyperlink"/>
    <w:basedOn w:val="Standardnpsmoodstavce"/>
    <w:uiPriority w:val="99"/>
    <w:unhideWhenUsed/>
    <w:rsid w:val="00A91FD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1F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5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8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7253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8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2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-republika.cz/tiki-browse_freetags.php?tag=%22kvantitativn%C3%AD%20uvol%C5%88ov%C3%A1n%C3%AD%22" TargetMode="External"/><Relationship Id="rId18" Type="http://schemas.openxmlformats.org/officeDocument/2006/relationships/hyperlink" Target="https://e-republika.cz/tiki-browse_freetags.php?tag=%22hypot%C3%A9%C4%8Dn%C3%AD%20krize%22" TargetMode="External"/><Relationship Id="rId26" Type="http://schemas.openxmlformats.org/officeDocument/2006/relationships/image" Target="media/image2.jpeg"/><Relationship Id="rId39" Type="http://schemas.openxmlformats.org/officeDocument/2006/relationships/hyperlink" Target="https://e-republika.cz/article4113-Banksterske-praktiky-soucasne-CN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-republika.cz/tiki-browse_freetags.php?tag=%22mario%20draghi%22" TargetMode="External"/><Relationship Id="rId34" Type="http://schemas.openxmlformats.org/officeDocument/2006/relationships/hyperlink" Target="https://e-republika.cz/dl5677?display" TargetMode="External"/><Relationship Id="rId42" Type="http://schemas.openxmlformats.org/officeDocument/2006/relationships/hyperlink" Target="https://e-republika.cz/dl5680?display" TargetMode="External"/><Relationship Id="rId47" Type="http://schemas.openxmlformats.org/officeDocument/2006/relationships/header" Target="header2.xml"/><Relationship Id="rId50" Type="http://schemas.openxmlformats.org/officeDocument/2006/relationships/header" Target="header3.xml"/><Relationship Id="rId7" Type="http://schemas.openxmlformats.org/officeDocument/2006/relationships/hyperlink" Target="https://e-republika.cz/tiki-browse_freetags.php?tag=%22fiat%20money%22" TargetMode="External"/><Relationship Id="rId12" Type="http://schemas.openxmlformats.org/officeDocument/2006/relationships/hyperlink" Target="https://e-republika.cz/tiki-browse_freetags.php?tag=fed" TargetMode="External"/><Relationship Id="rId17" Type="http://schemas.openxmlformats.org/officeDocument/2006/relationships/hyperlink" Target="https://e-republika.cz/tiki-browse_freetags.php?tag=offshore-leaks" TargetMode="External"/><Relationship Id="rId25" Type="http://schemas.openxmlformats.org/officeDocument/2006/relationships/image" Target="media/image1.jpeg"/><Relationship Id="rId33" Type="http://schemas.openxmlformats.org/officeDocument/2006/relationships/image" Target="media/image5.jpeg"/><Relationship Id="rId38" Type="http://schemas.openxmlformats.org/officeDocument/2006/relationships/image" Target="media/image7.png"/><Relationship Id="rId46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e-republika.cz/tiki-browse_freetags.php?tag=%22korpor%C3%A1tn%C3%AD%20fa%C5%A1ismus%22" TargetMode="External"/><Relationship Id="rId20" Type="http://schemas.openxmlformats.org/officeDocument/2006/relationships/hyperlink" Target="https://e-republika.cz/tiki-browse_freetags.php?tag=%22goldman%20sachs%22" TargetMode="External"/><Relationship Id="rId29" Type="http://schemas.openxmlformats.org/officeDocument/2006/relationships/image" Target="media/image3.jpeg"/><Relationship Id="rId41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hyperlink" Target="https://e-republika.cz/tiki-browse_freetags.php?tag=euro" TargetMode="External"/><Relationship Id="rId11" Type="http://schemas.openxmlformats.org/officeDocument/2006/relationships/hyperlink" Target="https://e-republika.cz/tiki-browse_freetags.php?tag=bankste%C5%99i" TargetMode="External"/><Relationship Id="rId24" Type="http://schemas.openxmlformats.org/officeDocument/2006/relationships/hyperlink" Target="https://e-republika.cz/dl5673?display" TargetMode="External"/><Relationship Id="rId32" Type="http://schemas.openxmlformats.org/officeDocument/2006/relationships/hyperlink" Target="https://e-republika.cz/dl5676?display" TargetMode="External"/><Relationship Id="rId37" Type="http://schemas.openxmlformats.org/officeDocument/2006/relationships/hyperlink" Target="https://e-republika.cz/dl5678?display" TargetMode="External"/><Relationship Id="rId40" Type="http://schemas.openxmlformats.org/officeDocument/2006/relationships/hyperlink" Target="https://e-republika.cz/dl5679?display" TargetMode="External"/><Relationship Id="rId45" Type="http://schemas.openxmlformats.org/officeDocument/2006/relationships/image" Target="media/image10.png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e-republika.cz/tiki-browse_freetags.php?tag=%22wall%20street%22" TargetMode="External"/><Relationship Id="rId23" Type="http://schemas.openxmlformats.org/officeDocument/2006/relationships/hyperlink" Target="https://e-republika.cz/article4490-Euro-po-20-letech-a-kovid-za-20-let" TargetMode="External"/><Relationship Id="rId28" Type="http://schemas.openxmlformats.org/officeDocument/2006/relationships/hyperlink" Target="https://e-republika.cz/dl5674?display" TargetMode="External"/><Relationship Id="rId36" Type="http://schemas.openxmlformats.org/officeDocument/2006/relationships/hyperlink" Target="https://news.e-republika.cz/article4466-Zeleny-udel-I-Komu-se-zeleni-na-poli-ideologicke-pomatenosti" TargetMode="External"/><Relationship Id="rId49" Type="http://schemas.openxmlformats.org/officeDocument/2006/relationships/footer" Target="footer2.xml"/><Relationship Id="rId10" Type="http://schemas.openxmlformats.org/officeDocument/2006/relationships/hyperlink" Target="https://e-republika.cz/tiki-browse_freetags.php?tag=%C4%8Dnb" TargetMode="External"/><Relationship Id="rId19" Type="http://schemas.openxmlformats.org/officeDocument/2006/relationships/hyperlink" Target="https://e-republika.cz/tiki-browse_freetags.php?tag=%22finan%C4%8Dn%C3%AD%20deriv%C3%A1ty%22" TargetMode="External"/><Relationship Id="rId31" Type="http://schemas.openxmlformats.org/officeDocument/2006/relationships/image" Target="media/image4.png"/><Relationship Id="rId44" Type="http://schemas.openxmlformats.org/officeDocument/2006/relationships/hyperlink" Target="https://e-republika.cz/dl5681?display" TargetMode="External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e-republika.cz/tiki-browse_freetags.php?tag=covid-19" TargetMode="External"/><Relationship Id="rId14" Type="http://schemas.openxmlformats.org/officeDocument/2006/relationships/hyperlink" Target="https://e-republika.cz/tiki-browse_freetags.php?tag=ecb" TargetMode="External"/><Relationship Id="rId22" Type="http://schemas.openxmlformats.org/officeDocument/2006/relationships/hyperlink" Target="https://e-republika.cz/article4490-Euro-po-20-letech-a-kovid-za-20-let" TargetMode="External"/><Relationship Id="rId27" Type="http://schemas.openxmlformats.org/officeDocument/2006/relationships/hyperlink" Target="https://e-republika.cz/article3804-Pohadka-o-hypotecni-Karkulce-a-nenazranem-Vlkovi-Banksterovi" TargetMode="External"/><Relationship Id="rId30" Type="http://schemas.openxmlformats.org/officeDocument/2006/relationships/hyperlink" Target="https://e-republika.cz/dl5675?display" TargetMode="External"/><Relationship Id="rId35" Type="http://schemas.openxmlformats.org/officeDocument/2006/relationships/image" Target="media/image6.png"/><Relationship Id="rId43" Type="http://schemas.openxmlformats.org/officeDocument/2006/relationships/image" Target="media/image9.png"/><Relationship Id="rId48" Type="http://schemas.openxmlformats.org/officeDocument/2006/relationships/footer" Target="footer1.xml"/><Relationship Id="rId8" Type="http://schemas.openxmlformats.org/officeDocument/2006/relationships/hyperlink" Target="https://e-republika.cz/tiki-browse_freetags.php?tag=%22deep%20state%22" TargetMode="External"/><Relationship Id="rId51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1194</Words>
  <Characters>7047</Characters>
  <Application>Microsoft Office Word</Application>
  <DocSecurity>8</DocSecurity>
  <Lines>58</Lines>
  <Paragraphs>16</Paragraphs>
  <ScaleCrop>false</ScaleCrop>
  <Company/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2025-12-23T09:34:00Z</dcterms:created>
  <dcterms:modified xsi:type="dcterms:W3CDTF">2025-12-23T09:34:00Z</dcterms:modified>
</cp:coreProperties>
</file>