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C43" w:rsidRPr="005B2C43" w:rsidRDefault="005B2C43" w:rsidP="005B2C4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bookmarkStart w:id="0" w:name="_GoBack"/>
      <w:bookmarkEnd w:id="0"/>
      <w:r w:rsidRPr="005B2C43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Prijde kolaps !</w:t>
      </w:r>
    </w:p>
    <w:p w:rsidR="005B2C43" w:rsidRPr="005B2C43" w:rsidRDefault="005B2C43" w:rsidP="005B2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B2C43" w:rsidRPr="005B2C43" w:rsidRDefault="005B2C43" w:rsidP="005B2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t>Když </w:t>
      </w: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 hodinách chybí jedno i malé kolečko, tak nejdou, je jedno, jestli je to hořčík nebo čip, nebo elektřina.</w:t>
      </w: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5B2C43" w:rsidRPr="005B2C43" w:rsidRDefault="005B2C43" w:rsidP="005B2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Likviduje se snadno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ale náhrada vzniká pomalu, důl se snadno zavře, ale obnova trvá roky, jaderné elektrárny se snadno zavřou, ale stavba nových je na desetiletí. </w:t>
      </w:r>
      <w:r w:rsidRPr="005B2C43">
        <w:rPr>
          <w:rFonts w:ascii="Times New Roman" w:eastAsia="Times New Roman" w:hAnsi="Times New Roman" w:cs="Times New Roman"/>
          <w:b/>
          <w:bCs/>
          <w:color w:val="E02813"/>
          <w:sz w:val="24"/>
          <w:szCs w:val="24"/>
          <w:lang w:eastAsia="cs-CZ"/>
        </w:rPr>
        <w:t>Zelený úděl likviduje Evropu.</w:t>
      </w:r>
    </w:p>
    <w:p w:rsidR="005B2C43" w:rsidRDefault="005B2C43" w:rsidP="005B2C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Livio</w:t>
      </w: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t> - </w:t>
      </w: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Největší krach v dějinách světa má nastat 1.12.2021! Politická Sabotáž Bruselu, Prahy a Bratislavy může způsobit krach celého evropského průmyslu a miliony nezaměstnaných! </w:t>
      </w: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okud Čína neobnoví výrobu a dodávky Hořčíku pro Evropu! Angela Merklová vyslala do Číny emisara, aby přesvědčil čínského prezidenta, ať na úkor čínského průmyslu a čínských občanů obnoví výrobu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5B2C43" w:rsidRDefault="005B2C43" w:rsidP="005B2C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B2C43">
        <w:rPr>
          <w:rFonts w:ascii="Times New Roman" w:eastAsia="Times New Roman" w:hAnsi="Times New Roman" w:cs="Times New Roman"/>
          <w:b/>
          <w:bCs/>
          <w:color w:val="E02813"/>
          <w:sz w:val="24"/>
          <w:szCs w:val="24"/>
          <w:lang w:eastAsia="cs-CZ"/>
        </w:rPr>
        <w:t>Kapitáni evropského průmyslu varovali, že do konce listopadu 2021 dojde v EU veškerý hořčík! </w:t>
      </w:r>
      <w:r w:rsidRPr="005B2C4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  <w:r w:rsidRPr="005B2C43">
        <w:rPr>
          <w:rFonts w:ascii="Times New Roman" w:eastAsia="Times New Roman" w:hAnsi="Times New Roman" w:cs="Times New Roman"/>
          <w:b/>
          <w:bCs/>
          <w:color w:val="E02813"/>
          <w:sz w:val="24"/>
          <w:szCs w:val="24"/>
          <w:lang w:eastAsia="cs-CZ"/>
        </w:rPr>
        <w:t>Hořčík se dováží z 95% do Evropy z Číny. </w:t>
      </w: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Čína vyrábí 87% světové produkce hořčíku a 45% z celé její produkce spotřebuje EU! </w:t>
      </w: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USA, Rusko, Ukrajina, Izrael a Brazílie vyrábějí zbylých 13% Hořčíku. ale pouze pro svou domácí spotřebu a nebo na dlouhodobé smlouvy! </w:t>
      </w: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Továrna na hořčík se staví nejméně dva roky, a musíte k ní mít elektrárny! Eu stojí před největším kolapsem v dějinách, který způsobil</w:t>
      </w:r>
      <w:r w:rsidRPr="005B2C43">
        <w:rPr>
          <w:rFonts w:ascii="Times New Roman" w:eastAsia="Times New Roman" w:hAnsi="Times New Roman" w:cs="Times New Roman"/>
          <w:b/>
          <w:bCs/>
          <w:color w:val="E02813"/>
          <w:sz w:val="24"/>
          <w:szCs w:val="24"/>
          <w:lang w:eastAsia="cs-CZ"/>
        </w:rPr>
        <w:t xml:space="preserve"> Brusel</w:t>
      </w: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tím, že v roce 2001</w:t>
      </w:r>
      <w:r w:rsidRPr="005B2C43">
        <w:rPr>
          <w:rFonts w:ascii="Times New Roman" w:eastAsia="Times New Roman" w:hAnsi="Times New Roman" w:cs="Times New Roman"/>
          <w:b/>
          <w:bCs/>
          <w:color w:val="E02813"/>
          <w:sz w:val="24"/>
          <w:szCs w:val="24"/>
          <w:lang w:eastAsia="cs-CZ"/>
        </w:rPr>
        <w:t xml:space="preserve"> zavřel všechny evropské výrobny hořčíku! </w:t>
      </w:r>
      <w:r w:rsidRPr="005B2C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Hořčík se nedá skladovat déle než tři měsíce - jinak začne oxidovat</w:t>
      </w:r>
      <w:r w:rsidRPr="005B2C4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</w:p>
    <w:p w:rsidR="005B2C43" w:rsidRPr="005B2C43" w:rsidRDefault="005B2C43" w:rsidP="005B2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Za této dramatické situace </w:t>
      </w:r>
      <w:r w:rsidRPr="005B2C43">
        <w:rPr>
          <w:rFonts w:ascii="Times New Roman" w:eastAsia="Times New Roman" w:hAnsi="Times New Roman" w:cs="Times New Roman"/>
          <w:b/>
          <w:bCs/>
          <w:color w:val="E02813"/>
          <w:sz w:val="24"/>
          <w:szCs w:val="24"/>
          <w:lang w:eastAsia="cs-CZ"/>
        </w:rPr>
        <w:t>Eurokrati v Parlamentu EU přijali ostré a Čínu urážející usnesení,</w:t>
      </w: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a parta několika Slováků, Pirát Zdeněk Hříb a předseda senátu Vystrčil z ODS pozvali na návštěvu ministra zahraničí Tchajwanu Josepha Wu, což je plivnutí do tváře celé Číně! (</w:t>
      </w:r>
      <w:r w:rsidRPr="005B2C43">
        <w:rPr>
          <w:rFonts w:ascii="Times New Roman" w:eastAsia="Times New Roman" w:hAnsi="Times New Roman" w:cs="Times New Roman"/>
          <w:b/>
          <w:bCs/>
          <w:color w:val="E02813"/>
          <w:sz w:val="24"/>
          <w:szCs w:val="24"/>
          <w:lang w:eastAsia="cs-CZ"/>
        </w:rPr>
        <w:t>Takto otevřeně dráždit Čínu si nedovolí ani USA, VB, Francie, Austrálie a ani Německo) Loď z Číny naložená tunami hořčíku pluje 1,5 měsíce (vyrobit, dovézt do přístavu, naložit na loď…)! pokud Čínský prezident vyhoví prosbě Angely Merklové. </w:t>
      </w: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B2C4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B2C4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Bez hořčíku se nevyrobí ani hliník, ani titan, ani moderní ocel, a bez nich ani konzervy pro psy, plechovky na pivo, motory, auta, letadla a kovové stavební materiály. Je třeba už konečně pochopit, že bruselští eurokrati a jejich čeští a slovenští poskoci musí okamžitě skončit, a že místo Green Deal, musíme obnovit strategickou bezpečnost evropského průmyslu, jinak bude hlad, bída, zima a tma. </w:t>
      </w:r>
    </w:p>
    <w:p w:rsidR="00E24B99" w:rsidRPr="005B2C43" w:rsidRDefault="005B2C43" w:rsidP="005B2C43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B2C4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                                  </w:t>
      </w:r>
    </w:p>
    <w:sectPr w:rsidR="00E24B99" w:rsidRPr="005B2C43" w:rsidSect="00E24B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39D" w:rsidRDefault="0035339D" w:rsidP="0035339D">
      <w:pPr>
        <w:spacing w:after="0" w:line="240" w:lineRule="auto"/>
      </w:pPr>
      <w:r>
        <w:separator/>
      </w:r>
    </w:p>
  </w:endnote>
  <w:endnote w:type="continuationSeparator" w:id="0">
    <w:p w:rsidR="0035339D" w:rsidRDefault="0035339D" w:rsidP="00353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39D" w:rsidRDefault="0035339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39D" w:rsidRDefault="0035339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39D" w:rsidRDefault="0035339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39D" w:rsidRDefault="0035339D" w:rsidP="0035339D">
      <w:pPr>
        <w:spacing w:after="0" w:line="240" w:lineRule="auto"/>
      </w:pPr>
      <w:r>
        <w:separator/>
      </w:r>
    </w:p>
  </w:footnote>
  <w:footnote w:type="continuationSeparator" w:id="0">
    <w:p w:rsidR="0035339D" w:rsidRDefault="0035339D" w:rsidP="00353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39D" w:rsidRDefault="0035339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39D" w:rsidRDefault="0035339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39D" w:rsidRDefault="0035339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uCgH+qcmivzDv87XAsqVfAFG8SQjCpFDqfqHlpE4MRC9DLlf07ujVwBE5gnIqPY96TYlxBnUJou3WFFdBxIaw==" w:salt="uR4vLu6Qxt6JlnlA97esgw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2C43"/>
    <w:rsid w:val="00071EB1"/>
    <w:rsid w:val="0035339D"/>
    <w:rsid w:val="005B2C43"/>
    <w:rsid w:val="0065276B"/>
    <w:rsid w:val="00691605"/>
    <w:rsid w:val="007506F3"/>
    <w:rsid w:val="0095367D"/>
    <w:rsid w:val="009A7B57"/>
    <w:rsid w:val="00B2145D"/>
    <w:rsid w:val="00E2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24B9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B2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B2C43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353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339D"/>
  </w:style>
  <w:style w:type="paragraph" w:styleId="Zpat">
    <w:name w:val="footer"/>
    <w:basedOn w:val="Normln"/>
    <w:link w:val="ZpatChar"/>
    <w:uiPriority w:val="99"/>
    <w:unhideWhenUsed/>
    <w:rsid w:val="00353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9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1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75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3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2475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70180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21529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96413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12952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95342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06478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44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6337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73975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611842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1043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9683798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8837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3674362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3091041">
                                                                              <w:blockQuote w:val="1"/>
                                                                              <w:marLeft w:val="720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459878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1139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672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9856312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034416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1947</Characters>
  <Application>Microsoft Office Word</Application>
  <DocSecurity>8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2025-12-23T09:33:00Z</dcterms:created>
  <dcterms:modified xsi:type="dcterms:W3CDTF">2025-12-23T09:33:00Z</dcterms:modified>
</cp:coreProperties>
</file>