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Veřejná lež o tom, že Evropa a svět čelí v současné době pandemii neočkovaných, dostává každou hodinou další a další trhliny a pravda se nezadržitelně dere na povrch. Belgická televize již minulý týden v pátek odvysílala reportáž s lékařem v nemocnici GZA v Antverpách, který narovinu a </w:t>
      </w:r>
      <w:r w:rsidRPr="00911697">
        <w:rPr>
          <w:rFonts w:ascii="Helvetica" w:eastAsia="Times New Roman" w:hAnsi="Helvetica" w:cs="Helvetica"/>
          <w:b/>
          <w:bCs/>
          <w:color w:val="262626"/>
          <w:sz w:val="16"/>
          <w:lang w:val="cs-CZ" w:eastAsia="cs-CZ" w:bidi="ar-SA"/>
        </w:rPr>
        <w:t>přímo televizním divákům přiznal, že v současné době leží na jednotkách intenzivní péče JIP u nich v nemocnici jenom a pouze očkovaní pacienti</w:t>
      </w:r>
      <w:r w:rsidRPr="00911697">
        <w:rPr>
          <w:rFonts w:ascii="Helvetica" w:eastAsia="Times New Roman" w:hAnsi="Helvetica" w:cs="Helvetica"/>
          <w:color w:val="262626"/>
          <w:sz w:val="16"/>
          <w:szCs w:val="16"/>
          <w:lang w:val="cs-CZ" w:eastAsia="cs-CZ" w:bidi="ar-SA"/>
        </w:rPr>
        <w:t>, nikdo jiný, osobně to prý kontroloval před natočením reportáže.</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Něco podobného nepřipadá u českých ani slovenských médií v úvahu, protože platí generální zákaz na poskytování skutečných klinických čísel veřejnosti v obou státech. Jak v Česku, tak i na Slovensku pouští ministerstva zdravotnictví na veřejnost pouze upravená čísla, a </w:t>
      </w:r>
      <w:r w:rsidRPr="00911697">
        <w:rPr>
          <w:rFonts w:ascii="Helvetica" w:eastAsia="Times New Roman" w:hAnsi="Helvetica" w:cs="Helvetica"/>
          <w:b/>
          <w:bCs/>
          <w:color w:val="FF0000"/>
          <w:sz w:val="16"/>
          <w:lang w:val="cs-CZ" w:eastAsia="cs-CZ" w:bidi="ar-SA"/>
        </w:rPr>
        <w:t>dokonce se statistiky zpětně přepisují a upravují.</w:t>
      </w:r>
      <w:r w:rsidRPr="00911697">
        <w:rPr>
          <w:rFonts w:ascii="Helvetica" w:eastAsia="Times New Roman" w:hAnsi="Helvetica" w:cs="Helvetica"/>
          <w:color w:val="262626"/>
          <w:sz w:val="16"/>
          <w:szCs w:val="16"/>
          <w:lang w:val="cs-CZ" w:eastAsia="cs-CZ" w:bidi="ar-SA"/>
        </w:rPr>
        <w:t> Informoval nás o tom náš čtenář.</w:t>
      </w:r>
    </w:p>
    <w:p w:rsidR="00911697" w:rsidRPr="00911697" w:rsidRDefault="00911697" w:rsidP="00911697">
      <w:pPr>
        <w:shd w:val="clear" w:color="auto" w:fill="FFFFFF"/>
        <w:spacing w:before="269" w:after="290" w:line="301" w:lineRule="atLeast"/>
        <w:outlineLvl w:val="5"/>
        <w:rPr>
          <w:rFonts w:ascii="Roboto Condensed" w:eastAsia="Times New Roman" w:hAnsi="Roboto Condensed" w:cs="Times New Roman"/>
          <w:b/>
          <w:bCs/>
          <w:color w:val="222222"/>
          <w:sz w:val="24"/>
          <w:szCs w:val="24"/>
          <w:lang w:val="cs-CZ" w:eastAsia="cs-CZ" w:bidi="ar-SA"/>
        </w:rPr>
      </w:pPr>
      <w:r w:rsidRPr="00911697">
        <w:rPr>
          <w:rFonts w:ascii="Roboto Condensed" w:eastAsia="Times New Roman" w:hAnsi="Roboto Condensed" w:cs="Times New Roman"/>
          <w:b/>
          <w:bCs/>
          <w:color w:val="222222"/>
          <w:sz w:val="24"/>
          <w:szCs w:val="24"/>
          <w:lang w:val="cs-CZ" w:eastAsia="cs-CZ" w:bidi="ar-SA"/>
        </w:rPr>
        <w:t>Manipulování se statistikami a čísly na ministerstvu zdravotnictví</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České ministerstvo zdravotnictví čaruje s čísly a statistikami takovým způsobem, až z toho přechází zrak. Náš čtenář nám napsal toto:</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i/>
          <w:iCs/>
          <w:color w:val="262626"/>
          <w:sz w:val="16"/>
          <w:lang w:val="cs-CZ" w:eastAsia="cs-CZ" w:bidi="ar-SA"/>
        </w:rPr>
        <w:t>Dobrý den.</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i/>
          <w:iCs/>
          <w:color w:val="262626"/>
          <w:sz w:val="16"/>
          <w:lang w:val="cs-CZ" w:eastAsia="cs-CZ" w:bidi="ar-SA"/>
        </w:rPr>
        <w:t xml:space="preserve">Sleduji </w:t>
      </w:r>
      <w:proofErr w:type="spellStart"/>
      <w:r w:rsidRPr="00911697">
        <w:rPr>
          <w:rFonts w:ascii="Helvetica" w:eastAsia="Times New Roman" w:hAnsi="Helvetica" w:cs="Helvetica"/>
          <w:i/>
          <w:iCs/>
          <w:color w:val="262626"/>
          <w:sz w:val="16"/>
          <w:lang w:val="cs-CZ" w:eastAsia="cs-CZ" w:bidi="ar-SA"/>
        </w:rPr>
        <w:t>twiter</w:t>
      </w:r>
      <w:proofErr w:type="spellEnd"/>
      <w:r w:rsidRPr="00911697">
        <w:rPr>
          <w:rFonts w:ascii="Helvetica" w:eastAsia="Times New Roman" w:hAnsi="Helvetica" w:cs="Helvetica"/>
          <w:i/>
          <w:iCs/>
          <w:color w:val="262626"/>
          <w:sz w:val="16"/>
          <w:lang w:val="cs-CZ" w:eastAsia="cs-CZ" w:bidi="ar-SA"/>
        </w:rPr>
        <w:t xml:space="preserve"> Ondřeje Dostála (piráti). Dává tam denní reporty reinfekcí v nemocnicích pro poslance a senátory. A zjistil, že ministerstvo zdravotnictví zpětně změnilo a navýšilo počty reinfekcí. Ty nuly se jim asi nehodily do krámu. Ono se totiž ukazuje, že ten kdo </w:t>
      </w:r>
      <w:proofErr w:type="spellStart"/>
      <w:r w:rsidRPr="00911697">
        <w:rPr>
          <w:rFonts w:ascii="Helvetica" w:eastAsia="Times New Roman" w:hAnsi="Helvetica" w:cs="Helvetica"/>
          <w:i/>
          <w:iCs/>
          <w:color w:val="262626"/>
          <w:sz w:val="16"/>
          <w:lang w:val="cs-CZ" w:eastAsia="cs-CZ" w:bidi="ar-SA"/>
        </w:rPr>
        <w:t>covid</w:t>
      </w:r>
      <w:proofErr w:type="spellEnd"/>
      <w:r w:rsidRPr="00911697">
        <w:rPr>
          <w:rFonts w:ascii="Helvetica" w:eastAsia="Times New Roman" w:hAnsi="Helvetica" w:cs="Helvetica"/>
          <w:i/>
          <w:iCs/>
          <w:color w:val="262626"/>
          <w:sz w:val="16"/>
          <w:lang w:val="cs-CZ" w:eastAsia="cs-CZ" w:bidi="ar-SA"/>
        </w:rPr>
        <w:t xml:space="preserve"> prodělal, tak má tolik potřebných protilátek a zřejmě i na dlouhou dobu proti nákaze a hlavně proti závažnému průběhu. A to se jim nehodí. Hlavně očkovat a očkovat. Všechny, i když jste imunní. Mrkněte na jeho </w:t>
      </w:r>
      <w:proofErr w:type="spellStart"/>
      <w:r w:rsidRPr="00911697">
        <w:rPr>
          <w:rFonts w:ascii="Helvetica" w:eastAsia="Times New Roman" w:hAnsi="Helvetica" w:cs="Helvetica"/>
          <w:i/>
          <w:iCs/>
          <w:color w:val="262626"/>
          <w:sz w:val="16"/>
          <w:lang w:val="cs-CZ" w:eastAsia="cs-CZ" w:bidi="ar-SA"/>
        </w:rPr>
        <w:t>Twitter</w:t>
      </w:r>
      <w:proofErr w:type="spellEnd"/>
      <w:r w:rsidRPr="00911697">
        <w:rPr>
          <w:rFonts w:ascii="Helvetica" w:eastAsia="Times New Roman" w:hAnsi="Helvetica" w:cs="Helvetica"/>
          <w:i/>
          <w:iCs/>
          <w:color w:val="262626"/>
          <w:sz w:val="16"/>
          <w:lang w:val="cs-CZ" w:eastAsia="cs-CZ" w:bidi="ar-SA"/>
        </w:rPr>
        <w:t>.</w:t>
      </w:r>
    </w:p>
    <w:p w:rsidR="00911697" w:rsidRPr="00911697" w:rsidRDefault="00911697" w:rsidP="00911697">
      <w:pPr>
        <w:spacing w:after="0" w:line="240" w:lineRule="auto"/>
        <w:rPr>
          <w:rFonts w:ascii="Times New Roman" w:eastAsia="Times New Roman" w:hAnsi="Times New Roman" w:cs="Times New Roman"/>
          <w:sz w:val="24"/>
          <w:szCs w:val="24"/>
          <w:lang w:val="cs-CZ" w:eastAsia="cs-CZ" w:bidi="ar-SA"/>
        </w:rPr>
      </w:pPr>
      <w:r>
        <w:rPr>
          <w:rFonts w:ascii="Times New Roman" w:eastAsia="Times New Roman" w:hAnsi="Times New Roman" w:cs="Times New Roman"/>
          <w:noProof/>
          <w:color w:val="DD3333"/>
          <w:sz w:val="24"/>
          <w:szCs w:val="24"/>
          <w:lang w:val="cs-CZ" w:eastAsia="cs-CZ" w:bidi="ar-SA"/>
        </w:rPr>
        <w:drawing>
          <wp:inline distT="0" distB="0" distL="0" distR="0">
            <wp:extent cx="6666865" cy="1972310"/>
            <wp:effectExtent l="19050" t="0" r="635" b="0"/>
            <wp:docPr id="1" name="obrázek 1" descr="https://aeronet.cz/news/wp-content/uploads/TabulkaReport-1024x30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eronet.cz/news/wp-content/uploads/TabulkaReport-1024x303.jpg">
                      <a:hlinkClick r:id="rId4"/>
                    </pic:cNvPr>
                    <pic:cNvPicPr>
                      <a:picLocks noChangeAspect="1" noChangeArrowheads="1"/>
                    </pic:cNvPicPr>
                  </pic:nvPicPr>
                  <pic:blipFill>
                    <a:blip r:embed="rId5"/>
                    <a:srcRect/>
                    <a:stretch>
                      <a:fillRect/>
                    </a:stretch>
                  </pic:blipFill>
                  <pic:spPr bwMode="auto">
                    <a:xfrm>
                      <a:off x="0" y="0"/>
                      <a:ext cx="6666865" cy="1972310"/>
                    </a:xfrm>
                    <a:prstGeom prst="rect">
                      <a:avLst/>
                    </a:prstGeom>
                    <a:noFill/>
                    <a:ln w="9525">
                      <a:noFill/>
                      <a:miter lim="800000"/>
                      <a:headEnd/>
                      <a:tailEnd/>
                    </a:ln>
                  </pic:spPr>
                </pic:pic>
              </a:graphicData>
            </a:graphic>
          </wp:inline>
        </w:drawing>
      </w:r>
      <w:r w:rsidRPr="00911697">
        <w:rPr>
          <w:rFonts w:ascii="Times New Roman" w:eastAsia="Times New Roman" w:hAnsi="Times New Roman" w:cs="Times New Roman"/>
          <w:sz w:val="24"/>
          <w:szCs w:val="24"/>
          <w:lang w:val="cs-CZ" w:eastAsia="cs-CZ" w:bidi="ar-SA"/>
        </w:rPr>
        <w:t>Jak se na ministerstvu zdravotnictví přepisují statistiky</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A náš čtenář k tomu připojil i tabulku, která ukazuje, jakým způsobem Vojtěchovo ministerstvo zahradnictví a zpěvného ptactva upravuje epidemiologické tabulky. </w:t>
      </w:r>
      <w:r w:rsidRPr="00911697">
        <w:rPr>
          <w:rFonts w:ascii="Helvetica" w:eastAsia="Times New Roman" w:hAnsi="Helvetica" w:cs="Helvetica"/>
          <w:b/>
          <w:bCs/>
          <w:color w:val="262626"/>
          <w:sz w:val="16"/>
          <w:lang w:val="cs-CZ" w:eastAsia="cs-CZ" w:bidi="ar-SA"/>
        </w:rPr>
        <w:t>Čarování s čísly v grafech má svůj vlastní název, říká se tomu </w:t>
      </w:r>
      <w:proofErr w:type="spellStart"/>
      <w:r w:rsidRPr="00911697">
        <w:rPr>
          <w:rFonts w:ascii="Helvetica" w:eastAsia="Times New Roman" w:hAnsi="Helvetica" w:cs="Helvetica"/>
          <w:b/>
          <w:bCs/>
          <w:i/>
          <w:iCs/>
          <w:color w:val="262626"/>
          <w:sz w:val="16"/>
          <w:lang w:val="cs-CZ" w:eastAsia="cs-CZ" w:bidi="ar-SA"/>
        </w:rPr>
        <w:t>cifrpropaganda</w:t>
      </w:r>
      <w:proofErr w:type="spellEnd"/>
      <w:r w:rsidRPr="00911697">
        <w:rPr>
          <w:rFonts w:ascii="Helvetica" w:eastAsia="Times New Roman" w:hAnsi="Helvetica" w:cs="Helvetica"/>
          <w:b/>
          <w:bCs/>
          <w:color w:val="262626"/>
          <w:sz w:val="16"/>
          <w:lang w:val="cs-CZ" w:eastAsia="cs-CZ" w:bidi="ar-SA"/>
        </w:rPr>
        <w:t xml:space="preserve"> a cílem je pomocí čísel a jejich změn vykreslit žádoucí mediální </w:t>
      </w:r>
      <w:proofErr w:type="spellStart"/>
      <w:r w:rsidRPr="00911697">
        <w:rPr>
          <w:rFonts w:ascii="Helvetica" w:eastAsia="Times New Roman" w:hAnsi="Helvetica" w:cs="Helvetica"/>
          <w:b/>
          <w:bCs/>
          <w:color w:val="262626"/>
          <w:sz w:val="16"/>
          <w:lang w:val="cs-CZ" w:eastAsia="cs-CZ" w:bidi="ar-SA"/>
        </w:rPr>
        <w:t>narativ</w:t>
      </w:r>
      <w:proofErr w:type="spellEnd"/>
      <w:r w:rsidRPr="00911697">
        <w:rPr>
          <w:rFonts w:ascii="Helvetica" w:eastAsia="Times New Roman" w:hAnsi="Helvetica" w:cs="Helvetica"/>
          <w:b/>
          <w:bCs/>
          <w:color w:val="262626"/>
          <w:sz w:val="16"/>
          <w:lang w:val="cs-CZ" w:eastAsia="cs-CZ" w:bidi="ar-SA"/>
        </w:rPr>
        <w:t>.</w:t>
      </w:r>
      <w:r w:rsidRPr="00911697">
        <w:rPr>
          <w:rFonts w:ascii="Helvetica" w:eastAsia="Times New Roman" w:hAnsi="Helvetica" w:cs="Helvetica"/>
          <w:color w:val="262626"/>
          <w:sz w:val="16"/>
          <w:szCs w:val="16"/>
          <w:lang w:val="cs-CZ" w:eastAsia="cs-CZ" w:bidi="ar-SA"/>
        </w:rPr>
        <w:t> Pokud někde figurují nuly a malá čísla, tak to znamená, že nikde není problém.</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 xml:space="preserve">Pokud změníte nuly a malá čísla na jiná a vyšší, vyrobíte nový příběh a na tom můžete stavět politické procesy řízení. Podle Ondřeje Dostála je možné, že došlo ke změně metody produkce čísel. A když změníte metodu, tak se vám automaticky nuly změní na mnohem vyšší čísla. Takhle se dělá pandemie, jejíž konec je v nedohlednu, protože Evropská unie právě podepsala kontrakty na dodávky vakcín pro roky 2022 a 2023. No </w:t>
      </w:r>
      <w:proofErr w:type="spellStart"/>
      <w:r w:rsidRPr="00911697">
        <w:rPr>
          <w:rFonts w:ascii="Helvetica" w:eastAsia="Times New Roman" w:hAnsi="Helvetica" w:cs="Helvetica"/>
          <w:color w:val="262626"/>
          <w:sz w:val="16"/>
          <w:szCs w:val="16"/>
          <w:lang w:val="cs-CZ" w:eastAsia="cs-CZ" w:bidi="ar-SA"/>
        </w:rPr>
        <w:t>future</w:t>
      </w:r>
      <w:proofErr w:type="spellEnd"/>
      <w:r w:rsidRPr="00911697">
        <w:rPr>
          <w:rFonts w:ascii="Helvetica" w:eastAsia="Times New Roman" w:hAnsi="Helvetica" w:cs="Helvetica"/>
          <w:color w:val="262626"/>
          <w:sz w:val="16"/>
          <w:szCs w:val="16"/>
          <w:lang w:val="cs-CZ" w:eastAsia="cs-CZ" w:bidi="ar-SA"/>
        </w:rPr>
        <w:t>!</w:t>
      </w:r>
    </w:p>
    <w:p w:rsidR="00911697" w:rsidRPr="00911697" w:rsidRDefault="00911697" w:rsidP="00911697">
      <w:pPr>
        <w:shd w:val="clear" w:color="auto" w:fill="FFFFFF"/>
        <w:spacing w:before="269" w:after="290" w:line="301" w:lineRule="atLeast"/>
        <w:outlineLvl w:val="5"/>
        <w:rPr>
          <w:rFonts w:ascii="Roboto Condensed" w:eastAsia="Times New Roman" w:hAnsi="Roboto Condensed" w:cs="Times New Roman"/>
          <w:b/>
          <w:bCs/>
          <w:color w:val="222222"/>
          <w:sz w:val="24"/>
          <w:szCs w:val="24"/>
          <w:lang w:val="cs-CZ" w:eastAsia="cs-CZ" w:bidi="ar-SA"/>
        </w:rPr>
      </w:pPr>
      <w:r w:rsidRPr="00911697">
        <w:rPr>
          <w:rFonts w:ascii="Roboto Condensed" w:eastAsia="Times New Roman" w:hAnsi="Roboto Condensed" w:cs="Times New Roman"/>
          <w:b/>
          <w:bCs/>
          <w:color w:val="222222"/>
          <w:sz w:val="24"/>
          <w:szCs w:val="24"/>
          <w:lang w:val="cs-CZ" w:eastAsia="cs-CZ" w:bidi="ar-SA"/>
        </w:rPr>
        <w:t>Evropská komise nakoupí od další farmaceutické firmy další vakcíny na léta 2022 a 2023</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Evropská komise dnes schválila </w:t>
      </w:r>
      <w:r w:rsidRPr="00911697">
        <w:rPr>
          <w:rFonts w:ascii="Helvetica" w:eastAsia="Times New Roman" w:hAnsi="Helvetica" w:cs="Helvetica"/>
          <w:b/>
          <w:bCs/>
          <w:color w:val="262626"/>
          <w:sz w:val="16"/>
          <w:lang w:val="cs-CZ" w:eastAsia="cs-CZ" w:bidi="ar-SA"/>
        </w:rPr>
        <w:t>[</w:t>
      </w:r>
      <w:hyperlink r:id="rId6" w:tgtFrame="_blank" w:history="1">
        <w:r w:rsidRPr="00911697">
          <w:rPr>
            <w:rFonts w:ascii="Helvetica" w:eastAsia="Times New Roman" w:hAnsi="Helvetica" w:cs="Helvetica"/>
            <w:b/>
            <w:bCs/>
            <w:color w:val="DD3333"/>
            <w:sz w:val="16"/>
            <w:u w:val="single"/>
            <w:lang w:val="cs-CZ" w:eastAsia="cs-CZ" w:bidi="ar-SA"/>
          </w:rPr>
          <w:t>1</w:t>
        </w:r>
      </w:hyperlink>
      <w:r w:rsidRPr="00911697">
        <w:rPr>
          <w:rFonts w:ascii="Helvetica" w:eastAsia="Times New Roman" w:hAnsi="Helvetica" w:cs="Helvetica"/>
          <w:b/>
          <w:bCs/>
          <w:color w:val="262626"/>
          <w:sz w:val="16"/>
          <w:lang w:val="cs-CZ" w:eastAsia="cs-CZ" w:bidi="ar-SA"/>
        </w:rPr>
        <w:t>]</w:t>
      </w:r>
      <w:r w:rsidRPr="00911697">
        <w:rPr>
          <w:rFonts w:ascii="Helvetica" w:eastAsia="Times New Roman" w:hAnsi="Helvetica" w:cs="Helvetica"/>
          <w:color w:val="262626"/>
          <w:sz w:val="16"/>
          <w:szCs w:val="16"/>
          <w:lang w:val="cs-CZ" w:eastAsia="cs-CZ" w:bidi="ar-SA"/>
        </w:rPr>
        <w:t xml:space="preserve"> osmou smlouvu s farmaceutickou společností </w:t>
      </w:r>
      <w:proofErr w:type="spellStart"/>
      <w:r w:rsidRPr="00911697">
        <w:rPr>
          <w:rFonts w:ascii="Helvetica" w:eastAsia="Times New Roman" w:hAnsi="Helvetica" w:cs="Helvetica"/>
          <w:color w:val="262626"/>
          <w:sz w:val="16"/>
          <w:szCs w:val="16"/>
          <w:lang w:val="cs-CZ" w:eastAsia="cs-CZ" w:bidi="ar-SA"/>
        </w:rPr>
        <w:t>Valneva</w:t>
      </w:r>
      <w:proofErr w:type="spellEnd"/>
      <w:r w:rsidRPr="00911697">
        <w:rPr>
          <w:rFonts w:ascii="Helvetica" w:eastAsia="Times New Roman" w:hAnsi="Helvetica" w:cs="Helvetica"/>
          <w:color w:val="262626"/>
          <w:sz w:val="16"/>
          <w:szCs w:val="16"/>
          <w:lang w:val="cs-CZ" w:eastAsia="cs-CZ" w:bidi="ar-SA"/>
        </w:rPr>
        <w:t xml:space="preserve"> za účelem nákupu její potenciální vakcíny proti onemocnění COVID-19. Smlouva se společností </w:t>
      </w:r>
      <w:proofErr w:type="spellStart"/>
      <w:r w:rsidRPr="00911697">
        <w:rPr>
          <w:rFonts w:ascii="Helvetica" w:eastAsia="Times New Roman" w:hAnsi="Helvetica" w:cs="Helvetica"/>
          <w:color w:val="262626"/>
          <w:sz w:val="16"/>
          <w:szCs w:val="16"/>
          <w:lang w:val="cs-CZ" w:eastAsia="cs-CZ" w:bidi="ar-SA"/>
        </w:rPr>
        <w:t>Valneva</w:t>
      </w:r>
      <w:proofErr w:type="spellEnd"/>
      <w:r w:rsidRPr="00911697">
        <w:rPr>
          <w:rFonts w:ascii="Helvetica" w:eastAsia="Times New Roman" w:hAnsi="Helvetica" w:cs="Helvetica"/>
          <w:color w:val="262626"/>
          <w:sz w:val="16"/>
          <w:szCs w:val="16"/>
          <w:lang w:val="cs-CZ" w:eastAsia="cs-CZ" w:bidi="ar-SA"/>
        </w:rPr>
        <w:t xml:space="preserve"> umožní všem členským státům EU koupit v roce 2022 téměř 27 milionů dávek. </w:t>
      </w:r>
      <w:r w:rsidRPr="00911697">
        <w:rPr>
          <w:rFonts w:ascii="Helvetica" w:eastAsia="Times New Roman" w:hAnsi="Helvetica" w:cs="Helvetica"/>
          <w:b/>
          <w:bCs/>
          <w:color w:val="262626"/>
          <w:sz w:val="16"/>
          <w:lang w:val="cs-CZ" w:eastAsia="cs-CZ" w:bidi="ar-SA"/>
        </w:rPr>
        <w:t>Zahrnuje rovněž možnost přizpůsobit vakcínu novým variantním kmenům a členské státy budou moci objednat dalších až 33 milionů dávek vakcíny v roce 2023.</w:t>
      </w:r>
    </w:p>
    <w:p w:rsidR="00911697" w:rsidRPr="00911697" w:rsidRDefault="00911697" w:rsidP="00911697">
      <w:pPr>
        <w:spacing w:after="0" w:line="240" w:lineRule="auto"/>
        <w:rPr>
          <w:rFonts w:ascii="Times New Roman" w:eastAsia="Times New Roman" w:hAnsi="Times New Roman" w:cs="Times New Roman"/>
          <w:sz w:val="24"/>
          <w:szCs w:val="24"/>
          <w:lang w:val="cs-CZ" w:eastAsia="cs-CZ" w:bidi="ar-SA"/>
        </w:rPr>
      </w:pPr>
      <w:r>
        <w:rPr>
          <w:rFonts w:ascii="Times New Roman" w:eastAsia="Times New Roman" w:hAnsi="Times New Roman" w:cs="Times New Roman"/>
          <w:noProof/>
          <w:color w:val="DD3333"/>
          <w:sz w:val="24"/>
          <w:szCs w:val="24"/>
          <w:lang w:val="cs-CZ" w:eastAsia="cs-CZ" w:bidi="ar-SA"/>
        </w:rPr>
        <w:drawing>
          <wp:inline distT="0" distB="0" distL="0" distR="0">
            <wp:extent cx="6666865" cy="3555365"/>
            <wp:effectExtent l="19050" t="0" r="635" b="0"/>
            <wp:docPr id="2" name="obrázek 2" descr="https://aeronet.cz/news/wp-content/uploads/EU_Komise_Panel-1024x546.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eronet.cz/news/wp-content/uploads/EU_Komise_Panel-1024x546.jpg">
                      <a:hlinkClick r:id="rId7"/>
                    </pic:cNvPr>
                    <pic:cNvPicPr>
                      <a:picLocks noChangeAspect="1" noChangeArrowheads="1"/>
                    </pic:cNvPicPr>
                  </pic:nvPicPr>
                  <pic:blipFill>
                    <a:blip r:embed="rId8"/>
                    <a:srcRect/>
                    <a:stretch>
                      <a:fillRect/>
                    </a:stretch>
                  </pic:blipFill>
                  <pic:spPr bwMode="auto">
                    <a:xfrm>
                      <a:off x="0" y="0"/>
                      <a:ext cx="6666865" cy="3555365"/>
                    </a:xfrm>
                    <a:prstGeom prst="rect">
                      <a:avLst/>
                    </a:prstGeom>
                    <a:noFill/>
                    <a:ln w="9525">
                      <a:noFill/>
                      <a:miter lim="800000"/>
                      <a:headEnd/>
                      <a:tailEnd/>
                    </a:ln>
                  </pic:spPr>
                </pic:pic>
              </a:graphicData>
            </a:graphic>
          </wp:inline>
        </w:drawing>
      </w:r>
      <w:r w:rsidRPr="00911697">
        <w:rPr>
          <w:rFonts w:ascii="Times New Roman" w:eastAsia="Times New Roman" w:hAnsi="Times New Roman" w:cs="Times New Roman"/>
          <w:sz w:val="24"/>
          <w:szCs w:val="24"/>
          <w:lang w:val="cs-CZ" w:eastAsia="cs-CZ" w:bidi="ar-SA"/>
        </w:rPr>
        <w:t>Evropská komise</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 xml:space="preserve">Smlouva se společností </w:t>
      </w:r>
      <w:proofErr w:type="spellStart"/>
      <w:r w:rsidRPr="00911697">
        <w:rPr>
          <w:rFonts w:ascii="Helvetica" w:eastAsia="Times New Roman" w:hAnsi="Helvetica" w:cs="Helvetica"/>
          <w:color w:val="262626"/>
          <w:sz w:val="16"/>
          <w:szCs w:val="16"/>
          <w:lang w:val="cs-CZ" w:eastAsia="cs-CZ" w:bidi="ar-SA"/>
        </w:rPr>
        <w:t>Valneva</w:t>
      </w:r>
      <w:proofErr w:type="spellEnd"/>
      <w:r w:rsidRPr="00911697">
        <w:rPr>
          <w:rFonts w:ascii="Helvetica" w:eastAsia="Times New Roman" w:hAnsi="Helvetica" w:cs="Helvetica"/>
          <w:color w:val="262626"/>
          <w:sz w:val="16"/>
          <w:szCs w:val="16"/>
          <w:lang w:val="cs-CZ" w:eastAsia="cs-CZ" w:bidi="ar-SA"/>
        </w:rPr>
        <w:t xml:space="preserve"> doplňuje již </w:t>
      </w:r>
      <w:proofErr w:type="spellStart"/>
      <w:r w:rsidRPr="00911697">
        <w:rPr>
          <w:rFonts w:ascii="Helvetica" w:eastAsia="Times New Roman" w:hAnsi="Helvetica" w:cs="Helvetica"/>
          <w:color w:val="262626"/>
          <w:sz w:val="16"/>
          <w:szCs w:val="16"/>
          <w:lang w:val="cs-CZ" w:eastAsia="cs-CZ" w:bidi="ar-SA"/>
        </w:rPr>
        <w:t>nasmlouvané</w:t>
      </w:r>
      <w:proofErr w:type="spellEnd"/>
      <w:r w:rsidRPr="00911697">
        <w:rPr>
          <w:rFonts w:ascii="Helvetica" w:eastAsia="Times New Roman" w:hAnsi="Helvetica" w:cs="Helvetica"/>
          <w:color w:val="262626"/>
          <w:sz w:val="16"/>
          <w:szCs w:val="16"/>
          <w:lang w:val="cs-CZ" w:eastAsia="cs-CZ" w:bidi="ar-SA"/>
        </w:rPr>
        <w:t xml:space="preserve"> rozsáhlé portfolio očkovacích látek, které se budou vyrábět v Evropě, včetně již podepsaných smluv se společnostmi </w:t>
      </w:r>
      <w:proofErr w:type="spellStart"/>
      <w:r w:rsidRPr="00911697">
        <w:rPr>
          <w:rFonts w:ascii="Helvetica" w:eastAsia="Times New Roman" w:hAnsi="Helvetica" w:cs="Helvetica"/>
          <w:color w:val="262626"/>
          <w:sz w:val="16"/>
          <w:szCs w:val="16"/>
          <w:lang w:val="cs-CZ" w:eastAsia="cs-CZ" w:bidi="ar-SA"/>
        </w:rPr>
        <w:fldChar w:fldCharType="begin"/>
      </w:r>
      <w:r w:rsidRPr="00911697">
        <w:rPr>
          <w:rFonts w:ascii="Helvetica" w:eastAsia="Times New Roman" w:hAnsi="Helvetica" w:cs="Helvetica"/>
          <w:color w:val="262626"/>
          <w:sz w:val="16"/>
          <w:szCs w:val="16"/>
          <w:lang w:val="cs-CZ" w:eastAsia="cs-CZ" w:bidi="ar-SA"/>
        </w:rPr>
        <w:instrText xml:space="preserve"> HYPERLINK "https://href.li/?https://ec.europa.eu/commission/presscorner/detail/cs/ip_20_1524" \t "_blank" </w:instrText>
      </w:r>
      <w:r w:rsidRPr="00911697">
        <w:rPr>
          <w:rFonts w:ascii="Helvetica" w:eastAsia="Times New Roman" w:hAnsi="Helvetica" w:cs="Helvetica"/>
          <w:color w:val="262626"/>
          <w:sz w:val="16"/>
          <w:szCs w:val="16"/>
          <w:lang w:val="cs-CZ" w:eastAsia="cs-CZ" w:bidi="ar-SA"/>
        </w:rPr>
        <w:fldChar w:fldCharType="separate"/>
      </w:r>
      <w:r w:rsidRPr="00911697">
        <w:rPr>
          <w:rFonts w:ascii="Helvetica" w:eastAsia="Times New Roman" w:hAnsi="Helvetica" w:cs="Helvetica"/>
          <w:color w:val="DD3333"/>
          <w:sz w:val="16"/>
          <w:u w:val="single"/>
          <w:lang w:val="cs-CZ" w:eastAsia="cs-CZ" w:bidi="ar-SA"/>
        </w:rPr>
        <w:t>AstraZeneca</w:t>
      </w:r>
      <w:proofErr w:type="spellEnd"/>
      <w:r w:rsidRPr="00911697">
        <w:rPr>
          <w:rFonts w:ascii="Helvetica" w:eastAsia="Times New Roman" w:hAnsi="Helvetica" w:cs="Helvetica"/>
          <w:color w:val="262626"/>
          <w:sz w:val="16"/>
          <w:szCs w:val="16"/>
          <w:lang w:val="cs-CZ" w:eastAsia="cs-CZ" w:bidi="ar-SA"/>
        </w:rPr>
        <w:fldChar w:fldCharType="end"/>
      </w:r>
      <w:r w:rsidRPr="00911697">
        <w:rPr>
          <w:rFonts w:ascii="Helvetica" w:eastAsia="Times New Roman" w:hAnsi="Helvetica" w:cs="Helvetica"/>
          <w:color w:val="262626"/>
          <w:sz w:val="16"/>
          <w:szCs w:val="16"/>
          <w:lang w:val="cs-CZ" w:eastAsia="cs-CZ" w:bidi="ar-SA"/>
        </w:rPr>
        <w:t>, </w:t>
      </w:r>
      <w:proofErr w:type="spellStart"/>
      <w:r w:rsidRPr="00911697">
        <w:rPr>
          <w:rFonts w:ascii="Helvetica" w:eastAsia="Times New Roman" w:hAnsi="Helvetica" w:cs="Helvetica"/>
          <w:color w:val="262626"/>
          <w:sz w:val="16"/>
          <w:szCs w:val="16"/>
          <w:lang w:val="cs-CZ" w:eastAsia="cs-CZ" w:bidi="ar-SA"/>
        </w:rPr>
        <w:fldChar w:fldCharType="begin"/>
      </w:r>
      <w:r w:rsidRPr="00911697">
        <w:rPr>
          <w:rFonts w:ascii="Helvetica" w:eastAsia="Times New Roman" w:hAnsi="Helvetica" w:cs="Helvetica"/>
          <w:color w:val="262626"/>
          <w:sz w:val="16"/>
          <w:szCs w:val="16"/>
          <w:lang w:val="cs-CZ" w:eastAsia="cs-CZ" w:bidi="ar-SA"/>
        </w:rPr>
        <w:instrText xml:space="preserve"> HYPERLINK "https://href.li/?https://ec.europa.eu/commission/presscorner/detail/cs/ip_20_1680" \t "_blank" </w:instrText>
      </w:r>
      <w:r w:rsidRPr="00911697">
        <w:rPr>
          <w:rFonts w:ascii="Helvetica" w:eastAsia="Times New Roman" w:hAnsi="Helvetica" w:cs="Helvetica"/>
          <w:color w:val="262626"/>
          <w:sz w:val="16"/>
          <w:szCs w:val="16"/>
          <w:lang w:val="cs-CZ" w:eastAsia="cs-CZ" w:bidi="ar-SA"/>
        </w:rPr>
        <w:fldChar w:fldCharType="separate"/>
      </w:r>
      <w:r w:rsidRPr="00911697">
        <w:rPr>
          <w:rFonts w:ascii="Helvetica" w:eastAsia="Times New Roman" w:hAnsi="Helvetica" w:cs="Helvetica"/>
          <w:color w:val="DD3333"/>
          <w:sz w:val="16"/>
          <w:u w:val="single"/>
          <w:lang w:val="cs-CZ" w:eastAsia="cs-CZ" w:bidi="ar-SA"/>
        </w:rPr>
        <w:t>Sanofi</w:t>
      </w:r>
      <w:proofErr w:type="spellEnd"/>
      <w:r w:rsidRPr="00911697">
        <w:rPr>
          <w:rFonts w:ascii="Helvetica" w:eastAsia="Times New Roman" w:hAnsi="Helvetica" w:cs="Helvetica"/>
          <w:color w:val="DD3333"/>
          <w:sz w:val="16"/>
          <w:u w:val="single"/>
          <w:lang w:val="cs-CZ" w:eastAsia="cs-CZ" w:bidi="ar-SA"/>
        </w:rPr>
        <w:t>-GSK</w:t>
      </w:r>
      <w:r w:rsidRPr="00911697">
        <w:rPr>
          <w:rFonts w:ascii="Helvetica" w:eastAsia="Times New Roman" w:hAnsi="Helvetica" w:cs="Helvetica"/>
          <w:color w:val="262626"/>
          <w:sz w:val="16"/>
          <w:szCs w:val="16"/>
          <w:lang w:val="cs-CZ" w:eastAsia="cs-CZ" w:bidi="ar-SA"/>
        </w:rPr>
        <w:fldChar w:fldCharType="end"/>
      </w:r>
      <w:r w:rsidRPr="00911697">
        <w:rPr>
          <w:rFonts w:ascii="Helvetica" w:eastAsia="Times New Roman" w:hAnsi="Helvetica" w:cs="Helvetica"/>
          <w:color w:val="262626"/>
          <w:sz w:val="16"/>
          <w:szCs w:val="16"/>
          <w:lang w:val="cs-CZ" w:eastAsia="cs-CZ" w:bidi="ar-SA"/>
        </w:rPr>
        <w:t>, </w:t>
      </w:r>
      <w:proofErr w:type="spellStart"/>
      <w:r w:rsidRPr="00911697">
        <w:rPr>
          <w:rFonts w:ascii="Helvetica" w:eastAsia="Times New Roman" w:hAnsi="Helvetica" w:cs="Helvetica"/>
          <w:color w:val="262626"/>
          <w:sz w:val="16"/>
          <w:szCs w:val="16"/>
          <w:lang w:val="cs-CZ" w:eastAsia="cs-CZ" w:bidi="ar-SA"/>
        </w:rPr>
        <w:fldChar w:fldCharType="begin"/>
      </w:r>
      <w:r w:rsidRPr="00911697">
        <w:rPr>
          <w:rFonts w:ascii="Helvetica" w:eastAsia="Times New Roman" w:hAnsi="Helvetica" w:cs="Helvetica"/>
          <w:color w:val="262626"/>
          <w:sz w:val="16"/>
          <w:szCs w:val="16"/>
          <w:lang w:val="cs-CZ" w:eastAsia="cs-CZ" w:bidi="ar-SA"/>
        </w:rPr>
        <w:instrText xml:space="preserve"> HYPERLINK "https://href.li/?https://ec.europa.eu/commission/presscorner/detail/cs/ip_20_1829" \t "_blank" </w:instrText>
      </w:r>
      <w:r w:rsidRPr="00911697">
        <w:rPr>
          <w:rFonts w:ascii="Helvetica" w:eastAsia="Times New Roman" w:hAnsi="Helvetica" w:cs="Helvetica"/>
          <w:color w:val="262626"/>
          <w:sz w:val="16"/>
          <w:szCs w:val="16"/>
          <w:lang w:val="cs-CZ" w:eastAsia="cs-CZ" w:bidi="ar-SA"/>
        </w:rPr>
        <w:fldChar w:fldCharType="separate"/>
      </w:r>
      <w:r w:rsidRPr="00911697">
        <w:rPr>
          <w:rFonts w:ascii="Helvetica" w:eastAsia="Times New Roman" w:hAnsi="Helvetica" w:cs="Helvetica"/>
          <w:color w:val="DD3333"/>
          <w:sz w:val="16"/>
          <w:u w:val="single"/>
          <w:lang w:val="cs-CZ" w:eastAsia="cs-CZ" w:bidi="ar-SA"/>
        </w:rPr>
        <w:t>Janssen</w:t>
      </w:r>
      <w:proofErr w:type="spellEnd"/>
      <w:r w:rsidRPr="00911697">
        <w:rPr>
          <w:rFonts w:ascii="Helvetica" w:eastAsia="Times New Roman" w:hAnsi="Helvetica" w:cs="Helvetica"/>
          <w:color w:val="DD3333"/>
          <w:sz w:val="16"/>
          <w:u w:val="single"/>
          <w:lang w:val="cs-CZ" w:eastAsia="cs-CZ" w:bidi="ar-SA"/>
        </w:rPr>
        <w:t xml:space="preserve"> </w:t>
      </w:r>
      <w:proofErr w:type="spellStart"/>
      <w:r w:rsidRPr="00911697">
        <w:rPr>
          <w:rFonts w:ascii="Helvetica" w:eastAsia="Times New Roman" w:hAnsi="Helvetica" w:cs="Helvetica"/>
          <w:color w:val="DD3333"/>
          <w:sz w:val="16"/>
          <w:u w:val="single"/>
          <w:lang w:val="cs-CZ" w:eastAsia="cs-CZ" w:bidi="ar-SA"/>
        </w:rPr>
        <w:t>Pharmaceutica</w:t>
      </w:r>
      <w:proofErr w:type="spellEnd"/>
      <w:r w:rsidRPr="00911697">
        <w:rPr>
          <w:rFonts w:ascii="Helvetica" w:eastAsia="Times New Roman" w:hAnsi="Helvetica" w:cs="Helvetica"/>
          <w:color w:val="DD3333"/>
          <w:sz w:val="16"/>
          <w:u w:val="single"/>
          <w:lang w:val="cs-CZ" w:eastAsia="cs-CZ" w:bidi="ar-SA"/>
        </w:rPr>
        <w:t xml:space="preserve"> NV</w:t>
      </w:r>
      <w:r w:rsidRPr="00911697">
        <w:rPr>
          <w:rFonts w:ascii="Helvetica" w:eastAsia="Times New Roman" w:hAnsi="Helvetica" w:cs="Helvetica"/>
          <w:color w:val="262626"/>
          <w:sz w:val="16"/>
          <w:szCs w:val="16"/>
          <w:lang w:val="cs-CZ" w:eastAsia="cs-CZ" w:bidi="ar-SA"/>
        </w:rPr>
        <w:fldChar w:fldCharType="end"/>
      </w:r>
      <w:r w:rsidRPr="00911697">
        <w:rPr>
          <w:rFonts w:ascii="Helvetica" w:eastAsia="Times New Roman" w:hAnsi="Helvetica" w:cs="Helvetica"/>
          <w:color w:val="262626"/>
          <w:sz w:val="16"/>
          <w:szCs w:val="16"/>
          <w:lang w:val="cs-CZ" w:eastAsia="cs-CZ" w:bidi="ar-SA"/>
        </w:rPr>
        <w:t>, </w:t>
      </w:r>
      <w:proofErr w:type="spellStart"/>
      <w:r w:rsidRPr="00911697">
        <w:rPr>
          <w:rFonts w:ascii="Helvetica" w:eastAsia="Times New Roman" w:hAnsi="Helvetica" w:cs="Helvetica"/>
          <w:color w:val="262626"/>
          <w:sz w:val="16"/>
          <w:szCs w:val="16"/>
          <w:lang w:val="cs-CZ" w:eastAsia="cs-CZ" w:bidi="ar-SA"/>
        </w:rPr>
        <w:fldChar w:fldCharType="begin"/>
      </w:r>
      <w:r w:rsidRPr="00911697">
        <w:rPr>
          <w:rFonts w:ascii="Helvetica" w:eastAsia="Times New Roman" w:hAnsi="Helvetica" w:cs="Helvetica"/>
          <w:color w:val="262626"/>
          <w:sz w:val="16"/>
          <w:szCs w:val="16"/>
          <w:lang w:val="cs-CZ" w:eastAsia="cs-CZ" w:bidi="ar-SA"/>
        </w:rPr>
        <w:instrText xml:space="preserve"> HYPERLINK "https://href.li/?https://ec.europa.eu/commission/presscorner/detail/cs/ip_20_2081" \t "_blank" </w:instrText>
      </w:r>
      <w:r w:rsidRPr="00911697">
        <w:rPr>
          <w:rFonts w:ascii="Helvetica" w:eastAsia="Times New Roman" w:hAnsi="Helvetica" w:cs="Helvetica"/>
          <w:color w:val="262626"/>
          <w:sz w:val="16"/>
          <w:szCs w:val="16"/>
          <w:lang w:val="cs-CZ" w:eastAsia="cs-CZ" w:bidi="ar-SA"/>
        </w:rPr>
        <w:fldChar w:fldCharType="separate"/>
      </w:r>
      <w:r w:rsidRPr="00911697">
        <w:rPr>
          <w:rFonts w:ascii="Helvetica" w:eastAsia="Times New Roman" w:hAnsi="Helvetica" w:cs="Helvetica"/>
          <w:color w:val="DD3333"/>
          <w:sz w:val="16"/>
          <w:u w:val="single"/>
          <w:lang w:val="cs-CZ" w:eastAsia="cs-CZ" w:bidi="ar-SA"/>
        </w:rPr>
        <w:t>BioNtech</w:t>
      </w:r>
      <w:proofErr w:type="spellEnd"/>
      <w:r w:rsidRPr="00911697">
        <w:rPr>
          <w:rFonts w:ascii="Helvetica" w:eastAsia="Times New Roman" w:hAnsi="Helvetica" w:cs="Helvetica"/>
          <w:color w:val="DD3333"/>
          <w:sz w:val="16"/>
          <w:u w:val="single"/>
          <w:lang w:val="cs-CZ" w:eastAsia="cs-CZ" w:bidi="ar-SA"/>
        </w:rPr>
        <w:t>-</w:t>
      </w:r>
      <w:proofErr w:type="spellStart"/>
      <w:r w:rsidRPr="00911697">
        <w:rPr>
          <w:rFonts w:ascii="Helvetica" w:eastAsia="Times New Roman" w:hAnsi="Helvetica" w:cs="Helvetica"/>
          <w:color w:val="DD3333"/>
          <w:sz w:val="16"/>
          <w:u w:val="single"/>
          <w:lang w:val="cs-CZ" w:eastAsia="cs-CZ" w:bidi="ar-SA"/>
        </w:rPr>
        <w:t>Pfizer</w:t>
      </w:r>
      <w:proofErr w:type="spellEnd"/>
      <w:r w:rsidRPr="00911697">
        <w:rPr>
          <w:rFonts w:ascii="Helvetica" w:eastAsia="Times New Roman" w:hAnsi="Helvetica" w:cs="Helvetica"/>
          <w:color w:val="262626"/>
          <w:sz w:val="16"/>
          <w:szCs w:val="16"/>
          <w:lang w:val="cs-CZ" w:eastAsia="cs-CZ" w:bidi="ar-SA"/>
        </w:rPr>
        <w:fldChar w:fldCharType="end"/>
      </w:r>
      <w:r w:rsidRPr="00911697">
        <w:rPr>
          <w:rFonts w:ascii="Helvetica" w:eastAsia="Times New Roman" w:hAnsi="Helvetica" w:cs="Helvetica"/>
          <w:color w:val="262626"/>
          <w:sz w:val="16"/>
          <w:szCs w:val="16"/>
          <w:lang w:val="cs-CZ" w:eastAsia="cs-CZ" w:bidi="ar-SA"/>
        </w:rPr>
        <w:t>, </w:t>
      </w:r>
      <w:proofErr w:type="spellStart"/>
      <w:r w:rsidRPr="00911697">
        <w:rPr>
          <w:rFonts w:ascii="Helvetica" w:eastAsia="Times New Roman" w:hAnsi="Helvetica" w:cs="Helvetica"/>
          <w:color w:val="262626"/>
          <w:sz w:val="16"/>
          <w:szCs w:val="16"/>
          <w:lang w:val="cs-CZ" w:eastAsia="cs-CZ" w:bidi="ar-SA"/>
        </w:rPr>
        <w:fldChar w:fldCharType="begin"/>
      </w:r>
      <w:r w:rsidRPr="00911697">
        <w:rPr>
          <w:rFonts w:ascii="Helvetica" w:eastAsia="Times New Roman" w:hAnsi="Helvetica" w:cs="Helvetica"/>
          <w:color w:val="262626"/>
          <w:sz w:val="16"/>
          <w:szCs w:val="16"/>
          <w:lang w:val="cs-CZ" w:eastAsia="cs-CZ" w:bidi="ar-SA"/>
        </w:rPr>
        <w:instrText xml:space="preserve"> HYPERLINK "https://href.li/?https://ec.europa.eu/commission/presscorner/detail/cs/ip_20_2136" \t "_blank" </w:instrText>
      </w:r>
      <w:r w:rsidRPr="00911697">
        <w:rPr>
          <w:rFonts w:ascii="Helvetica" w:eastAsia="Times New Roman" w:hAnsi="Helvetica" w:cs="Helvetica"/>
          <w:color w:val="262626"/>
          <w:sz w:val="16"/>
          <w:szCs w:val="16"/>
          <w:lang w:val="cs-CZ" w:eastAsia="cs-CZ" w:bidi="ar-SA"/>
        </w:rPr>
        <w:fldChar w:fldCharType="separate"/>
      </w:r>
      <w:r w:rsidRPr="00911697">
        <w:rPr>
          <w:rFonts w:ascii="Helvetica" w:eastAsia="Times New Roman" w:hAnsi="Helvetica" w:cs="Helvetica"/>
          <w:color w:val="DD3333"/>
          <w:sz w:val="16"/>
          <w:u w:val="single"/>
          <w:lang w:val="cs-CZ" w:eastAsia="cs-CZ" w:bidi="ar-SA"/>
        </w:rPr>
        <w:t>CureVac</w:t>
      </w:r>
      <w:proofErr w:type="spellEnd"/>
      <w:r w:rsidRPr="00911697">
        <w:rPr>
          <w:rFonts w:ascii="Helvetica" w:eastAsia="Times New Roman" w:hAnsi="Helvetica" w:cs="Helvetica"/>
          <w:color w:val="262626"/>
          <w:sz w:val="16"/>
          <w:szCs w:val="16"/>
          <w:lang w:val="cs-CZ" w:eastAsia="cs-CZ" w:bidi="ar-SA"/>
        </w:rPr>
        <w:fldChar w:fldCharType="end"/>
      </w:r>
      <w:r w:rsidRPr="00911697">
        <w:rPr>
          <w:rFonts w:ascii="Helvetica" w:eastAsia="Times New Roman" w:hAnsi="Helvetica" w:cs="Helvetica"/>
          <w:color w:val="262626"/>
          <w:sz w:val="16"/>
          <w:szCs w:val="16"/>
          <w:lang w:val="cs-CZ" w:eastAsia="cs-CZ" w:bidi="ar-SA"/>
        </w:rPr>
        <w:t>, </w:t>
      </w:r>
      <w:hyperlink r:id="rId9" w:tgtFrame="_blank" w:history="1">
        <w:r w:rsidRPr="00911697">
          <w:rPr>
            <w:rFonts w:ascii="Helvetica" w:eastAsia="Times New Roman" w:hAnsi="Helvetica" w:cs="Helvetica"/>
            <w:color w:val="DD3333"/>
            <w:sz w:val="16"/>
            <w:u w:val="single"/>
            <w:lang w:val="cs-CZ" w:eastAsia="cs-CZ" w:bidi="ar-SA"/>
          </w:rPr>
          <w:t>Moderna</w:t>
        </w:r>
      </w:hyperlink>
      <w:r w:rsidRPr="00911697">
        <w:rPr>
          <w:rFonts w:ascii="Helvetica" w:eastAsia="Times New Roman" w:hAnsi="Helvetica" w:cs="Helvetica"/>
          <w:color w:val="262626"/>
          <w:sz w:val="16"/>
          <w:szCs w:val="16"/>
          <w:lang w:val="cs-CZ" w:eastAsia="cs-CZ" w:bidi="ar-SA"/>
        </w:rPr>
        <w:t> a </w:t>
      </w:r>
      <w:proofErr w:type="spellStart"/>
      <w:r w:rsidRPr="00911697">
        <w:rPr>
          <w:rFonts w:ascii="Helvetica" w:eastAsia="Times New Roman" w:hAnsi="Helvetica" w:cs="Helvetica"/>
          <w:color w:val="262626"/>
          <w:sz w:val="16"/>
          <w:szCs w:val="16"/>
          <w:lang w:val="cs-CZ" w:eastAsia="cs-CZ" w:bidi="ar-SA"/>
        </w:rPr>
        <w:fldChar w:fldCharType="begin"/>
      </w:r>
      <w:r w:rsidRPr="00911697">
        <w:rPr>
          <w:rFonts w:ascii="Helvetica" w:eastAsia="Times New Roman" w:hAnsi="Helvetica" w:cs="Helvetica"/>
          <w:color w:val="262626"/>
          <w:sz w:val="16"/>
          <w:szCs w:val="16"/>
          <w:lang w:val="cs-CZ" w:eastAsia="cs-CZ" w:bidi="ar-SA"/>
        </w:rPr>
        <w:instrText xml:space="preserve"> HYPERLINK "https://href.li/?https://ec.europa.eu/commission/presscorner/detail/cs/ip_21_4061" \t "_blank" </w:instrText>
      </w:r>
      <w:r w:rsidRPr="00911697">
        <w:rPr>
          <w:rFonts w:ascii="Helvetica" w:eastAsia="Times New Roman" w:hAnsi="Helvetica" w:cs="Helvetica"/>
          <w:color w:val="262626"/>
          <w:sz w:val="16"/>
          <w:szCs w:val="16"/>
          <w:lang w:val="cs-CZ" w:eastAsia="cs-CZ" w:bidi="ar-SA"/>
        </w:rPr>
        <w:fldChar w:fldCharType="separate"/>
      </w:r>
      <w:r w:rsidRPr="00911697">
        <w:rPr>
          <w:rFonts w:ascii="Helvetica" w:eastAsia="Times New Roman" w:hAnsi="Helvetica" w:cs="Helvetica"/>
          <w:color w:val="DD3333"/>
          <w:sz w:val="16"/>
          <w:u w:val="single"/>
          <w:lang w:val="cs-CZ" w:eastAsia="cs-CZ" w:bidi="ar-SA"/>
        </w:rPr>
        <w:t>Novavax</w:t>
      </w:r>
      <w:proofErr w:type="spellEnd"/>
      <w:r w:rsidRPr="00911697">
        <w:rPr>
          <w:rFonts w:ascii="Helvetica" w:eastAsia="Times New Roman" w:hAnsi="Helvetica" w:cs="Helvetica"/>
          <w:color w:val="262626"/>
          <w:sz w:val="16"/>
          <w:szCs w:val="16"/>
          <w:lang w:val="cs-CZ" w:eastAsia="cs-CZ" w:bidi="ar-SA"/>
        </w:rPr>
        <w:fldChar w:fldCharType="end"/>
      </w:r>
      <w:r w:rsidRPr="00911697">
        <w:rPr>
          <w:rFonts w:ascii="Helvetica" w:eastAsia="Times New Roman" w:hAnsi="Helvetica" w:cs="Helvetica"/>
          <w:color w:val="262626"/>
          <w:sz w:val="16"/>
          <w:szCs w:val="16"/>
          <w:lang w:val="cs-CZ" w:eastAsia="cs-CZ" w:bidi="ar-SA"/>
        </w:rPr>
        <w:t>. Toto diverzifikované portfolio očkovacích látek zajistí, aby byla Evropa dobře připravena na očkování, jakmile se prokáže, že jsou tyto očkovací látky bezpečné a účinné. Členské státy se budou moci rovněž rozhodnout vakcínu darovat do zemí s nižšími a středními příjmy nebo ji přesměrovat do jiných evropských zemí.</w:t>
      </w:r>
    </w:p>
    <w:p w:rsidR="00911697" w:rsidRPr="00911697" w:rsidRDefault="00911697" w:rsidP="00911697">
      <w:pPr>
        <w:shd w:val="clear" w:color="auto" w:fill="FFFFFF"/>
        <w:spacing w:before="269" w:after="290" w:line="301" w:lineRule="atLeast"/>
        <w:outlineLvl w:val="5"/>
        <w:rPr>
          <w:rFonts w:ascii="Roboto Condensed" w:eastAsia="Times New Roman" w:hAnsi="Roboto Condensed" w:cs="Times New Roman"/>
          <w:b/>
          <w:bCs/>
          <w:color w:val="222222"/>
          <w:sz w:val="24"/>
          <w:szCs w:val="24"/>
          <w:lang w:val="cs-CZ" w:eastAsia="cs-CZ" w:bidi="ar-SA"/>
        </w:rPr>
      </w:pPr>
      <w:r w:rsidRPr="00911697">
        <w:rPr>
          <w:rFonts w:ascii="Roboto Condensed" w:eastAsia="Times New Roman" w:hAnsi="Roboto Condensed" w:cs="Times New Roman"/>
          <w:b/>
          <w:bCs/>
          <w:color w:val="222222"/>
          <w:sz w:val="24"/>
          <w:szCs w:val="24"/>
          <w:lang w:val="cs-CZ" w:eastAsia="cs-CZ" w:bidi="ar-SA"/>
        </w:rPr>
        <w:t>Ďábelský plán globalistů na vymazání přirozené imunity v celé populaci, aby se stala závislou na komerční imunizaci</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Jak tedy sami vidíte, pandemie je nejen naplánována na papíře pro pokračování, ale už jsou i schváleny smlouvy a jsou alokovány finance na toto prodloužení pandemických her. Ani na moment není nikde jen úvaha nebo myšlenka na ukončení pandemie, na její zastavení, na zreálnění pohledu na virus, se kterým je boj stejný jako s větrnými mlýny, tedy naprosto úchylně nesmyslný, protože v lidském těle jsou miliardy virů a každý nádech do plic nám denně přináší další stovky milionů dalších virů.</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 xml:space="preserve">A pokud se lidé budou izolovat a držet si odstupy, pokud budou nosit roušky a respirátory, které bráni výměně virů mezi lidmi pro získání přirozené imunizace, tak zkrátka dojde k tomu, a ono k tomu již dochází, že když se lidé sejdou v práci, v hospodě nebo ve škole po delší době, tak najednou propuknou nemoci, protože lidé a děti po dlouhých </w:t>
      </w:r>
      <w:proofErr w:type="spellStart"/>
      <w:r w:rsidRPr="00911697">
        <w:rPr>
          <w:rFonts w:ascii="Helvetica" w:eastAsia="Times New Roman" w:hAnsi="Helvetica" w:cs="Helvetica"/>
          <w:color w:val="262626"/>
          <w:sz w:val="16"/>
          <w:szCs w:val="16"/>
          <w:lang w:val="cs-CZ" w:eastAsia="cs-CZ" w:bidi="ar-SA"/>
        </w:rPr>
        <w:t>lockdownech</w:t>
      </w:r>
      <w:proofErr w:type="spellEnd"/>
      <w:r w:rsidRPr="00911697">
        <w:rPr>
          <w:rFonts w:ascii="Helvetica" w:eastAsia="Times New Roman" w:hAnsi="Helvetica" w:cs="Helvetica"/>
          <w:color w:val="262626"/>
          <w:sz w:val="16"/>
          <w:szCs w:val="16"/>
          <w:lang w:val="cs-CZ" w:eastAsia="cs-CZ" w:bidi="ar-SA"/>
        </w:rPr>
        <w:t xml:space="preserve"> a izolacích přišli o přirozenou imunitu, která se buduje kontaktem mezi lidmi a přenosem kapének z plic do plic. A k čemu to povede?</w:t>
      </w:r>
      <w:r w:rsidRPr="00911697">
        <w:rPr>
          <w:rFonts w:ascii="Helvetica" w:eastAsia="Times New Roman" w:hAnsi="Helvetica" w:cs="Helvetica"/>
          <w:b/>
          <w:bCs/>
          <w:color w:val="FF0000"/>
          <w:sz w:val="16"/>
          <w:lang w:val="cs-CZ" w:eastAsia="cs-CZ" w:bidi="ar-SA"/>
        </w:rPr>
        <w:t xml:space="preserve"> Povede to k </w:t>
      </w:r>
      <w:proofErr w:type="gramStart"/>
      <w:r w:rsidRPr="00911697">
        <w:rPr>
          <w:rFonts w:ascii="Helvetica" w:eastAsia="Times New Roman" w:hAnsi="Helvetica" w:cs="Helvetica"/>
          <w:b/>
          <w:bCs/>
          <w:color w:val="FF0000"/>
          <w:sz w:val="16"/>
          <w:lang w:val="cs-CZ" w:eastAsia="cs-CZ" w:bidi="ar-SA"/>
        </w:rPr>
        <w:t>velkém</w:t>
      </w:r>
      <w:proofErr w:type="gramEnd"/>
      <w:r w:rsidRPr="00911697">
        <w:rPr>
          <w:rFonts w:ascii="Helvetica" w:eastAsia="Times New Roman" w:hAnsi="Helvetica" w:cs="Helvetica"/>
          <w:b/>
          <w:bCs/>
          <w:color w:val="FF0000"/>
          <w:sz w:val="16"/>
          <w:lang w:val="cs-CZ" w:eastAsia="cs-CZ" w:bidi="ar-SA"/>
        </w:rPr>
        <w:t xml:space="preserve"> imunologickému resetu, kdy lidé přijdou o přirozenou imunitu a stanou se závislými na komerční imunitě.</w:t>
      </w:r>
    </w:p>
    <w:p w:rsidR="00911697" w:rsidRPr="00911697" w:rsidRDefault="00911697" w:rsidP="00911697">
      <w:pPr>
        <w:spacing w:after="0" w:line="240" w:lineRule="auto"/>
        <w:rPr>
          <w:rFonts w:ascii="Times New Roman" w:eastAsia="Times New Roman" w:hAnsi="Times New Roman" w:cs="Times New Roman"/>
          <w:sz w:val="24"/>
          <w:szCs w:val="24"/>
          <w:lang w:val="cs-CZ" w:eastAsia="cs-CZ" w:bidi="ar-SA"/>
        </w:rPr>
      </w:pPr>
      <w:r>
        <w:rPr>
          <w:rFonts w:ascii="Times New Roman" w:eastAsia="Times New Roman" w:hAnsi="Times New Roman" w:cs="Times New Roman"/>
          <w:noProof/>
          <w:color w:val="DD3333"/>
          <w:sz w:val="24"/>
          <w:szCs w:val="24"/>
          <w:lang w:val="cs-CZ" w:eastAsia="cs-CZ" w:bidi="ar-SA"/>
        </w:rPr>
        <w:drawing>
          <wp:inline distT="0" distB="0" distL="0" distR="0">
            <wp:extent cx="6666865" cy="4449445"/>
            <wp:effectExtent l="19050" t="0" r="635" b="0"/>
            <wp:docPr id="3" name="obrázek 3" descr="https://aeronet.cz/news/wp-content/uploads/IL_vaccination-1024x68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eronet.cz/news/wp-content/uploads/IL_vaccination-1024x683.jpg">
                      <a:hlinkClick r:id="rId10"/>
                    </pic:cNvPr>
                    <pic:cNvPicPr>
                      <a:picLocks noChangeAspect="1" noChangeArrowheads="1"/>
                    </pic:cNvPicPr>
                  </pic:nvPicPr>
                  <pic:blipFill>
                    <a:blip r:embed="rId11"/>
                    <a:srcRect/>
                    <a:stretch>
                      <a:fillRect/>
                    </a:stretch>
                  </pic:blipFill>
                  <pic:spPr bwMode="auto">
                    <a:xfrm>
                      <a:off x="0" y="0"/>
                      <a:ext cx="6666865" cy="4449445"/>
                    </a:xfrm>
                    <a:prstGeom prst="rect">
                      <a:avLst/>
                    </a:prstGeom>
                    <a:noFill/>
                    <a:ln w="9525">
                      <a:noFill/>
                      <a:miter lim="800000"/>
                      <a:headEnd/>
                      <a:tailEnd/>
                    </a:ln>
                  </pic:spPr>
                </pic:pic>
              </a:graphicData>
            </a:graphic>
          </wp:inline>
        </w:drawing>
      </w:r>
      <w:r w:rsidRPr="00911697">
        <w:rPr>
          <w:rFonts w:ascii="Times New Roman" w:eastAsia="Times New Roman" w:hAnsi="Times New Roman" w:cs="Times New Roman"/>
          <w:sz w:val="24"/>
          <w:szCs w:val="24"/>
          <w:lang w:val="cs-CZ" w:eastAsia="cs-CZ" w:bidi="ar-SA"/>
        </w:rPr>
        <w:t xml:space="preserve">Přirozenou imunitu má nahradit komerční imunita, která je slabší, kratší a lze s ní spojit kontrolu pohybu obyvatelstva pomocí </w:t>
      </w:r>
      <w:proofErr w:type="spellStart"/>
      <w:r w:rsidRPr="00911697">
        <w:rPr>
          <w:rFonts w:ascii="Times New Roman" w:eastAsia="Times New Roman" w:hAnsi="Times New Roman" w:cs="Times New Roman"/>
          <w:sz w:val="24"/>
          <w:szCs w:val="24"/>
          <w:lang w:val="cs-CZ" w:eastAsia="cs-CZ" w:bidi="ar-SA"/>
        </w:rPr>
        <w:t>covidových</w:t>
      </w:r>
      <w:proofErr w:type="spellEnd"/>
      <w:r w:rsidRPr="00911697">
        <w:rPr>
          <w:rFonts w:ascii="Times New Roman" w:eastAsia="Times New Roman" w:hAnsi="Times New Roman" w:cs="Times New Roman"/>
          <w:sz w:val="24"/>
          <w:szCs w:val="24"/>
          <w:lang w:val="cs-CZ" w:eastAsia="cs-CZ" w:bidi="ar-SA"/>
        </w:rPr>
        <w:t xml:space="preserve"> pasů, aplikací, databází, zákony a restrikcí</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Znovu to zopakuji, protože stále to mnoha lidem nedochází, jak je ten plán ďábelský. Když lidem zabráníte se stýkat, když zavřete obvyklá místa pro setkávání lidí, jako jsou hospody a restaurace, ale i koncerty a další, a když nařídíte lidem odstupy a izolace spojené s nošením roušek a respirátorů, tak dojde k tomu, že lidé si přestanou vyměňovat viry, jejich těla přestanou být trénována na přísun virů a na boj s nimi, takže po nějaké době dojde k děsivé události.</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b/>
          <w:bCs/>
          <w:color w:val="262626"/>
          <w:sz w:val="16"/>
          <w:lang w:val="cs-CZ" w:eastAsia="cs-CZ" w:bidi="ar-SA"/>
        </w:rPr>
        <w:t>Celá lidská populace ztratí </w:t>
      </w:r>
      <w:r w:rsidRPr="00911697">
        <w:rPr>
          <w:rFonts w:ascii="Helvetica" w:eastAsia="Times New Roman" w:hAnsi="Helvetica" w:cs="Helvetica"/>
          <w:b/>
          <w:bCs/>
          <w:color w:val="FF0000"/>
          <w:sz w:val="16"/>
          <w:lang w:val="cs-CZ" w:eastAsia="cs-CZ" w:bidi="ar-SA"/>
        </w:rPr>
        <w:t>přirozenou imunitu</w:t>
      </w:r>
      <w:r w:rsidRPr="00911697">
        <w:rPr>
          <w:rFonts w:ascii="Helvetica" w:eastAsia="Times New Roman" w:hAnsi="Helvetica" w:cs="Helvetica"/>
          <w:b/>
          <w:bCs/>
          <w:color w:val="262626"/>
          <w:sz w:val="16"/>
          <w:lang w:val="cs-CZ" w:eastAsia="cs-CZ" w:bidi="ar-SA"/>
        </w:rPr>
        <w:t> a celou imunizační matrici ve svém těle, takže když ti lidé sundají roušky na pár dní a setkají se, může je to až zabít.</w:t>
      </w:r>
      <w:r w:rsidRPr="00911697">
        <w:rPr>
          <w:rFonts w:ascii="Helvetica" w:eastAsia="Times New Roman" w:hAnsi="Helvetica" w:cs="Helvetica"/>
          <w:color w:val="262626"/>
          <w:sz w:val="16"/>
          <w:szCs w:val="16"/>
          <w:lang w:val="cs-CZ" w:eastAsia="cs-CZ" w:bidi="ar-SA"/>
        </w:rPr>
        <w:t xml:space="preserve"> Ten nával virů nebude o nic větší než před pandemií, ty viry budou pořád stejné, ale tělo a imunitní systém je bude považovat za nové, protože dlouhé izolační </w:t>
      </w:r>
      <w:proofErr w:type="spellStart"/>
      <w:r w:rsidRPr="00911697">
        <w:rPr>
          <w:rFonts w:ascii="Helvetica" w:eastAsia="Times New Roman" w:hAnsi="Helvetica" w:cs="Helvetica"/>
          <w:color w:val="262626"/>
          <w:sz w:val="16"/>
          <w:szCs w:val="16"/>
          <w:lang w:val="cs-CZ" w:eastAsia="cs-CZ" w:bidi="ar-SA"/>
        </w:rPr>
        <w:t>lockdowny</w:t>
      </w:r>
      <w:proofErr w:type="spellEnd"/>
      <w:r w:rsidRPr="00911697">
        <w:rPr>
          <w:rFonts w:ascii="Helvetica" w:eastAsia="Times New Roman" w:hAnsi="Helvetica" w:cs="Helvetica"/>
          <w:color w:val="262626"/>
          <w:sz w:val="16"/>
          <w:szCs w:val="16"/>
          <w:lang w:val="cs-CZ" w:eastAsia="cs-CZ" w:bidi="ar-SA"/>
        </w:rPr>
        <w:t xml:space="preserve"> a roušky vedly k vymazání imunizační matrice v lidském těle. A podívejte se na očkované osoby po 6 měsících. K čemu došlo?</w:t>
      </w:r>
    </w:p>
    <w:p w:rsidR="00911697" w:rsidRPr="00911697" w:rsidRDefault="00911697" w:rsidP="00911697">
      <w:pPr>
        <w:shd w:val="clear" w:color="auto" w:fill="FFFFFF"/>
        <w:spacing w:before="269" w:after="290" w:line="301" w:lineRule="atLeast"/>
        <w:outlineLvl w:val="5"/>
        <w:rPr>
          <w:rFonts w:ascii="Roboto Condensed" w:eastAsia="Times New Roman" w:hAnsi="Roboto Condensed" w:cs="Times New Roman"/>
          <w:b/>
          <w:bCs/>
          <w:color w:val="222222"/>
          <w:sz w:val="24"/>
          <w:szCs w:val="24"/>
          <w:lang w:val="cs-CZ" w:eastAsia="cs-CZ" w:bidi="ar-SA"/>
        </w:rPr>
      </w:pPr>
      <w:r w:rsidRPr="00911697">
        <w:rPr>
          <w:rFonts w:ascii="Roboto Condensed" w:eastAsia="Times New Roman" w:hAnsi="Roboto Condensed" w:cs="Times New Roman"/>
          <w:b/>
          <w:bCs/>
          <w:color w:val="222222"/>
          <w:sz w:val="24"/>
          <w:szCs w:val="24"/>
          <w:lang w:val="cs-CZ" w:eastAsia="cs-CZ" w:bidi="ar-SA"/>
        </w:rPr>
        <w:t xml:space="preserve">Čím více </w:t>
      </w:r>
      <w:proofErr w:type="spellStart"/>
      <w:r w:rsidRPr="00911697">
        <w:rPr>
          <w:rFonts w:ascii="Roboto Condensed" w:eastAsia="Times New Roman" w:hAnsi="Roboto Condensed" w:cs="Times New Roman"/>
          <w:b/>
          <w:bCs/>
          <w:color w:val="222222"/>
          <w:sz w:val="24"/>
          <w:szCs w:val="24"/>
          <w:lang w:val="cs-CZ" w:eastAsia="cs-CZ" w:bidi="ar-SA"/>
        </w:rPr>
        <w:t>lockdownů</w:t>
      </w:r>
      <w:proofErr w:type="spellEnd"/>
      <w:r w:rsidRPr="00911697">
        <w:rPr>
          <w:rFonts w:ascii="Roboto Condensed" w:eastAsia="Times New Roman" w:hAnsi="Roboto Condensed" w:cs="Times New Roman"/>
          <w:b/>
          <w:bCs/>
          <w:color w:val="222222"/>
          <w:sz w:val="24"/>
          <w:szCs w:val="24"/>
          <w:lang w:val="cs-CZ" w:eastAsia="cs-CZ" w:bidi="ar-SA"/>
        </w:rPr>
        <w:t xml:space="preserve"> a roušek, tím méně přirozené imunity, a tím více závislosti na komerční imunitě</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Po 6 měsících vyprchá vakcína, která zmírňuje průběhy nemoci, ale </w:t>
      </w:r>
      <w:r w:rsidRPr="00911697">
        <w:rPr>
          <w:rFonts w:ascii="Helvetica" w:eastAsia="Times New Roman" w:hAnsi="Helvetica" w:cs="Helvetica"/>
          <w:b/>
          <w:bCs/>
          <w:color w:val="FF0000"/>
          <w:sz w:val="16"/>
          <w:lang w:val="cs-CZ" w:eastAsia="cs-CZ" w:bidi="ar-SA"/>
        </w:rPr>
        <w:t xml:space="preserve">člověka nečiní </w:t>
      </w:r>
      <w:proofErr w:type="spellStart"/>
      <w:r w:rsidRPr="00911697">
        <w:rPr>
          <w:rFonts w:ascii="Helvetica" w:eastAsia="Times New Roman" w:hAnsi="Helvetica" w:cs="Helvetica"/>
          <w:b/>
          <w:bCs/>
          <w:color w:val="FF0000"/>
          <w:sz w:val="16"/>
          <w:lang w:val="cs-CZ" w:eastAsia="cs-CZ" w:bidi="ar-SA"/>
        </w:rPr>
        <w:t>bezinfekčním</w:t>
      </w:r>
      <w:proofErr w:type="spellEnd"/>
      <w:r w:rsidRPr="00911697">
        <w:rPr>
          <w:rFonts w:ascii="Helvetica" w:eastAsia="Times New Roman" w:hAnsi="Helvetica" w:cs="Helvetica"/>
          <w:color w:val="262626"/>
          <w:sz w:val="16"/>
          <w:szCs w:val="16"/>
          <w:lang w:val="cs-CZ" w:eastAsia="cs-CZ" w:bidi="ar-SA"/>
        </w:rPr>
        <w:t xml:space="preserve">. Takže po 6 měsících, pokud očkovaná osoba nedostane další booster na dalších 6 měsíců, tak prostě onemocní, protože její tělo nemá naprosto žádnou přirozenou imunitu a viry jsou stále v něm, tělo nebylo vakcínou dezinfikováno, protože </w:t>
      </w:r>
      <w:proofErr w:type="spellStart"/>
      <w:r w:rsidRPr="00911697">
        <w:rPr>
          <w:rFonts w:ascii="Helvetica" w:eastAsia="Times New Roman" w:hAnsi="Helvetica" w:cs="Helvetica"/>
          <w:color w:val="262626"/>
          <w:sz w:val="16"/>
          <w:szCs w:val="16"/>
          <w:lang w:val="cs-CZ" w:eastAsia="cs-CZ" w:bidi="ar-SA"/>
        </w:rPr>
        <w:t>covidová</w:t>
      </w:r>
      <w:proofErr w:type="spellEnd"/>
      <w:r w:rsidRPr="00911697">
        <w:rPr>
          <w:rFonts w:ascii="Helvetica" w:eastAsia="Times New Roman" w:hAnsi="Helvetica" w:cs="Helvetica"/>
          <w:color w:val="262626"/>
          <w:sz w:val="16"/>
          <w:szCs w:val="16"/>
          <w:lang w:val="cs-CZ" w:eastAsia="cs-CZ" w:bidi="ar-SA"/>
        </w:rPr>
        <w:t xml:space="preserve"> vakcína to neumí. Tělo tak nemá naprosto žádnou imunitu, protože osoba se s nikým nestýká a nevyměňuje si viry přirozenou cestou.</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b/>
          <w:bCs/>
          <w:color w:val="262626"/>
          <w:sz w:val="16"/>
          <w:lang w:val="cs-CZ" w:eastAsia="cs-CZ" w:bidi="ar-SA"/>
        </w:rPr>
        <w:t>Takže taková osoba je odkázána od té chvíle jenom na komerční imunitu, na pravidelné boostery, protože přirozenou imunitu už osoba mít nemůže a nebude, protože by ji to mohlo zabít.</w:t>
      </w:r>
      <w:r w:rsidRPr="00911697">
        <w:rPr>
          <w:rFonts w:ascii="Helvetica" w:eastAsia="Times New Roman" w:hAnsi="Helvetica" w:cs="Helvetica"/>
          <w:color w:val="262626"/>
          <w:sz w:val="16"/>
          <w:szCs w:val="16"/>
          <w:lang w:val="cs-CZ" w:eastAsia="cs-CZ" w:bidi="ar-SA"/>
        </w:rPr>
        <w:t> Ten nával přirozených virů naráz by osoba nedala. Vakcíny zaplaví plicní buňky, obsadí je, aby je nemohly obsadit jiné běžné viry, takže osoba neonemocní vážným průběhem, ale po 6 měsících plicní buňky odumřou postupně a nahradí se novými, které už nejsou vakcínou obsazeny, takže po 6 měsících se do nich nastěhují jiné běžné viry a nastane peklo, protože imunitní systém na tyto viry zapomněl vzorce.</w:t>
      </w:r>
    </w:p>
    <w:p w:rsidR="00911697" w:rsidRPr="00911697" w:rsidRDefault="00911697" w:rsidP="00911697">
      <w:pPr>
        <w:spacing w:after="0" w:line="240" w:lineRule="auto"/>
        <w:rPr>
          <w:rFonts w:ascii="Times New Roman" w:eastAsia="Times New Roman" w:hAnsi="Times New Roman" w:cs="Times New Roman"/>
          <w:sz w:val="24"/>
          <w:szCs w:val="24"/>
          <w:lang w:val="cs-CZ" w:eastAsia="cs-CZ" w:bidi="ar-SA"/>
        </w:rPr>
      </w:pPr>
      <w:r>
        <w:rPr>
          <w:rFonts w:ascii="Times New Roman" w:eastAsia="Times New Roman" w:hAnsi="Times New Roman" w:cs="Times New Roman"/>
          <w:noProof/>
          <w:color w:val="DD3333"/>
          <w:sz w:val="24"/>
          <w:szCs w:val="24"/>
          <w:lang w:val="cs-CZ" w:eastAsia="cs-CZ" w:bidi="ar-SA"/>
        </w:rPr>
        <w:drawing>
          <wp:inline distT="0" distB="0" distL="0" distR="0">
            <wp:extent cx="6666865" cy="4449445"/>
            <wp:effectExtent l="19050" t="0" r="635" b="0"/>
            <wp:docPr id="4" name="obrázek 4" descr="https://aeronet.cz/news/wp-content/uploads/KidsSchoolFolded-1024x683.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eronet.cz/news/wp-content/uploads/KidsSchoolFolded-1024x683.jpg">
                      <a:hlinkClick r:id="rId12"/>
                    </pic:cNvPr>
                    <pic:cNvPicPr>
                      <a:picLocks noChangeAspect="1" noChangeArrowheads="1"/>
                    </pic:cNvPicPr>
                  </pic:nvPicPr>
                  <pic:blipFill>
                    <a:blip r:embed="rId13"/>
                    <a:srcRect/>
                    <a:stretch>
                      <a:fillRect/>
                    </a:stretch>
                  </pic:blipFill>
                  <pic:spPr bwMode="auto">
                    <a:xfrm>
                      <a:off x="0" y="0"/>
                      <a:ext cx="6666865" cy="4449445"/>
                    </a:xfrm>
                    <a:prstGeom prst="rect">
                      <a:avLst/>
                    </a:prstGeom>
                    <a:noFill/>
                    <a:ln w="9525">
                      <a:noFill/>
                      <a:miter lim="800000"/>
                      <a:headEnd/>
                      <a:tailEnd/>
                    </a:ln>
                  </pic:spPr>
                </pic:pic>
              </a:graphicData>
            </a:graphic>
          </wp:inline>
        </w:drawing>
      </w:r>
      <w:proofErr w:type="spellStart"/>
      <w:r w:rsidRPr="00911697">
        <w:rPr>
          <w:rFonts w:ascii="Times New Roman" w:eastAsia="Times New Roman" w:hAnsi="Times New Roman" w:cs="Times New Roman"/>
          <w:sz w:val="24"/>
          <w:szCs w:val="24"/>
          <w:lang w:val="cs-CZ" w:eastAsia="cs-CZ" w:bidi="ar-SA"/>
        </w:rPr>
        <w:t>Covidový</w:t>
      </w:r>
      <w:proofErr w:type="spellEnd"/>
      <w:r w:rsidRPr="00911697">
        <w:rPr>
          <w:rFonts w:ascii="Times New Roman" w:eastAsia="Times New Roman" w:hAnsi="Times New Roman" w:cs="Times New Roman"/>
          <w:sz w:val="24"/>
          <w:szCs w:val="24"/>
          <w:lang w:val="cs-CZ" w:eastAsia="cs-CZ" w:bidi="ar-SA"/>
        </w:rPr>
        <w:t xml:space="preserve"> teror na dětech. Žádný kontakt rukama. Roušky jako otroci. A rozestupy. Toto všechno má za úkol vymazat z lidských těl přirozenou imunitu</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Protože nedocházelo k tréninku a k setkávání lidí a k výměně virů, imunitní systém se přepnul do letargického režimu. A když je po čase vystaven návalu virů, protože lidé sundají roušky a sejdou se po roce v hospodě, nastane pandemie. Takže očkované osoby po 6 měsících bez boosteru končí na JIP odděleních. A je jich tam mnohem a mnohem více než neočkovaných, protože u těch se nic nezměnilo, vyměňují si viry s ostatními pořád stejně, takže mají přirozenou imunitu stále v tréninku a v plné zbroji. </w:t>
      </w:r>
      <w:r w:rsidRPr="00911697">
        <w:rPr>
          <w:rFonts w:ascii="Helvetica" w:eastAsia="Times New Roman" w:hAnsi="Helvetica" w:cs="Helvetica"/>
          <w:b/>
          <w:bCs/>
          <w:color w:val="262626"/>
          <w:sz w:val="16"/>
          <w:lang w:val="cs-CZ" w:eastAsia="cs-CZ" w:bidi="ar-SA"/>
        </w:rPr>
        <w:t>A doufám, že už chápete, proč teď po roce a půl je takový nárůst nemocí u dětí. Protože děti se nestýkaly, nebyly ve škole, nemohly si vyměňovat viry.</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 xml:space="preserve">A teď po roce a půl různí </w:t>
      </w:r>
      <w:proofErr w:type="spellStart"/>
      <w:r w:rsidRPr="00911697">
        <w:rPr>
          <w:rFonts w:ascii="Helvetica" w:eastAsia="Times New Roman" w:hAnsi="Helvetica" w:cs="Helvetica"/>
          <w:color w:val="262626"/>
          <w:sz w:val="16"/>
          <w:szCs w:val="16"/>
          <w:lang w:val="cs-CZ" w:eastAsia="cs-CZ" w:bidi="ar-SA"/>
        </w:rPr>
        <w:t>Kubkové</w:t>
      </w:r>
      <w:proofErr w:type="spellEnd"/>
      <w:r w:rsidRPr="00911697">
        <w:rPr>
          <w:rFonts w:ascii="Helvetica" w:eastAsia="Times New Roman" w:hAnsi="Helvetica" w:cs="Helvetica"/>
          <w:color w:val="262626"/>
          <w:sz w:val="16"/>
          <w:szCs w:val="16"/>
          <w:lang w:val="cs-CZ" w:eastAsia="cs-CZ" w:bidi="ar-SA"/>
        </w:rPr>
        <w:t xml:space="preserve">, </w:t>
      </w:r>
      <w:proofErr w:type="spellStart"/>
      <w:r w:rsidRPr="00911697">
        <w:rPr>
          <w:rFonts w:ascii="Helvetica" w:eastAsia="Times New Roman" w:hAnsi="Helvetica" w:cs="Helvetica"/>
          <w:color w:val="262626"/>
          <w:sz w:val="16"/>
          <w:szCs w:val="16"/>
          <w:lang w:val="cs-CZ" w:eastAsia="cs-CZ" w:bidi="ar-SA"/>
        </w:rPr>
        <w:t>Flégrové</w:t>
      </w:r>
      <w:proofErr w:type="spellEnd"/>
      <w:r w:rsidRPr="00911697">
        <w:rPr>
          <w:rFonts w:ascii="Helvetica" w:eastAsia="Times New Roman" w:hAnsi="Helvetica" w:cs="Helvetica"/>
          <w:color w:val="262626"/>
          <w:sz w:val="16"/>
          <w:szCs w:val="16"/>
          <w:lang w:val="cs-CZ" w:eastAsia="cs-CZ" w:bidi="ar-SA"/>
        </w:rPr>
        <w:t xml:space="preserve"> a </w:t>
      </w:r>
      <w:proofErr w:type="spellStart"/>
      <w:r w:rsidRPr="00911697">
        <w:rPr>
          <w:rFonts w:ascii="Helvetica" w:eastAsia="Times New Roman" w:hAnsi="Helvetica" w:cs="Helvetica"/>
          <w:color w:val="262626"/>
          <w:sz w:val="16"/>
          <w:szCs w:val="16"/>
          <w:lang w:val="cs-CZ" w:eastAsia="cs-CZ" w:bidi="ar-SA"/>
        </w:rPr>
        <w:t>Prymulove</w:t>
      </w:r>
      <w:proofErr w:type="spellEnd"/>
      <w:r w:rsidRPr="00911697">
        <w:rPr>
          <w:rFonts w:ascii="Helvetica" w:eastAsia="Times New Roman" w:hAnsi="Helvetica" w:cs="Helvetica"/>
          <w:color w:val="262626"/>
          <w:sz w:val="16"/>
          <w:szCs w:val="16"/>
          <w:lang w:val="cs-CZ" w:eastAsia="cs-CZ" w:bidi="ar-SA"/>
        </w:rPr>
        <w:t xml:space="preserve"> křičí, že je třeba očkovat malé děti, protože je u nich raketový nárůst nemocných. No aby ne, když děti rok a půl nosily roušky, držely si odstupy, anebo rovnou byly doma. Jedná se tak o řízený plán globalistů na likvidaci přirozené imunity u veškerého obyvatelstva. A když lidé přijdou o přirozený způsob získávání imunity, stanou se závislými na komerční imunitě a na nekonečných očkováních a boosterech už napořád a pořád dokola každých 6 až 9 měsíců. A není divu, že Židé v USA řekli dost a obrátili se na nejvyšší rabínský soud, který vynesl verdikt.</w:t>
      </w:r>
    </w:p>
    <w:p w:rsidR="00911697" w:rsidRPr="00911697" w:rsidRDefault="00911697" w:rsidP="00911697">
      <w:pPr>
        <w:shd w:val="clear" w:color="auto" w:fill="FFFFFF"/>
        <w:spacing w:before="269" w:after="290" w:line="301" w:lineRule="atLeast"/>
        <w:outlineLvl w:val="5"/>
        <w:rPr>
          <w:rFonts w:ascii="Roboto Condensed" w:eastAsia="Times New Roman" w:hAnsi="Roboto Condensed" w:cs="Times New Roman"/>
          <w:b/>
          <w:bCs/>
          <w:color w:val="222222"/>
          <w:sz w:val="24"/>
          <w:szCs w:val="24"/>
          <w:lang w:val="cs-CZ" w:eastAsia="cs-CZ" w:bidi="ar-SA"/>
        </w:rPr>
      </w:pPr>
      <w:r w:rsidRPr="00911697">
        <w:rPr>
          <w:rFonts w:ascii="Roboto Condensed" w:eastAsia="Times New Roman" w:hAnsi="Roboto Condensed" w:cs="Times New Roman"/>
          <w:b/>
          <w:bCs/>
          <w:color w:val="222222"/>
          <w:sz w:val="24"/>
          <w:szCs w:val="24"/>
          <w:lang w:val="cs-CZ" w:eastAsia="cs-CZ" w:bidi="ar-SA"/>
        </w:rPr>
        <w:t xml:space="preserve">Rabínský soud v New Yorku vydal absolutní zákaz očkování vakcínami </w:t>
      </w:r>
      <w:proofErr w:type="spellStart"/>
      <w:r w:rsidRPr="00911697">
        <w:rPr>
          <w:rFonts w:ascii="Roboto Condensed" w:eastAsia="Times New Roman" w:hAnsi="Roboto Condensed" w:cs="Times New Roman"/>
          <w:b/>
          <w:bCs/>
          <w:color w:val="222222"/>
          <w:sz w:val="24"/>
          <w:szCs w:val="24"/>
          <w:lang w:val="cs-CZ" w:eastAsia="cs-CZ" w:bidi="ar-SA"/>
        </w:rPr>
        <w:t>mRNA</w:t>
      </w:r>
      <w:proofErr w:type="spellEnd"/>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Dne 1. listopadu totiž </w:t>
      </w:r>
      <w:r w:rsidRPr="00911697">
        <w:rPr>
          <w:rFonts w:ascii="Helvetica" w:eastAsia="Times New Roman" w:hAnsi="Helvetica" w:cs="Helvetica"/>
          <w:b/>
          <w:bCs/>
          <w:color w:val="262626"/>
          <w:sz w:val="16"/>
          <w:lang w:val="cs-CZ" w:eastAsia="cs-CZ" w:bidi="ar-SA"/>
        </w:rPr>
        <w:t>Rabínský soud v New Yorku rozhodl [</w:t>
      </w:r>
      <w:hyperlink r:id="rId14" w:tgtFrame="_blank" w:history="1">
        <w:r w:rsidRPr="00911697">
          <w:rPr>
            <w:rFonts w:ascii="Helvetica" w:eastAsia="Times New Roman" w:hAnsi="Helvetica" w:cs="Helvetica"/>
            <w:b/>
            <w:bCs/>
            <w:color w:val="DD3333"/>
            <w:sz w:val="16"/>
            <w:u w:val="single"/>
            <w:lang w:val="cs-CZ" w:eastAsia="cs-CZ" w:bidi="ar-SA"/>
          </w:rPr>
          <w:t>2</w:t>
        </w:r>
      </w:hyperlink>
      <w:r w:rsidRPr="00911697">
        <w:rPr>
          <w:rFonts w:ascii="Helvetica" w:eastAsia="Times New Roman" w:hAnsi="Helvetica" w:cs="Helvetica"/>
          <w:b/>
          <w:bCs/>
          <w:color w:val="262626"/>
          <w:sz w:val="16"/>
          <w:lang w:val="cs-CZ" w:eastAsia="cs-CZ" w:bidi="ar-SA"/>
        </w:rPr>
        <w:t xml:space="preserve">], že vakcíny </w:t>
      </w:r>
      <w:proofErr w:type="spellStart"/>
      <w:r w:rsidRPr="00911697">
        <w:rPr>
          <w:rFonts w:ascii="Helvetica" w:eastAsia="Times New Roman" w:hAnsi="Helvetica" w:cs="Helvetica"/>
          <w:b/>
          <w:bCs/>
          <w:color w:val="262626"/>
          <w:sz w:val="16"/>
          <w:lang w:val="cs-CZ" w:eastAsia="cs-CZ" w:bidi="ar-SA"/>
        </w:rPr>
        <w:t>mRNA</w:t>
      </w:r>
      <w:proofErr w:type="spellEnd"/>
      <w:r w:rsidRPr="00911697">
        <w:rPr>
          <w:rFonts w:ascii="Helvetica" w:eastAsia="Times New Roman" w:hAnsi="Helvetica" w:cs="Helvetica"/>
          <w:b/>
          <w:bCs/>
          <w:color w:val="262626"/>
          <w:sz w:val="16"/>
          <w:lang w:val="cs-CZ" w:eastAsia="cs-CZ" w:bidi="ar-SA"/>
        </w:rPr>
        <w:t xml:space="preserve"> jsou zdrojem infekcí a jejich šíření, takže vydal absolutní zákaz na očkování židovských dětí, mládeže a mladých žen a mužů</w:t>
      </w:r>
      <w:r w:rsidRPr="00911697">
        <w:rPr>
          <w:rFonts w:ascii="Helvetica" w:eastAsia="Times New Roman" w:hAnsi="Helvetica" w:cs="Helvetica"/>
          <w:color w:val="262626"/>
          <w:sz w:val="16"/>
          <w:szCs w:val="16"/>
          <w:lang w:val="cs-CZ" w:eastAsia="cs-CZ" w:bidi="ar-SA"/>
        </w:rPr>
        <w:t xml:space="preserve">, přičemž zákaz byl rozšířen i na reklamu a propagaci vakcín </w:t>
      </w:r>
      <w:proofErr w:type="spellStart"/>
      <w:r w:rsidRPr="00911697">
        <w:rPr>
          <w:rFonts w:ascii="Helvetica" w:eastAsia="Times New Roman" w:hAnsi="Helvetica" w:cs="Helvetica"/>
          <w:color w:val="262626"/>
          <w:sz w:val="16"/>
          <w:szCs w:val="16"/>
          <w:lang w:val="cs-CZ" w:eastAsia="cs-CZ" w:bidi="ar-SA"/>
        </w:rPr>
        <w:t>mRNA</w:t>
      </w:r>
      <w:proofErr w:type="spellEnd"/>
      <w:r w:rsidRPr="00911697">
        <w:rPr>
          <w:rFonts w:ascii="Helvetica" w:eastAsia="Times New Roman" w:hAnsi="Helvetica" w:cs="Helvetica"/>
          <w:color w:val="262626"/>
          <w:sz w:val="16"/>
          <w:szCs w:val="16"/>
          <w:lang w:val="cs-CZ" w:eastAsia="cs-CZ" w:bidi="ar-SA"/>
        </w:rPr>
        <w:t>. V úvodu usnesení </w:t>
      </w:r>
      <w:r w:rsidRPr="00911697">
        <w:rPr>
          <w:rFonts w:ascii="Helvetica" w:eastAsia="Times New Roman" w:hAnsi="Helvetica" w:cs="Helvetica"/>
          <w:b/>
          <w:bCs/>
          <w:color w:val="262626"/>
          <w:sz w:val="16"/>
          <w:lang w:val="cs-CZ" w:eastAsia="cs-CZ" w:bidi="ar-SA"/>
        </w:rPr>
        <w:t>[</w:t>
      </w:r>
      <w:hyperlink r:id="rId15" w:tgtFrame="_blank" w:history="1">
        <w:r w:rsidRPr="00911697">
          <w:rPr>
            <w:rFonts w:ascii="Helvetica" w:eastAsia="Times New Roman" w:hAnsi="Helvetica" w:cs="Helvetica"/>
            <w:b/>
            <w:bCs/>
            <w:color w:val="DD3333"/>
            <w:sz w:val="16"/>
            <w:u w:val="single"/>
            <w:lang w:val="cs-CZ" w:eastAsia="cs-CZ" w:bidi="ar-SA"/>
          </w:rPr>
          <w:t>3</w:t>
        </w:r>
      </w:hyperlink>
      <w:r w:rsidRPr="00911697">
        <w:rPr>
          <w:rFonts w:ascii="Helvetica" w:eastAsia="Times New Roman" w:hAnsi="Helvetica" w:cs="Helvetica"/>
          <w:b/>
          <w:bCs/>
          <w:color w:val="262626"/>
          <w:sz w:val="16"/>
          <w:lang w:val="cs-CZ" w:eastAsia="cs-CZ" w:bidi="ar-SA"/>
        </w:rPr>
        <w:t>]</w:t>
      </w:r>
      <w:r w:rsidRPr="00911697">
        <w:rPr>
          <w:rFonts w:ascii="Helvetica" w:eastAsia="Times New Roman" w:hAnsi="Helvetica" w:cs="Helvetica"/>
          <w:color w:val="262626"/>
          <w:sz w:val="16"/>
          <w:szCs w:val="16"/>
          <w:lang w:val="cs-CZ" w:eastAsia="cs-CZ" w:bidi="ar-SA"/>
        </w:rPr>
        <w:t> soudu se dokonce píše, že úmyslem autorů je zahrnout do tohoto usnesení také </w:t>
      </w:r>
      <w:r w:rsidRPr="00911697">
        <w:rPr>
          <w:rFonts w:ascii="Helvetica" w:eastAsia="Times New Roman" w:hAnsi="Helvetica" w:cs="Helvetica"/>
          <w:b/>
          <w:bCs/>
          <w:color w:val="262626"/>
          <w:sz w:val="16"/>
          <w:lang w:val="cs-CZ" w:eastAsia="cs-CZ" w:bidi="ar-SA"/>
        </w:rPr>
        <w:t>adenovirové vektorové DNA vakcíny</w:t>
      </w:r>
      <w:r w:rsidRPr="00911697">
        <w:rPr>
          <w:rFonts w:ascii="Helvetica" w:eastAsia="Times New Roman" w:hAnsi="Helvetica" w:cs="Helvetica"/>
          <w:color w:val="262626"/>
          <w:sz w:val="16"/>
          <w:szCs w:val="16"/>
          <w:lang w:val="cs-CZ" w:eastAsia="cs-CZ" w:bidi="ar-SA"/>
        </w:rPr>
        <w:t xml:space="preserve">, tedy </w:t>
      </w:r>
      <w:proofErr w:type="spellStart"/>
      <w:r w:rsidRPr="00911697">
        <w:rPr>
          <w:rFonts w:ascii="Helvetica" w:eastAsia="Times New Roman" w:hAnsi="Helvetica" w:cs="Helvetica"/>
          <w:color w:val="262626"/>
          <w:sz w:val="16"/>
          <w:szCs w:val="16"/>
          <w:lang w:val="cs-CZ" w:eastAsia="cs-CZ" w:bidi="ar-SA"/>
        </w:rPr>
        <w:t>Janssen</w:t>
      </w:r>
      <w:proofErr w:type="spellEnd"/>
      <w:r w:rsidRPr="00911697">
        <w:rPr>
          <w:rFonts w:ascii="Helvetica" w:eastAsia="Times New Roman" w:hAnsi="Helvetica" w:cs="Helvetica"/>
          <w:color w:val="262626"/>
          <w:sz w:val="16"/>
          <w:szCs w:val="16"/>
          <w:lang w:val="cs-CZ" w:eastAsia="cs-CZ" w:bidi="ar-SA"/>
        </w:rPr>
        <w:t xml:space="preserve"> (</w:t>
      </w:r>
      <w:proofErr w:type="spellStart"/>
      <w:r w:rsidRPr="00911697">
        <w:rPr>
          <w:rFonts w:ascii="Helvetica" w:eastAsia="Times New Roman" w:hAnsi="Helvetica" w:cs="Helvetica"/>
          <w:color w:val="262626"/>
          <w:sz w:val="16"/>
          <w:szCs w:val="16"/>
          <w:lang w:val="cs-CZ" w:eastAsia="cs-CZ" w:bidi="ar-SA"/>
        </w:rPr>
        <w:t>Johnson</w:t>
      </w:r>
      <w:proofErr w:type="spellEnd"/>
      <w:r w:rsidRPr="00911697">
        <w:rPr>
          <w:rFonts w:ascii="Helvetica" w:eastAsia="Times New Roman" w:hAnsi="Helvetica" w:cs="Helvetica"/>
          <w:color w:val="262626"/>
          <w:sz w:val="16"/>
          <w:szCs w:val="16"/>
          <w:lang w:val="cs-CZ" w:eastAsia="cs-CZ" w:bidi="ar-SA"/>
        </w:rPr>
        <w:t xml:space="preserve"> &amp; </w:t>
      </w:r>
      <w:proofErr w:type="spellStart"/>
      <w:r w:rsidRPr="00911697">
        <w:rPr>
          <w:rFonts w:ascii="Helvetica" w:eastAsia="Times New Roman" w:hAnsi="Helvetica" w:cs="Helvetica"/>
          <w:color w:val="262626"/>
          <w:sz w:val="16"/>
          <w:szCs w:val="16"/>
          <w:lang w:val="cs-CZ" w:eastAsia="cs-CZ" w:bidi="ar-SA"/>
        </w:rPr>
        <w:t>Johnson</w:t>
      </w:r>
      <w:proofErr w:type="spellEnd"/>
      <w:r w:rsidRPr="00911697">
        <w:rPr>
          <w:rFonts w:ascii="Helvetica" w:eastAsia="Times New Roman" w:hAnsi="Helvetica" w:cs="Helvetica"/>
          <w:color w:val="262626"/>
          <w:sz w:val="16"/>
          <w:szCs w:val="16"/>
          <w:lang w:val="cs-CZ" w:eastAsia="cs-CZ" w:bidi="ar-SA"/>
        </w:rPr>
        <w:t>), AZD1222 (Oxford-</w:t>
      </w:r>
      <w:proofErr w:type="spellStart"/>
      <w:r w:rsidRPr="00911697">
        <w:rPr>
          <w:rFonts w:ascii="Helvetica" w:eastAsia="Times New Roman" w:hAnsi="Helvetica" w:cs="Helvetica"/>
          <w:color w:val="262626"/>
          <w:sz w:val="16"/>
          <w:szCs w:val="16"/>
          <w:lang w:val="cs-CZ" w:eastAsia="cs-CZ" w:bidi="ar-SA"/>
        </w:rPr>
        <w:t>AstraZeneca</w:t>
      </w:r>
      <w:proofErr w:type="spellEnd"/>
      <w:r w:rsidRPr="00911697">
        <w:rPr>
          <w:rFonts w:ascii="Helvetica" w:eastAsia="Times New Roman" w:hAnsi="Helvetica" w:cs="Helvetica"/>
          <w:color w:val="262626"/>
          <w:sz w:val="16"/>
          <w:szCs w:val="16"/>
          <w:lang w:val="cs-CZ" w:eastAsia="cs-CZ" w:bidi="ar-SA"/>
        </w:rPr>
        <w:t>), Ad5-</w:t>
      </w:r>
      <w:proofErr w:type="spellStart"/>
      <w:r w:rsidRPr="00911697">
        <w:rPr>
          <w:rFonts w:ascii="Helvetica" w:eastAsia="Times New Roman" w:hAnsi="Helvetica" w:cs="Helvetica"/>
          <w:color w:val="262626"/>
          <w:sz w:val="16"/>
          <w:szCs w:val="16"/>
          <w:lang w:val="cs-CZ" w:eastAsia="cs-CZ" w:bidi="ar-SA"/>
        </w:rPr>
        <w:t>nCoV</w:t>
      </w:r>
      <w:proofErr w:type="spellEnd"/>
      <w:r w:rsidRPr="00911697">
        <w:rPr>
          <w:rFonts w:ascii="Helvetica" w:eastAsia="Times New Roman" w:hAnsi="Helvetica" w:cs="Helvetica"/>
          <w:color w:val="262626"/>
          <w:sz w:val="16"/>
          <w:szCs w:val="16"/>
          <w:lang w:val="cs-CZ" w:eastAsia="cs-CZ" w:bidi="ar-SA"/>
        </w:rPr>
        <w:t xml:space="preserve"> (</w:t>
      </w:r>
      <w:proofErr w:type="spellStart"/>
      <w:r w:rsidRPr="00911697">
        <w:rPr>
          <w:rFonts w:ascii="Helvetica" w:eastAsia="Times New Roman" w:hAnsi="Helvetica" w:cs="Helvetica"/>
          <w:color w:val="262626"/>
          <w:sz w:val="16"/>
          <w:szCs w:val="16"/>
          <w:lang w:val="cs-CZ" w:eastAsia="cs-CZ" w:bidi="ar-SA"/>
        </w:rPr>
        <w:t>CanSino</w:t>
      </w:r>
      <w:proofErr w:type="spellEnd"/>
      <w:r w:rsidRPr="00911697">
        <w:rPr>
          <w:rFonts w:ascii="Helvetica" w:eastAsia="Times New Roman" w:hAnsi="Helvetica" w:cs="Helvetica"/>
          <w:color w:val="262626"/>
          <w:sz w:val="16"/>
          <w:szCs w:val="16"/>
          <w:lang w:val="cs-CZ" w:eastAsia="cs-CZ" w:bidi="ar-SA"/>
        </w:rPr>
        <w:t xml:space="preserve"> </w:t>
      </w:r>
      <w:proofErr w:type="spellStart"/>
      <w:r w:rsidRPr="00911697">
        <w:rPr>
          <w:rFonts w:ascii="Helvetica" w:eastAsia="Times New Roman" w:hAnsi="Helvetica" w:cs="Helvetica"/>
          <w:color w:val="262626"/>
          <w:sz w:val="16"/>
          <w:szCs w:val="16"/>
          <w:lang w:val="cs-CZ" w:eastAsia="cs-CZ" w:bidi="ar-SA"/>
        </w:rPr>
        <w:t>Biologics</w:t>
      </w:r>
      <w:proofErr w:type="spellEnd"/>
      <w:r w:rsidRPr="00911697">
        <w:rPr>
          <w:rFonts w:ascii="Helvetica" w:eastAsia="Times New Roman" w:hAnsi="Helvetica" w:cs="Helvetica"/>
          <w:color w:val="262626"/>
          <w:sz w:val="16"/>
          <w:szCs w:val="16"/>
          <w:lang w:val="cs-CZ" w:eastAsia="cs-CZ" w:bidi="ar-SA"/>
        </w:rPr>
        <w:t xml:space="preserve"> / Pekingský biotechnologický institut) a Sputnik V (Ústav epidemiologického a mikrobiologického výzkumu Nikolaje </w:t>
      </w:r>
      <w:proofErr w:type="spellStart"/>
      <w:r w:rsidRPr="00911697">
        <w:rPr>
          <w:rFonts w:ascii="Helvetica" w:eastAsia="Times New Roman" w:hAnsi="Helvetica" w:cs="Helvetica"/>
          <w:color w:val="262626"/>
          <w:sz w:val="16"/>
          <w:szCs w:val="16"/>
          <w:lang w:val="cs-CZ" w:eastAsia="cs-CZ" w:bidi="ar-SA"/>
        </w:rPr>
        <w:t>Gamaleji</w:t>
      </w:r>
      <w:proofErr w:type="spellEnd"/>
      <w:r w:rsidRPr="00911697">
        <w:rPr>
          <w:rFonts w:ascii="Helvetica" w:eastAsia="Times New Roman" w:hAnsi="Helvetica" w:cs="Helvetica"/>
          <w:color w:val="262626"/>
          <w:sz w:val="16"/>
          <w:szCs w:val="16"/>
          <w:lang w:val="cs-CZ" w:eastAsia="cs-CZ" w:bidi="ar-SA"/>
        </w:rPr>
        <w:t xml:space="preserve">). Nikdo z Židů tak nesmí vakcíny ani propagovat a doporučovat. Rabínský soud je nejvyšším justičním tělesem </w:t>
      </w:r>
      <w:proofErr w:type="spellStart"/>
      <w:r w:rsidRPr="00911697">
        <w:rPr>
          <w:rFonts w:ascii="Helvetica" w:eastAsia="Times New Roman" w:hAnsi="Helvetica" w:cs="Helvetica"/>
          <w:color w:val="262626"/>
          <w:sz w:val="16"/>
          <w:szCs w:val="16"/>
          <w:lang w:val="cs-CZ" w:eastAsia="cs-CZ" w:bidi="ar-SA"/>
        </w:rPr>
        <w:t>Chasidů</w:t>
      </w:r>
      <w:proofErr w:type="spellEnd"/>
      <w:r w:rsidRPr="00911697">
        <w:rPr>
          <w:rFonts w:ascii="Helvetica" w:eastAsia="Times New Roman" w:hAnsi="Helvetica" w:cs="Helvetica"/>
          <w:color w:val="262626"/>
          <w:sz w:val="16"/>
          <w:szCs w:val="16"/>
          <w:lang w:val="cs-CZ" w:eastAsia="cs-CZ" w:bidi="ar-SA"/>
        </w:rPr>
        <w:t xml:space="preserve"> nejen v USA, ale na celém světě a jeho rozsudky jsou závazné pro všechny etnické Židy hlásící se k Abrahámově linii a vyznávajících Tóru jako nejvyšší písmo židovského národa.</w:t>
      </w:r>
    </w:p>
    <w:p w:rsidR="00911697" w:rsidRPr="00911697" w:rsidRDefault="00911697" w:rsidP="00911697">
      <w:pPr>
        <w:spacing w:after="0" w:line="240" w:lineRule="auto"/>
        <w:rPr>
          <w:rFonts w:ascii="Times New Roman" w:eastAsia="Times New Roman" w:hAnsi="Times New Roman" w:cs="Times New Roman"/>
          <w:sz w:val="24"/>
          <w:szCs w:val="24"/>
          <w:lang w:val="cs-CZ" w:eastAsia="cs-CZ" w:bidi="ar-SA"/>
        </w:rPr>
      </w:pPr>
      <w:r>
        <w:rPr>
          <w:rFonts w:ascii="Times New Roman" w:eastAsia="Times New Roman" w:hAnsi="Times New Roman" w:cs="Times New Roman"/>
          <w:noProof/>
          <w:color w:val="DD3333"/>
          <w:sz w:val="24"/>
          <w:szCs w:val="24"/>
          <w:lang w:val="cs-CZ" w:eastAsia="cs-CZ" w:bidi="ar-SA"/>
        </w:rPr>
        <w:drawing>
          <wp:inline distT="0" distB="0" distL="0" distR="0">
            <wp:extent cx="8570595" cy="4763135"/>
            <wp:effectExtent l="19050" t="0" r="1905" b="0"/>
            <wp:docPr id="5" name="obrázek 5" descr="https://aeronet.cz/news/wp-content/uploads/RobertMalone.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eronet.cz/news/wp-content/uploads/RobertMalone.jpg">
                      <a:hlinkClick r:id="rId16"/>
                    </pic:cNvPr>
                    <pic:cNvPicPr>
                      <a:picLocks noChangeAspect="1" noChangeArrowheads="1"/>
                    </pic:cNvPicPr>
                  </pic:nvPicPr>
                  <pic:blipFill>
                    <a:blip r:embed="rId17"/>
                    <a:srcRect/>
                    <a:stretch>
                      <a:fillRect/>
                    </a:stretch>
                  </pic:blipFill>
                  <pic:spPr bwMode="auto">
                    <a:xfrm>
                      <a:off x="0" y="0"/>
                      <a:ext cx="8570595" cy="4763135"/>
                    </a:xfrm>
                    <a:prstGeom prst="rect">
                      <a:avLst/>
                    </a:prstGeom>
                    <a:noFill/>
                    <a:ln w="9525">
                      <a:noFill/>
                      <a:miter lim="800000"/>
                      <a:headEnd/>
                      <a:tailEnd/>
                    </a:ln>
                  </pic:spPr>
                </pic:pic>
              </a:graphicData>
            </a:graphic>
          </wp:inline>
        </w:drawing>
      </w:r>
      <w:r w:rsidRPr="00911697">
        <w:rPr>
          <w:rFonts w:ascii="Times New Roman" w:eastAsia="Times New Roman" w:hAnsi="Times New Roman" w:cs="Times New Roman"/>
          <w:sz w:val="24"/>
          <w:szCs w:val="24"/>
          <w:lang w:val="cs-CZ" w:eastAsia="cs-CZ" w:bidi="ar-SA"/>
        </w:rPr>
        <w:t xml:space="preserve">Dr. Robert </w:t>
      </w:r>
      <w:proofErr w:type="spellStart"/>
      <w:r w:rsidRPr="00911697">
        <w:rPr>
          <w:rFonts w:ascii="Times New Roman" w:eastAsia="Times New Roman" w:hAnsi="Times New Roman" w:cs="Times New Roman"/>
          <w:sz w:val="24"/>
          <w:szCs w:val="24"/>
          <w:lang w:val="cs-CZ" w:eastAsia="cs-CZ" w:bidi="ar-SA"/>
        </w:rPr>
        <w:t>Malone</w:t>
      </w:r>
      <w:proofErr w:type="spellEnd"/>
      <w:r w:rsidRPr="00911697">
        <w:rPr>
          <w:rFonts w:ascii="Times New Roman" w:eastAsia="Times New Roman" w:hAnsi="Times New Roman" w:cs="Times New Roman"/>
          <w:sz w:val="24"/>
          <w:szCs w:val="24"/>
          <w:lang w:val="cs-CZ" w:eastAsia="cs-CZ" w:bidi="ar-SA"/>
        </w:rPr>
        <w:t xml:space="preserve">, objevitel </w:t>
      </w:r>
      <w:proofErr w:type="spellStart"/>
      <w:r w:rsidRPr="00911697">
        <w:rPr>
          <w:rFonts w:ascii="Times New Roman" w:eastAsia="Times New Roman" w:hAnsi="Times New Roman" w:cs="Times New Roman"/>
          <w:sz w:val="24"/>
          <w:szCs w:val="24"/>
          <w:lang w:val="cs-CZ" w:eastAsia="cs-CZ" w:bidi="ar-SA"/>
        </w:rPr>
        <w:t>mRNA</w:t>
      </w:r>
      <w:proofErr w:type="spellEnd"/>
      <w:r w:rsidRPr="00911697">
        <w:rPr>
          <w:rFonts w:ascii="Times New Roman" w:eastAsia="Times New Roman" w:hAnsi="Times New Roman" w:cs="Times New Roman"/>
          <w:sz w:val="24"/>
          <w:szCs w:val="24"/>
          <w:lang w:val="cs-CZ" w:eastAsia="cs-CZ" w:bidi="ar-SA"/>
        </w:rPr>
        <w:t xml:space="preserve"> technologie, svědčil před rabínským soudem o nebezpečnosti </w:t>
      </w:r>
      <w:proofErr w:type="spellStart"/>
      <w:r w:rsidRPr="00911697">
        <w:rPr>
          <w:rFonts w:ascii="Times New Roman" w:eastAsia="Times New Roman" w:hAnsi="Times New Roman" w:cs="Times New Roman"/>
          <w:sz w:val="24"/>
          <w:szCs w:val="24"/>
          <w:lang w:val="cs-CZ" w:eastAsia="cs-CZ" w:bidi="ar-SA"/>
        </w:rPr>
        <w:t>mRNA</w:t>
      </w:r>
      <w:proofErr w:type="spellEnd"/>
      <w:r w:rsidRPr="00911697">
        <w:rPr>
          <w:rFonts w:ascii="Times New Roman" w:eastAsia="Times New Roman" w:hAnsi="Times New Roman" w:cs="Times New Roman"/>
          <w:sz w:val="24"/>
          <w:szCs w:val="24"/>
          <w:lang w:val="cs-CZ" w:eastAsia="cs-CZ" w:bidi="ar-SA"/>
        </w:rPr>
        <w:t xml:space="preserve"> vakcín</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 xml:space="preserve">Jenom připomenu, že druhá velká část světového židovstva, konkrétně světových sionistů, se pro změnu přiklání k Talmudu jako k nejvyššímu písmu. Talmud je nejvyšším písmem světového </w:t>
      </w:r>
      <w:proofErr w:type="spellStart"/>
      <w:r w:rsidRPr="00911697">
        <w:rPr>
          <w:rFonts w:ascii="Helvetica" w:eastAsia="Times New Roman" w:hAnsi="Helvetica" w:cs="Helvetica"/>
          <w:color w:val="262626"/>
          <w:sz w:val="16"/>
          <w:szCs w:val="16"/>
          <w:lang w:val="cs-CZ" w:eastAsia="cs-CZ" w:bidi="ar-SA"/>
        </w:rPr>
        <w:t>globalismu</w:t>
      </w:r>
      <w:proofErr w:type="spellEnd"/>
      <w:r w:rsidRPr="00911697">
        <w:rPr>
          <w:rFonts w:ascii="Helvetica" w:eastAsia="Times New Roman" w:hAnsi="Helvetica" w:cs="Helvetica"/>
          <w:color w:val="262626"/>
          <w:sz w:val="16"/>
          <w:szCs w:val="16"/>
          <w:lang w:val="cs-CZ" w:eastAsia="cs-CZ" w:bidi="ar-SA"/>
        </w:rPr>
        <w:t xml:space="preserve">. Proto válka mezi Židy a židy spočívá v elementární rovině právě o nejvyšší písmo, tedy o souboj </w:t>
      </w:r>
      <w:proofErr w:type="spellStart"/>
      <w:r w:rsidRPr="00911697">
        <w:rPr>
          <w:rFonts w:ascii="Helvetica" w:eastAsia="Times New Roman" w:hAnsi="Helvetica" w:cs="Helvetica"/>
          <w:color w:val="262626"/>
          <w:sz w:val="16"/>
          <w:szCs w:val="16"/>
          <w:lang w:val="cs-CZ" w:eastAsia="cs-CZ" w:bidi="ar-SA"/>
        </w:rPr>
        <w:t>tórického</w:t>
      </w:r>
      <w:proofErr w:type="spellEnd"/>
      <w:r w:rsidRPr="00911697">
        <w:rPr>
          <w:rFonts w:ascii="Helvetica" w:eastAsia="Times New Roman" w:hAnsi="Helvetica" w:cs="Helvetica"/>
          <w:color w:val="262626"/>
          <w:sz w:val="16"/>
          <w:szCs w:val="16"/>
          <w:lang w:val="cs-CZ" w:eastAsia="cs-CZ" w:bidi="ar-SA"/>
        </w:rPr>
        <w:t xml:space="preserve"> a talmudického principu. Izrael je ukázkovým válčištěm, kde sionističtí očkují chasidské a </w:t>
      </w:r>
      <w:proofErr w:type="spellStart"/>
      <w:r w:rsidRPr="00911697">
        <w:rPr>
          <w:rFonts w:ascii="Helvetica" w:eastAsia="Times New Roman" w:hAnsi="Helvetica" w:cs="Helvetica"/>
          <w:color w:val="262626"/>
          <w:sz w:val="16"/>
          <w:szCs w:val="16"/>
          <w:lang w:val="cs-CZ" w:eastAsia="cs-CZ" w:bidi="ar-SA"/>
        </w:rPr>
        <w:t>charedim</w:t>
      </w:r>
      <w:proofErr w:type="spellEnd"/>
      <w:r w:rsidRPr="00911697">
        <w:rPr>
          <w:rFonts w:ascii="Helvetica" w:eastAsia="Times New Roman" w:hAnsi="Helvetica" w:cs="Helvetica"/>
          <w:color w:val="262626"/>
          <w:sz w:val="16"/>
          <w:szCs w:val="16"/>
          <w:lang w:val="cs-CZ" w:eastAsia="cs-CZ" w:bidi="ar-SA"/>
        </w:rPr>
        <w:t>, kteří tomu odporují. A tento rozsudek z New Yorku je opravdu zásadním usnesením.</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Rabínský soud </w:t>
      </w:r>
      <w:r w:rsidRPr="00911697">
        <w:rPr>
          <w:rFonts w:ascii="Helvetica" w:eastAsia="Times New Roman" w:hAnsi="Helvetica" w:cs="Helvetica"/>
          <w:b/>
          <w:bCs/>
          <w:color w:val="262626"/>
          <w:sz w:val="16"/>
          <w:lang w:val="cs-CZ" w:eastAsia="cs-CZ" w:bidi="ar-SA"/>
        </w:rPr>
        <w:t>[</w:t>
      </w:r>
      <w:hyperlink r:id="rId18" w:tgtFrame="_blank" w:history="1">
        <w:r w:rsidRPr="00911697">
          <w:rPr>
            <w:rFonts w:ascii="Helvetica" w:eastAsia="Times New Roman" w:hAnsi="Helvetica" w:cs="Helvetica"/>
            <w:b/>
            <w:bCs/>
            <w:color w:val="DD3333"/>
            <w:sz w:val="16"/>
            <w:u w:val="single"/>
            <w:lang w:val="cs-CZ" w:eastAsia="cs-CZ" w:bidi="ar-SA"/>
          </w:rPr>
          <w:t>4</w:t>
        </w:r>
      </w:hyperlink>
      <w:r w:rsidRPr="00911697">
        <w:rPr>
          <w:rFonts w:ascii="Helvetica" w:eastAsia="Times New Roman" w:hAnsi="Helvetica" w:cs="Helvetica"/>
          <w:b/>
          <w:bCs/>
          <w:color w:val="262626"/>
          <w:sz w:val="16"/>
          <w:lang w:val="cs-CZ" w:eastAsia="cs-CZ" w:bidi="ar-SA"/>
        </w:rPr>
        <w:t>]</w:t>
      </w:r>
      <w:r w:rsidRPr="00911697">
        <w:rPr>
          <w:rFonts w:ascii="Helvetica" w:eastAsia="Times New Roman" w:hAnsi="Helvetica" w:cs="Helvetica"/>
          <w:color w:val="262626"/>
          <w:sz w:val="16"/>
          <w:szCs w:val="16"/>
          <w:lang w:val="cs-CZ" w:eastAsia="cs-CZ" w:bidi="ar-SA"/>
        </w:rPr>
        <w:t> je součástí izraelského právního systému a určuje zákony, které odrážejí učení Tóry. </w:t>
      </w:r>
      <w:r w:rsidRPr="00911697">
        <w:rPr>
          <w:rFonts w:ascii="Helvetica" w:eastAsia="Times New Roman" w:hAnsi="Helvetica" w:cs="Helvetica"/>
          <w:b/>
          <w:bCs/>
          <w:color w:val="262626"/>
          <w:sz w:val="16"/>
          <w:lang w:val="cs-CZ" w:eastAsia="cs-CZ" w:bidi="ar-SA"/>
        </w:rPr>
        <w:t>Rozhodnutí rabínského soudu je považováno za Boží zákon a židovská komunita se jím přísně řídí.</w:t>
      </w:r>
      <w:r w:rsidRPr="00911697">
        <w:rPr>
          <w:rFonts w:ascii="Helvetica" w:eastAsia="Times New Roman" w:hAnsi="Helvetica" w:cs="Helvetica"/>
          <w:color w:val="262626"/>
          <w:sz w:val="16"/>
          <w:szCs w:val="16"/>
          <w:lang w:val="cs-CZ" w:eastAsia="cs-CZ" w:bidi="ar-SA"/>
        </w:rPr>
        <w:t> Význam tohoto rozhodnutí nelze podcenit, pokud jde o jeho konečný dopad na židovské děti a mladé lidi na celém světě. Po několikahodinovém svědectví </w:t>
      </w:r>
      <w:r w:rsidRPr="00911697">
        <w:rPr>
          <w:rFonts w:ascii="Helvetica" w:eastAsia="Times New Roman" w:hAnsi="Helvetica" w:cs="Helvetica"/>
          <w:b/>
          <w:bCs/>
          <w:color w:val="262626"/>
          <w:sz w:val="16"/>
          <w:lang w:val="cs-CZ" w:eastAsia="cs-CZ" w:bidi="ar-SA"/>
        </w:rPr>
        <w:t>[</w:t>
      </w:r>
      <w:hyperlink r:id="rId19" w:tgtFrame="_blank" w:history="1">
        <w:r w:rsidRPr="00911697">
          <w:rPr>
            <w:rFonts w:ascii="Helvetica" w:eastAsia="Times New Roman" w:hAnsi="Helvetica" w:cs="Helvetica"/>
            <w:b/>
            <w:bCs/>
            <w:color w:val="DD3333"/>
            <w:sz w:val="16"/>
            <w:u w:val="single"/>
            <w:lang w:val="cs-CZ" w:eastAsia="cs-CZ" w:bidi="ar-SA"/>
          </w:rPr>
          <w:t>5</w:t>
        </w:r>
      </w:hyperlink>
      <w:r w:rsidRPr="00911697">
        <w:rPr>
          <w:rFonts w:ascii="Helvetica" w:eastAsia="Times New Roman" w:hAnsi="Helvetica" w:cs="Helvetica"/>
          <w:b/>
          <w:bCs/>
          <w:color w:val="262626"/>
          <w:sz w:val="16"/>
          <w:lang w:val="cs-CZ" w:eastAsia="cs-CZ" w:bidi="ar-SA"/>
        </w:rPr>
        <w:t>]</w:t>
      </w:r>
      <w:r w:rsidRPr="00911697">
        <w:rPr>
          <w:rFonts w:ascii="Helvetica" w:eastAsia="Times New Roman" w:hAnsi="Helvetica" w:cs="Helvetica"/>
          <w:color w:val="262626"/>
          <w:sz w:val="16"/>
          <w:szCs w:val="16"/>
          <w:lang w:val="cs-CZ" w:eastAsia="cs-CZ" w:bidi="ar-SA"/>
        </w:rPr>
        <w:t> lékařských odborníků, právníků a vědců 26. října 2021 vydal rabínský soud své rozhodnutí, které vyvolalo šokové vlny po celém světě. V rozhodnutí se uvádělo:</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w:t>
      </w:r>
      <w:r w:rsidRPr="00911697">
        <w:rPr>
          <w:rFonts w:ascii="Helvetica" w:eastAsia="Times New Roman" w:hAnsi="Helvetica" w:cs="Helvetica"/>
          <w:b/>
          <w:bCs/>
          <w:i/>
          <w:iCs/>
          <w:color w:val="FF0000"/>
          <w:sz w:val="16"/>
          <w:lang w:val="cs-CZ" w:eastAsia="cs-CZ" w:bidi="ar-SA"/>
        </w:rPr>
        <w:t xml:space="preserve">Je naprosto zakázáno podávat nebo dokonce propagovat tuto injekci dětem, mladistvým, mladým mužům nebo ženám; i kdyby to mělo znamenat, že jim vláda nepovolí navštěvovat </w:t>
      </w:r>
      <w:proofErr w:type="spellStart"/>
      <w:r w:rsidRPr="00911697">
        <w:rPr>
          <w:rFonts w:ascii="Helvetica" w:eastAsia="Times New Roman" w:hAnsi="Helvetica" w:cs="Helvetica"/>
          <w:b/>
          <w:bCs/>
          <w:i/>
          <w:iCs/>
          <w:color w:val="FF0000"/>
          <w:sz w:val="16"/>
          <w:lang w:val="cs-CZ" w:eastAsia="cs-CZ" w:bidi="ar-SA"/>
        </w:rPr>
        <w:t>ješivu</w:t>
      </w:r>
      <w:proofErr w:type="spellEnd"/>
      <w:r w:rsidRPr="00911697">
        <w:rPr>
          <w:rFonts w:ascii="Helvetica" w:eastAsia="Times New Roman" w:hAnsi="Helvetica" w:cs="Helvetica"/>
          <w:b/>
          <w:bCs/>
          <w:i/>
          <w:iCs/>
          <w:color w:val="FF0000"/>
          <w:sz w:val="16"/>
          <w:lang w:val="cs-CZ" w:eastAsia="cs-CZ" w:bidi="ar-SA"/>
        </w:rPr>
        <w:t xml:space="preserve"> nebo seminář nebo studovat v zahraničí atd.</w:t>
      </w:r>
      <w:r w:rsidRPr="00911697">
        <w:rPr>
          <w:rFonts w:ascii="Helvetica" w:eastAsia="Times New Roman" w:hAnsi="Helvetica" w:cs="Helvetica"/>
          <w:i/>
          <w:iCs/>
          <w:color w:val="262626"/>
          <w:sz w:val="16"/>
          <w:lang w:val="cs-CZ" w:eastAsia="cs-CZ" w:bidi="ar-SA"/>
        </w:rPr>
        <w:t> Protestovat proti tomuto nařízení je výslovnou povinností a každý, kdo může zabránit tomu, aby byla injekce vnucována naší mládeži, tak musí učinit, a to otevřeně a důrazně</w:t>
      </w:r>
      <w:r w:rsidRPr="00911697">
        <w:rPr>
          <w:rFonts w:ascii="Helvetica" w:eastAsia="Times New Roman" w:hAnsi="Helvetica" w:cs="Helvetica"/>
          <w:color w:val="262626"/>
          <w:sz w:val="16"/>
          <w:szCs w:val="16"/>
          <w:lang w:val="cs-CZ" w:eastAsia="cs-CZ" w:bidi="ar-SA"/>
        </w:rPr>
        <w:t>.”</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b/>
          <w:bCs/>
          <w:color w:val="262626"/>
          <w:sz w:val="16"/>
          <w:lang w:val="cs-CZ" w:eastAsia="cs-CZ" w:bidi="ar-SA"/>
        </w:rPr>
        <w:t>Dále soud zakázal těhotným ženám a všem zdravým dospělým, kteří jsou v plodném věku.</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w:t>
      </w:r>
      <w:r w:rsidRPr="00911697">
        <w:rPr>
          <w:rFonts w:ascii="Helvetica" w:eastAsia="Times New Roman" w:hAnsi="Helvetica" w:cs="Helvetica"/>
          <w:i/>
          <w:iCs/>
          <w:color w:val="262626"/>
          <w:sz w:val="16"/>
          <w:lang w:val="cs-CZ" w:eastAsia="cs-CZ" w:bidi="ar-SA"/>
        </w:rPr>
        <w:t xml:space="preserve">Zdá se, že těhotným ženám je v důsledku injekce způsobeno mnoho škody (možná kvůli protilátkám, které si tělo vytvoří proti bílkovině zvané </w:t>
      </w:r>
      <w:proofErr w:type="spellStart"/>
      <w:r w:rsidRPr="00911697">
        <w:rPr>
          <w:rFonts w:ascii="Helvetica" w:eastAsia="Times New Roman" w:hAnsi="Helvetica" w:cs="Helvetica"/>
          <w:i/>
          <w:iCs/>
          <w:color w:val="262626"/>
          <w:sz w:val="16"/>
          <w:lang w:val="cs-CZ" w:eastAsia="cs-CZ" w:bidi="ar-SA"/>
        </w:rPr>
        <w:t>Syncytin</w:t>
      </w:r>
      <w:proofErr w:type="spellEnd"/>
      <w:r w:rsidRPr="00911697">
        <w:rPr>
          <w:rFonts w:ascii="Helvetica" w:eastAsia="Times New Roman" w:hAnsi="Helvetica" w:cs="Helvetica"/>
          <w:i/>
          <w:iCs/>
          <w:color w:val="262626"/>
          <w:sz w:val="16"/>
          <w:lang w:val="cs-CZ" w:eastAsia="cs-CZ" w:bidi="ar-SA"/>
        </w:rPr>
        <w:t xml:space="preserve">-1, nebo kvůli SM102, nebo kvůli </w:t>
      </w:r>
      <w:proofErr w:type="spellStart"/>
      <w:r w:rsidRPr="00911697">
        <w:rPr>
          <w:rFonts w:ascii="Helvetica" w:eastAsia="Times New Roman" w:hAnsi="Helvetica" w:cs="Helvetica"/>
          <w:i/>
          <w:iCs/>
          <w:color w:val="262626"/>
          <w:sz w:val="16"/>
          <w:lang w:val="cs-CZ" w:eastAsia="cs-CZ" w:bidi="ar-SA"/>
        </w:rPr>
        <w:t>mikro</w:t>
      </w:r>
      <w:proofErr w:type="spellEnd"/>
      <w:r w:rsidRPr="00911697">
        <w:rPr>
          <w:rFonts w:ascii="Helvetica" w:eastAsia="Times New Roman" w:hAnsi="Helvetica" w:cs="Helvetica"/>
          <w:i/>
          <w:iCs/>
          <w:color w:val="262626"/>
          <w:sz w:val="16"/>
          <w:lang w:val="cs-CZ" w:eastAsia="cs-CZ" w:bidi="ar-SA"/>
        </w:rPr>
        <w:t xml:space="preserve"> krevním sraženinám způsobeným injekcí. Společným jmenovatelem je zde to, že je pro těhotnou ženu škodlivá a že může být považována za porušení zákazu sterilizace nebo zabránění plodnosti). Jako taková je pro ně zakázána tato injekce. Do toho jsou zahrnuti všichni zdraví dospělí, kteří jsou v plodném věku – i oni by se měli od uvedené injekce držet dál.</w:t>
      </w:r>
      <w:r w:rsidRPr="00911697">
        <w:rPr>
          <w:rFonts w:ascii="Helvetica" w:eastAsia="Times New Roman" w:hAnsi="Helvetica" w:cs="Helvetica"/>
          <w:color w:val="262626"/>
          <w:sz w:val="16"/>
          <w:szCs w:val="16"/>
          <w:lang w:val="cs-CZ" w:eastAsia="cs-CZ" w:bidi="ar-SA"/>
        </w:rPr>
        <w:t>“</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Rozhodnutí se týkalo také starších dospělých a toho, že je třeba provést další upřesnění. Výslovně však určili, že “</w:t>
      </w:r>
      <w:r w:rsidRPr="00911697">
        <w:rPr>
          <w:rFonts w:ascii="Helvetica" w:eastAsia="Times New Roman" w:hAnsi="Helvetica" w:cs="Helvetica"/>
          <w:i/>
          <w:iCs/>
          <w:color w:val="262626"/>
          <w:sz w:val="16"/>
          <w:lang w:val="cs-CZ" w:eastAsia="cs-CZ" w:bidi="ar-SA"/>
        </w:rPr>
        <w:t>nejlepší je chybovat na straně opatrnosti</w:t>
      </w:r>
      <w:r w:rsidRPr="00911697">
        <w:rPr>
          <w:rFonts w:ascii="Helvetica" w:eastAsia="Times New Roman" w:hAnsi="Helvetica" w:cs="Helvetica"/>
          <w:color w:val="262626"/>
          <w:sz w:val="16"/>
          <w:szCs w:val="16"/>
          <w:lang w:val="cs-CZ" w:eastAsia="cs-CZ" w:bidi="ar-SA"/>
        </w:rPr>
        <w:t>“.</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w:t>
      </w:r>
      <w:r w:rsidRPr="00911697">
        <w:rPr>
          <w:rFonts w:ascii="Helvetica" w:eastAsia="Times New Roman" w:hAnsi="Helvetica" w:cs="Helvetica"/>
          <w:i/>
          <w:iCs/>
          <w:color w:val="262626"/>
          <w:sz w:val="16"/>
          <w:lang w:val="cs-CZ" w:eastAsia="cs-CZ" w:bidi="ar-SA"/>
        </w:rPr>
        <w:t>Proto – je lepší chybovat na straně opatrnosti a zdržet se injekce, než ohrozit svůj život provedením úkonu, který může vyvolat okamžitou a přímou újmu. Zvláště když existují jiné lékařské postupy, které fungují, jak bylo uvedeno, a které nejsou škodlivé.</w:t>
      </w:r>
      <w:r w:rsidRPr="00911697">
        <w:rPr>
          <w:rFonts w:ascii="Helvetica" w:eastAsia="Times New Roman" w:hAnsi="Helvetica" w:cs="Helvetica"/>
          <w:color w:val="262626"/>
          <w:sz w:val="16"/>
          <w:szCs w:val="16"/>
          <w:lang w:val="cs-CZ" w:eastAsia="cs-CZ" w:bidi="ar-SA"/>
        </w:rPr>
        <w:t>“</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Další významná část tohoto rozhodnutí se týká propagace nebo ovlivňování kohokoli, aby se od tohoto nařízení neodchýlil. Konkrétně se v něm uvádí:</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w:t>
      </w:r>
      <w:r w:rsidRPr="00911697">
        <w:rPr>
          <w:rFonts w:ascii="Helvetica" w:eastAsia="Times New Roman" w:hAnsi="Helvetica" w:cs="Helvetica"/>
          <w:b/>
          <w:bCs/>
          <w:color w:val="262626"/>
          <w:sz w:val="16"/>
          <w:lang w:val="cs-CZ" w:eastAsia="cs-CZ" w:bidi="ar-SA"/>
        </w:rPr>
        <w:t>…</w:t>
      </w:r>
      <w:r w:rsidRPr="00911697">
        <w:rPr>
          <w:rFonts w:ascii="Helvetica" w:eastAsia="Times New Roman" w:hAnsi="Helvetica" w:cs="Helvetica"/>
          <w:b/>
          <w:bCs/>
          <w:i/>
          <w:iCs/>
          <w:color w:val="262626"/>
          <w:sz w:val="16"/>
          <w:lang w:val="cs-CZ" w:eastAsia="cs-CZ" w:bidi="ar-SA"/>
        </w:rPr>
        <w:t xml:space="preserve">napomáhání nebo umožnění osobě porušit </w:t>
      </w:r>
      <w:proofErr w:type="spellStart"/>
      <w:r w:rsidRPr="00911697">
        <w:rPr>
          <w:rFonts w:ascii="Helvetica" w:eastAsia="Times New Roman" w:hAnsi="Helvetica" w:cs="Helvetica"/>
          <w:b/>
          <w:bCs/>
          <w:i/>
          <w:iCs/>
          <w:color w:val="262626"/>
          <w:sz w:val="16"/>
          <w:lang w:val="cs-CZ" w:eastAsia="cs-CZ" w:bidi="ar-SA"/>
        </w:rPr>
        <w:t>mRNA</w:t>
      </w:r>
      <w:proofErr w:type="spellEnd"/>
      <w:r w:rsidRPr="00911697">
        <w:rPr>
          <w:rFonts w:ascii="Helvetica" w:eastAsia="Times New Roman" w:hAnsi="Helvetica" w:cs="Helvetica"/>
          <w:b/>
          <w:bCs/>
          <w:i/>
          <w:iCs/>
          <w:color w:val="262626"/>
          <w:sz w:val="16"/>
          <w:lang w:val="cs-CZ" w:eastAsia="cs-CZ" w:bidi="ar-SA"/>
        </w:rPr>
        <w:t xml:space="preserve"> – zahrnuje slovní povzbuzování, nabízení peněžních pobídek nebo jiných úplatků, slovní nátlak nebo skutečné výhrůžky s cílem přimět zaměstnance atd. k přijetí </w:t>
      </w:r>
      <w:proofErr w:type="spellStart"/>
      <w:r w:rsidRPr="00911697">
        <w:rPr>
          <w:rFonts w:ascii="Helvetica" w:eastAsia="Times New Roman" w:hAnsi="Helvetica" w:cs="Helvetica"/>
          <w:b/>
          <w:bCs/>
          <w:i/>
          <w:iCs/>
          <w:color w:val="262626"/>
          <w:sz w:val="16"/>
          <w:lang w:val="cs-CZ" w:eastAsia="cs-CZ" w:bidi="ar-SA"/>
        </w:rPr>
        <w:t>mRNA</w:t>
      </w:r>
      <w:proofErr w:type="spellEnd"/>
      <w:r w:rsidRPr="00911697">
        <w:rPr>
          <w:rFonts w:ascii="Helvetica" w:eastAsia="Times New Roman" w:hAnsi="Helvetica" w:cs="Helvetica"/>
          <w:b/>
          <w:bCs/>
          <w:i/>
          <w:iCs/>
          <w:color w:val="262626"/>
          <w:sz w:val="16"/>
          <w:lang w:val="cs-CZ" w:eastAsia="cs-CZ" w:bidi="ar-SA"/>
        </w:rPr>
        <w:t>.</w:t>
      </w:r>
      <w:r w:rsidRPr="00911697">
        <w:rPr>
          <w:rFonts w:ascii="Helvetica" w:eastAsia="Times New Roman" w:hAnsi="Helvetica" w:cs="Helvetica"/>
          <w:color w:val="262626"/>
          <w:sz w:val="16"/>
          <w:szCs w:val="16"/>
          <w:lang w:val="cs-CZ" w:eastAsia="cs-CZ" w:bidi="ar-SA"/>
        </w:rPr>
        <w:t>“</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 xml:space="preserve">Dr. Robert </w:t>
      </w:r>
      <w:proofErr w:type="spellStart"/>
      <w:r w:rsidRPr="00911697">
        <w:rPr>
          <w:rFonts w:ascii="Helvetica" w:eastAsia="Times New Roman" w:hAnsi="Helvetica" w:cs="Helvetica"/>
          <w:color w:val="262626"/>
          <w:sz w:val="16"/>
          <w:szCs w:val="16"/>
          <w:lang w:val="cs-CZ" w:eastAsia="cs-CZ" w:bidi="ar-SA"/>
        </w:rPr>
        <w:t>Malone</w:t>
      </w:r>
      <w:proofErr w:type="spellEnd"/>
      <w:r w:rsidRPr="00911697">
        <w:rPr>
          <w:rFonts w:ascii="Helvetica" w:eastAsia="Times New Roman" w:hAnsi="Helvetica" w:cs="Helvetica"/>
          <w:color w:val="262626"/>
          <w:sz w:val="16"/>
          <w:szCs w:val="16"/>
          <w:lang w:val="cs-CZ" w:eastAsia="cs-CZ" w:bidi="ar-SA"/>
        </w:rPr>
        <w:t>, který je všeobecně považován </w:t>
      </w:r>
      <w:r w:rsidRPr="00911697">
        <w:rPr>
          <w:rFonts w:ascii="Helvetica" w:eastAsia="Times New Roman" w:hAnsi="Helvetica" w:cs="Helvetica"/>
          <w:b/>
          <w:bCs/>
          <w:color w:val="262626"/>
          <w:sz w:val="16"/>
          <w:lang w:val="cs-CZ" w:eastAsia="cs-CZ" w:bidi="ar-SA"/>
        </w:rPr>
        <w:t>[</w:t>
      </w:r>
      <w:hyperlink r:id="rId20" w:tgtFrame="_blank" w:history="1">
        <w:r w:rsidRPr="00911697">
          <w:rPr>
            <w:rFonts w:ascii="Helvetica" w:eastAsia="Times New Roman" w:hAnsi="Helvetica" w:cs="Helvetica"/>
            <w:b/>
            <w:bCs/>
            <w:color w:val="DD3333"/>
            <w:sz w:val="16"/>
            <w:u w:val="single"/>
            <w:lang w:val="cs-CZ" w:eastAsia="cs-CZ" w:bidi="ar-SA"/>
          </w:rPr>
          <w:t>6</w:t>
        </w:r>
      </w:hyperlink>
      <w:r w:rsidRPr="00911697">
        <w:rPr>
          <w:rFonts w:ascii="Helvetica" w:eastAsia="Times New Roman" w:hAnsi="Helvetica" w:cs="Helvetica"/>
          <w:b/>
          <w:bCs/>
          <w:color w:val="262626"/>
          <w:sz w:val="16"/>
          <w:lang w:val="cs-CZ" w:eastAsia="cs-CZ" w:bidi="ar-SA"/>
        </w:rPr>
        <w:t>]</w:t>
      </w:r>
      <w:r w:rsidRPr="00911697">
        <w:rPr>
          <w:rFonts w:ascii="Helvetica" w:eastAsia="Times New Roman" w:hAnsi="Helvetica" w:cs="Helvetica"/>
          <w:color w:val="262626"/>
          <w:sz w:val="16"/>
          <w:szCs w:val="16"/>
          <w:lang w:val="cs-CZ" w:eastAsia="cs-CZ" w:bidi="ar-SA"/>
        </w:rPr>
        <w:t xml:space="preserve"> za vynálezce </w:t>
      </w:r>
      <w:proofErr w:type="spellStart"/>
      <w:r w:rsidRPr="00911697">
        <w:rPr>
          <w:rFonts w:ascii="Helvetica" w:eastAsia="Times New Roman" w:hAnsi="Helvetica" w:cs="Helvetica"/>
          <w:color w:val="262626"/>
          <w:sz w:val="16"/>
          <w:szCs w:val="16"/>
          <w:lang w:val="cs-CZ" w:eastAsia="cs-CZ" w:bidi="ar-SA"/>
        </w:rPr>
        <w:t>mRNA</w:t>
      </w:r>
      <w:proofErr w:type="spellEnd"/>
      <w:r w:rsidRPr="00911697">
        <w:rPr>
          <w:rFonts w:ascii="Helvetica" w:eastAsia="Times New Roman" w:hAnsi="Helvetica" w:cs="Helvetica"/>
          <w:color w:val="262626"/>
          <w:sz w:val="16"/>
          <w:szCs w:val="16"/>
          <w:lang w:val="cs-CZ" w:eastAsia="cs-CZ" w:bidi="ar-SA"/>
        </w:rPr>
        <w:t xml:space="preserve"> vakcín v době svého působení v </w:t>
      </w:r>
      <w:proofErr w:type="spellStart"/>
      <w:r w:rsidRPr="00911697">
        <w:rPr>
          <w:rFonts w:ascii="Helvetica" w:eastAsia="Times New Roman" w:hAnsi="Helvetica" w:cs="Helvetica"/>
          <w:color w:val="262626"/>
          <w:sz w:val="16"/>
          <w:szCs w:val="16"/>
          <w:lang w:val="cs-CZ" w:eastAsia="cs-CZ" w:bidi="ar-SA"/>
        </w:rPr>
        <w:t>Salkově</w:t>
      </w:r>
      <w:proofErr w:type="spellEnd"/>
      <w:r w:rsidRPr="00911697">
        <w:rPr>
          <w:rFonts w:ascii="Helvetica" w:eastAsia="Times New Roman" w:hAnsi="Helvetica" w:cs="Helvetica"/>
          <w:color w:val="262626"/>
          <w:sz w:val="16"/>
          <w:szCs w:val="16"/>
          <w:lang w:val="cs-CZ" w:eastAsia="cs-CZ" w:bidi="ar-SA"/>
        </w:rPr>
        <w:t xml:space="preserve"> institutu v roce 1988, zveřejnil po zveřejnění rozhodnutí následující prohlášení:</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w:t>
      </w:r>
      <w:r w:rsidRPr="00911697">
        <w:rPr>
          <w:rFonts w:ascii="Helvetica" w:eastAsia="Times New Roman" w:hAnsi="Helvetica" w:cs="Helvetica"/>
          <w:b/>
          <w:bCs/>
          <w:i/>
          <w:iCs/>
          <w:color w:val="FF0000"/>
          <w:sz w:val="16"/>
          <w:lang w:val="cs-CZ" w:eastAsia="cs-CZ" w:bidi="ar-SA"/>
        </w:rPr>
        <w:t>Svědectví před chasidským rabínským soudem v New Yorku bylo zřejmě užitečné a rozhodnutí bylo vyneseno. Očkování proti SARS-</w:t>
      </w:r>
      <w:proofErr w:type="spellStart"/>
      <w:r w:rsidRPr="00911697">
        <w:rPr>
          <w:rFonts w:ascii="Helvetica" w:eastAsia="Times New Roman" w:hAnsi="Helvetica" w:cs="Helvetica"/>
          <w:b/>
          <w:bCs/>
          <w:i/>
          <w:iCs/>
          <w:color w:val="FF0000"/>
          <w:sz w:val="16"/>
          <w:lang w:val="cs-CZ" w:eastAsia="cs-CZ" w:bidi="ar-SA"/>
        </w:rPr>
        <w:t>CoV</w:t>
      </w:r>
      <w:proofErr w:type="spellEnd"/>
      <w:r w:rsidRPr="00911697">
        <w:rPr>
          <w:rFonts w:ascii="Helvetica" w:eastAsia="Times New Roman" w:hAnsi="Helvetica" w:cs="Helvetica"/>
          <w:b/>
          <w:bCs/>
          <w:i/>
          <w:iCs/>
          <w:color w:val="FF0000"/>
          <w:sz w:val="16"/>
          <w:lang w:val="cs-CZ" w:eastAsia="cs-CZ" w:bidi="ar-SA"/>
        </w:rPr>
        <w:t>-2 je u dětí absolutně zakázáno a u dospělých je varováno.</w:t>
      </w:r>
      <w:r w:rsidRPr="00911697">
        <w:rPr>
          <w:rFonts w:ascii="Helvetica" w:eastAsia="Times New Roman" w:hAnsi="Helvetica" w:cs="Helvetica"/>
          <w:color w:val="262626"/>
          <w:sz w:val="16"/>
          <w:szCs w:val="16"/>
          <w:lang w:val="cs-CZ" w:eastAsia="cs-CZ" w:bidi="ar-SA"/>
        </w:rPr>
        <w:t>“</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 xml:space="preserve">Advokát Thomas </w:t>
      </w:r>
      <w:proofErr w:type="spellStart"/>
      <w:r w:rsidRPr="00911697">
        <w:rPr>
          <w:rFonts w:ascii="Helvetica" w:eastAsia="Times New Roman" w:hAnsi="Helvetica" w:cs="Helvetica"/>
          <w:color w:val="262626"/>
          <w:sz w:val="16"/>
          <w:szCs w:val="16"/>
          <w:lang w:val="cs-CZ" w:eastAsia="cs-CZ" w:bidi="ar-SA"/>
        </w:rPr>
        <w:t>Renz</w:t>
      </w:r>
      <w:proofErr w:type="spellEnd"/>
      <w:r w:rsidRPr="00911697">
        <w:rPr>
          <w:rFonts w:ascii="Helvetica" w:eastAsia="Times New Roman" w:hAnsi="Helvetica" w:cs="Helvetica"/>
          <w:color w:val="262626"/>
          <w:sz w:val="16"/>
          <w:szCs w:val="16"/>
          <w:lang w:val="cs-CZ" w:eastAsia="cs-CZ" w:bidi="ar-SA"/>
        </w:rPr>
        <w:t>, který je hlavním právním zástupcem americké organizace </w:t>
      </w:r>
      <w:proofErr w:type="spellStart"/>
      <w:r w:rsidRPr="00911697">
        <w:rPr>
          <w:rFonts w:ascii="Helvetica" w:eastAsia="Times New Roman" w:hAnsi="Helvetica" w:cs="Helvetica"/>
          <w:i/>
          <w:iCs/>
          <w:color w:val="262626"/>
          <w:sz w:val="16"/>
          <w:lang w:val="cs-CZ" w:eastAsia="cs-CZ" w:bidi="ar-SA"/>
        </w:rPr>
        <w:t>Frontline</w:t>
      </w:r>
      <w:proofErr w:type="spellEnd"/>
      <w:r w:rsidRPr="00911697">
        <w:rPr>
          <w:rFonts w:ascii="Helvetica" w:eastAsia="Times New Roman" w:hAnsi="Helvetica" w:cs="Helvetica"/>
          <w:i/>
          <w:iCs/>
          <w:color w:val="262626"/>
          <w:sz w:val="16"/>
          <w:lang w:val="cs-CZ" w:eastAsia="cs-CZ" w:bidi="ar-SA"/>
        </w:rPr>
        <w:t xml:space="preserve"> </w:t>
      </w:r>
      <w:proofErr w:type="spellStart"/>
      <w:r w:rsidRPr="00911697">
        <w:rPr>
          <w:rFonts w:ascii="Helvetica" w:eastAsia="Times New Roman" w:hAnsi="Helvetica" w:cs="Helvetica"/>
          <w:i/>
          <w:iCs/>
          <w:color w:val="262626"/>
          <w:sz w:val="16"/>
          <w:lang w:val="cs-CZ" w:eastAsia="cs-CZ" w:bidi="ar-SA"/>
        </w:rPr>
        <w:t>doctors</w:t>
      </w:r>
      <w:proofErr w:type="spellEnd"/>
      <w:r w:rsidRPr="00911697">
        <w:rPr>
          <w:rFonts w:ascii="Helvetica" w:eastAsia="Times New Roman" w:hAnsi="Helvetica" w:cs="Helvetica"/>
          <w:color w:val="262626"/>
          <w:sz w:val="16"/>
          <w:szCs w:val="16"/>
          <w:lang w:val="cs-CZ" w:eastAsia="cs-CZ" w:bidi="ar-SA"/>
        </w:rPr>
        <w:t xml:space="preserve">, která žaluje CDC, prezidenta </w:t>
      </w:r>
      <w:proofErr w:type="spellStart"/>
      <w:r w:rsidRPr="00911697">
        <w:rPr>
          <w:rFonts w:ascii="Helvetica" w:eastAsia="Times New Roman" w:hAnsi="Helvetica" w:cs="Helvetica"/>
          <w:color w:val="262626"/>
          <w:sz w:val="16"/>
          <w:szCs w:val="16"/>
          <w:lang w:val="cs-CZ" w:eastAsia="cs-CZ" w:bidi="ar-SA"/>
        </w:rPr>
        <w:t>Joea</w:t>
      </w:r>
      <w:proofErr w:type="spellEnd"/>
      <w:r w:rsidRPr="00911697">
        <w:rPr>
          <w:rFonts w:ascii="Helvetica" w:eastAsia="Times New Roman" w:hAnsi="Helvetica" w:cs="Helvetica"/>
          <w:color w:val="262626"/>
          <w:sz w:val="16"/>
          <w:szCs w:val="16"/>
          <w:lang w:val="cs-CZ" w:eastAsia="cs-CZ" w:bidi="ar-SA"/>
        </w:rPr>
        <w:t xml:space="preserve"> </w:t>
      </w:r>
      <w:proofErr w:type="spellStart"/>
      <w:r w:rsidRPr="00911697">
        <w:rPr>
          <w:rFonts w:ascii="Helvetica" w:eastAsia="Times New Roman" w:hAnsi="Helvetica" w:cs="Helvetica"/>
          <w:color w:val="262626"/>
          <w:sz w:val="16"/>
          <w:szCs w:val="16"/>
          <w:lang w:val="cs-CZ" w:eastAsia="cs-CZ" w:bidi="ar-SA"/>
        </w:rPr>
        <w:t>Bidena</w:t>
      </w:r>
      <w:proofErr w:type="spellEnd"/>
      <w:r w:rsidRPr="00911697">
        <w:rPr>
          <w:rFonts w:ascii="Helvetica" w:eastAsia="Times New Roman" w:hAnsi="Helvetica" w:cs="Helvetica"/>
          <w:color w:val="262626"/>
          <w:sz w:val="16"/>
          <w:szCs w:val="16"/>
          <w:lang w:val="cs-CZ" w:eastAsia="cs-CZ" w:bidi="ar-SA"/>
        </w:rPr>
        <w:t xml:space="preserve">, </w:t>
      </w:r>
      <w:proofErr w:type="spellStart"/>
      <w:r w:rsidRPr="00911697">
        <w:rPr>
          <w:rFonts w:ascii="Helvetica" w:eastAsia="Times New Roman" w:hAnsi="Helvetica" w:cs="Helvetica"/>
          <w:color w:val="262626"/>
          <w:sz w:val="16"/>
          <w:szCs w:val="16"/>
          <w:lang w:val="cs-CZ" w:eastAsia="cs-CZ" w:bidi="ar-SA"/>
        </w:rPr>
        <w:t>Anthonyho</w:t>
      </w:r>
      <w:proofErr w:type="spellEnd"/>
      <w:r w:rsidRPr="00911697">
        <w:rPr>
          <w:rFonts w:ascii="Helvetica" w:eastAsia="Times New Roman" w:hAnsi="Helvetica" w:cs="Helvetica"/>
          <w:color w:val="262626"/>
          <w:sz w:val="16"/>
          <w:szCs w:val="16"/>
          <w:lang w:val="cs-CZ" w:eastAsia="cs-CZ" w:bidi="ar-SA"/>
        </w:rPr>
        <w:t xml:space="preserve"> </w:t>
      </w:r>
      <w:proofErr w:type="spellStart"/>
      <w:r w:rsidRPr="00911697">
        <w:rPr>
          <w:rFonts w:ascii="Helvetica" w:eastAsia="Times New Roman" w:hAnsi="Helvetica" w:cs="Helvetica"/>
          <w:color w:val="262626"/>
          <w:sz w:val="16"/>
          <w:szCs w:val="16"/>
          <w:lang w:val="cs-CZ" w:eastAsia="cs-CZ" w:bidi="ar-SA"/>
        </w:rPr>
        <w:t>Fauciho</w:t>
      </w:r>
      <w:proofErr w:type="spellEnd"/>
      <w:r w:rsidRPr="00911697">
        <w:rPr>
          <w:rFonts w:ascii="Helvetica" w:eastAsia="Times New Roman" w:hAnsi="Helvetica" w:cs="Helvetica"/>
          <w:color w:val="262626"/>
          <w:sz w:val="16"/>
          <w:szCs w:val="16"/>
          <w:lang w:val="cs-CZ" w:eastAsia="cs-CZ" w:bidi="ar-SA"/>
        </w:rPr>
        <w:t xml:space="preserve"> a další, učinil toto prohlášení:</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w:t>
      </w:r>
      <w:r w:rsidRPr="00911697">
        <w:rPr>
          <w:rFonts w:ascii="Helvetica" w:eastAsia="Times New Roman" w:hAnsi="Helvetica" w:cs="Helvetica"/>
          <w:i/>
          <w:iCs/>
          <w:color w:val="262626"/>
          <w:sz w:val="16"/>
          <w:lang w:val="cs-CZ" w:eastAsia="cs-CZ" w:bidi="ar-SA"/>
        </w:rPr>
        <w:t>V úterý minulého týdne se mi dostalo jedinečné cti svědčit u rabínského soudu v New Yorku s řadou nejlepších světových odborníků ohledně očkování COVID. Bylo mi potěšením poskytnout Božímu vyvolenému lidu podklady k tak důležité otázce a doufám, že to zachrání životy.</w:t>
      </w:r>
      <w:r w:rsidRPr="00911697">
        <w:rPr>
          <w:rFonts w:ascii="Helvetica" w:eastAsia="Times New Roman" w:hAnsi="Helvetica" w:cs="Helvetica"/>
          <w:color w:val="262626"/>
          <w:sz w:val="16"/>
          <w:szCs w:val="16"/>
          <w:lang w:val="cs-CZ" w:eastAsia="cs-CZ" w:bidi="ar-SA"/>
        </w:rPr>
        <w:t>“</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Kompletní svědectví světových odborníků a oficiální přeložené prohlášení rabínského soudu si můžete prohlédnout </w:t>
      </w:r>
      <w:hyperlink r:id="rId21" w:tgtFrame="_blank" w:history="1">
        <w:r w:rsidRPr="00911697">
          <w:rPr>
            <w:rFonts w:ascii="Helvetica" w:eastAsia="Times New Roman" w:hAnsi="Helvetica" w:cs="Helvetica"/>
            <w:b/>
            <w:bCs/>
            <w:color w:val="DD3333"/>
            <w:sz w:val="16"/>
            <w:u w:val="single"/>
            <w:lang w:val="cs-CZ" w:eastAsia="cs-CZ" w:bidi="ar-SA"/>
          </w:rPr>
          <w:t>zde</w:t>
        </w:r>
      </w:hyperlink>
      <w:r w:rsidRPr="00911697">
        <w:rPr>
          <w:rFonts w:ascii="Helvetica" w:eastAsia="Times New Roman" w:hAnsi="Helvetica" w:cs="Helvetica"/>
          <w:color w:val="262626"/>
          <w:sz w:val="16"/>
          <w:szCs w:val="16"/>
          <w:lang w:val="cs-CZ" w:eastAsia="cs-CZ" w:bidi="ar-SA"/>
        </w:rPr>
        <w:t>.</w:t>
      </w:r>
    </w:p>
    <w:p w:rsidR="00911697" w:rsidRPr="00911697" w:rsidRDefault="00911697" w:rsidP="00911697">
      <w:pPr>
        <w:shd w:val="clear" w:color="auto" w:fill="FFFFFF"/>
        <w:spacing w:before="269" w:after="290" w:line="301" w:lineRule="atLeast"/>
        <w:outlineLvl w:val="5"/>
        <w:rPr>
          <w:rFonts w:ascii="Roboto Condensed" w:eastAsia="Times New Roman" w:hAnsi="Roboto Condensed" w:cs="Times New Roman"/>
          <w:b/>
          <w:bCs/>
          <w:color w:val="222222"/>
          <w:sz w:val="24"/>
          <w:szCs w:val="24"/>
          <w:lang w:val="cs-CZ" w:eastAsia="cs-CZ" w:bidi="ar-SA"/>
        </w:rPr>
      </w:pPr>
      <w:r w:rsidRPr="00911697">
        <w:rPr>
          <w:rFonts w:ascii="Roboto Condensed" w:eastAsia="Times New Roman" w:hAnsi="Roboto Condensed" w:cs="Times New Roman"/>
          <w:b/>
          <w:bCs/>
          <w:color w:val="222222"/>
          <w:sz w:val="24"/>
          <w:szCs w:val="24"/>
          <w:lang w:val="cs-CZ" w:eastAsia="cs-CZ" w:bidi="ar-SA"/>
        </w:rPr>
        <w:t>Rabínské soudy Židů a Církevní koncily křesťanů</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 xml:space="preserve">Jak tedy vidíte, ve válce mezi Ž a ž přišly ke slovu už i soudy a Rabínský soud jako dosud jediný na světě otevřeně zakázal vakcinace látkami na bázi </w:t>
      </w:r>
      <w:proofErr w:type="spellStart"/>
      <w:r w:rsidRPr="00911697">
        <w:rPr>
          <w:rFonts w:ascii="Helvetica" w:eastAsia="Times New Roman" w:hAnsi="Helvetica" w:cs="Helvetica"/>
          <w:color w:val="262626"/>
          <w:sz w:val="16"/>
          <w:szCs w:val="16"/>
          <w:lang w:val="cs-CZ" w:eastAsia="cs-CZ" w:bidi="ar-SA"/>
        </w:rPr>
        <w:t>mRNA</w:t>
      </w:r>
      <w:proofErr w:type="spellEnd"/>
      <w:r w:rsidRPr="00911697">
        <w:rPr>
          <w:rFonts w:ascii="Helvetica" w:eastAsia="Times New Roman" w:hAnsi="Helvetica" w:cs="Helvetica"/>
          <w:color w:val="262626"/>
          <w:sz w:val="16"/>
          <w:szCs w:val="16"/>
          <w:lang w:val="cs-CZ" w:eastAsia="cs-CZ" w:bidi="ar-SA"/>
        </w:rPr>
        <w:t xml:space="preserve"> technologie. Všichni Židé od této chvíle, a to i v České republice a na Slovensku, musí legálně odmítnout očkování sebe i svých dětí, a to s odvoláním na rozsudek nejvyššího církevního soudu </w:t>
      </w:r>
      <w:proofErr w:type="spellStart"/>
      <w:r w:rsidRPr="00911697">
        <w:rPr>
          <w:rFonts w:ascii="Helvetica" w:eastAsia="Times New Roman" w:hAnsi="Helvetica" w:cs="Helvetica"/>
          <w:color w:val="262626"/>
          <w:sz w:val="16"/>
          <w:szCs w:val="16"/>
          <w:lang w:val="cs-CZ" w:eastAsia="cs-CZ" w:bidi="ar-SA"/>
        </w:rPr>
        <w:t>Chasidů</w:t>
      </w:r>
      <w:proofErr w:type="spellEnd"/>
      <w:r w:rsidRPr="00911697">
        <w:rPr>
          <w:rFonts w:ascii="Helvetica" w:eastAsia="Times New Roman" w:hAnsi="Helvetica" w:cs="Helvetica"/>
          <w:color w:val="262626"/>
          <w:sz w:val="16"/>
          <w:szCs w:val="16"/>
          <w:lang w:val="cs-CZ" w:eastAsia="cs-CZ" w:bidi="ar-SA"/>
        </w:rPr>
        <w:t xml:space="preserve"> v New Yorku. </w:t>
      </w:r>
      <w:r w:rsidRPr="00911697">
        <w:rPr>
          <w:rFonts w:ascii="Helvetica" w:eastAsia="Times New Roman" w:hAnsi="Helvetica" w:cs="Helvetica"/>
          <w:b/>
          <w:bCs/>
          <w:color w:val="262626"/>
          <w:sz w:val="16"/>
          <w:lang w:val="cs-CZ" w:eastAsia="cs-CZ" w:bidi="ar-SA"/>
        </w:rPr>
        <w:t>Nucení nebo uvalování sankcí na občana židovského původu by v této souvislosti bylo v rozporu se soudním rozhodnutím a de facto projevem pohrdání soudem.</w:t>
      </w:r>
      <w:r w:rsidRPr="00911697">
        <w:rPr>
          <w:rFonts w:ascii="Helvetica" w:eastAsia="Times New Roman" w:hAnsi="Helvetica" w:cs="Helvetica"/>
          <w:color w:val="262626"/>
          <w:sz w:val="16"/>
          <w:szCs w:val="16"/>
          <w:lang w:val="cs-CZ" w:eastAsia="cs-CZ" w:bidi="ar-SA"/>
        </w:rPr>
        <w:t> Neuznání soudní autority Rabínského soudu v New Yorku by potom bylo de facto projevem antisemitismu.</w:t>
      </w:r>
    </w:p>
    <w:p w:rsidR="00911697" w:rsidRPr="00911697" w:rsidRDefault="00911697" w:rsidP="00911697">
      <w:pPr>
        <w:spacing w:after="0" w:line="240" w:lineRule="auto"/>
        <w:rPr>
          <w:rFonts w:ascii="Times New Roman" w:eastAsia="Times New Roman" w:hAnsi="Times New Roman" w:cs="Times New Roman"/>
          <w:sz w:val="24"/>
          <w:szCs w:val="24"/>
          <w:lang w:val="cs-CZ" w:eastAsia="cs-CZ" w:bidi="ar-SA"/>
        </w:rPr>
      </w:pPr>
      <w:r>
        <w:rPr>
          <w:rFonts w:ascii="Times New Roman" w:eastAsia="Times New Roman" w:hAnsi="Times New Roman" w:cs="Times New Roman"/>
          <w:noProof/>
          <w:color w:val="DD3333"/>
          <w:sz w:val="24"/>
          <w:szCs w:val="24"/>
          <w:lang w:val="cs-CZ" w:eastAsia="cs-CZ" w:bidi="ar-SA"/>
        </w:rPr>
        <w:drawing>
          <wp:inline distT="0" distB="0" distL="0" distR="0">
            <wp:extent cx="9444355" cy="5315585"/>
            <wp:effectExtent l="19050" t="0" r="4445" b="0"/>
            <wp:docPr id="6" name="obrázek 6" descr="https://aeronet.cz/news/wp-content/uploads/BankID-SWE.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eronet.cz/news/wp-content/uploads/BankID-SWE.jpg">
                      <a:hlinkClick r:id="rId22"/>
                    </pic:cNvPr>
                    <pic:cNvPicPr>
                      <a:picLocks noChangeAspect="1" noChangeArrowheads="1"/>
                    </pic:cNvPicPr>
                  </pic:nvPicPr>
                  <pic:blipFill>
                    <a:blip r:embed="rId23"/>
                    <a:srcRect/>
                    <a:stretch>
                      <a:fillRect/>
                    </a:stretch>
                  </pic:blipFill>
                  <pic:spPr bwMode="auto">
                    <a:xfrm>
                      <a:off x="0" y="0"/>
                      <a:ext cx="9444355" cy="5315585"/>
                    </a:xfrm>
                    <a:prstGeom prst="rect">
                      <a:avLst/>
                    </a:prstGeom>
                    <a:noFill/>
                    <a:ln w="9525">
                      <a:noFill/>
                      <a:miter lim="800000"/>
                      <a:headEnd/>
                      <a:tailEnd/>
                    </a:ln>
                  </pic:spPr>
                </pic:pic>
              </a:graphicData>
            </a:graphic>
          </wp:inline>
        </w:drawing>
      </w:r>
      <w:r w:rsidRPr="00911697">
        <w:rPr>
          <w:rFonts w:ascii="Times New Roman" w:eastAsia="Times New Roman" w:hAnsi="Times New Roman" w:cs="Times New Roman"/>
          <w:sz w:val="24"/>
          <w:szCs w:val="24"/>
          <w:lang w:val="cs-CZ" w:eastAsia="cs-CZ" w:bidi="ar-SA"/>
        </w:rPr>
        <w:t xml:space="preserve">Bankovní identita a </w:t>
      </w:r>
      <w:proofErr w:type="spellStart"/>
      <w:r w:rsidRPr="00911697">
        <w:rPr>
          <w:rFonts w:ascii="Times New Roman" w:eastAsia="Times New Roman" w:hAnsi="Times New Roman" w:cs="Times New Roman"/>
          <w:sz w:val="24"/>
          <w:szCs w:val="24"/>
          <w:lang w:val="cs-CZ" w:eastAsia="cs-CZ" w:bidi="ar-SA"/>
        </w:rPr>
        <w:t>covidový</w:t>
      </w:r>
      <w:proofErr w:type="spellEnd"/>
      <w:r w:rsidRPr="00911697">
        <w:rPr>
          <w:rFonts w:ascii="Times New Roman" w:eastAsia="Times New Roman" w:hAnsi="Times New Roman" w:cs="Times New Roman"/>
          <w:sz w:val="24"/>
          <w:szCs w:val="24"/>
          <w:lang w:val="cs-CZ" w:eastAsia="cs-CZ" w:bidi="ar-SA"/>
        </w:rPr>
        <w:t xml:space="preserve"> pas v mobilu. Už vám dochází, jak to všechno do sebe zapadá? </w:t>
      </w:r>
      <w:proofErr w:type="spellStart"/>
      <w:r w:rsidRPr="00911697">
        <w:rPr>
          <w:rFonts w:ascii="Times New Roman" w:eastAsia="Times New Roman" w:hAnsi="Times New Roman" w:cs="Times New Roman"/>
          <w:sz w:val="24"/>
          <w:szCs w:val="24"/>
          <w:lang w:val="cs-CZ" w:eastAsia="cs-CZ" w:bidi="ar-SA"/>
        </w:rPr>
        <w:t>Total</w:t>
      </w:r>
      <w:proofErr w:type="spellEnd"/>
      <w:r w:rsidRPr="00911697">
        <w:rPr>
          <w:rFonts w:ascii="Times New Roman" w:eastAsia="Times New Roman" w:hAnsi="Times New Roman" w:cs="Times New Roman"/>
          <w:sz w:val="24"/>
          <w:szCs w:val="24"/>
          <w:lang w:val="cs-CZ" w:eastAsia="cs-CZ" w:bidi="ar-SA"/>
        </w:rPr>
        <w:t xml:space="preserve"> </w:t>
      </w:r>
      <w:proofErr w:type="spellStart"/>
      <w:r w:rsidRPr="00911697">
        <w:rPr>
          <w:rFonts w:ascii="Times New Roman" w:eastAsia="Times New Roman" w:hAnsi="Times New Roman" w:cs="Times New Roman"/>
          <w:sz w:val="24"/>
          <w:szCs w:val="24"/>
          <w:lang w:val="cs-CZ" w:eastAsia="cs-CZ" w:bidi="ar-SA"/>
        </w:rPr>
        <w:t>Control</w:t>
      </w:r>
      <w:proofErr w:type="spellEnd"/>
      <w:r w:rsidRPr="00911697">
        <w:rPr>
          <w:rFonts w:ascii="Times New Roman" w:eastAsia="Times New Roman" w:hAnsi="Times New Roman" w:cs="Times New Roman"/>
          <w:sz w:val="24"/>
          <w:szCs w:val="24"/>
          <w:lang w:val="cs-CZ" w:eastAsia="cs-CZ" w:bidi="ar-SA"/>
        </w:rPr>
        <w:t>!</w:t>
      </w:r>
    </w:p>
    <w:p w:rsidR="00911697" w:rsidRPr="00911697" w:rsidRDefault="00911697" w:rsidP="00911697">
      <w:pPr>
        <w:shd w:val="clear" w:color="auto" w:fill="FFFFFF"/>
        <w:spacing w:after="247" w:line="240" w:lineRule="auto"/>
        <w:jc w:val="both"/>
        <w:rPr>
          <w:rFonts w:ascii="Helvetica" w:eastAsia="Times New Roman" w:hAnsi="Helvetica" w:cs="Helvetica"/>
          <w:color w:val="262626"/>
          <w:sz w:val="16"/>
          <w:szCs w:val="16"/>
          <w:lang w:val="cs-CZ" w:eastAsia="cs-CZ" w:bidi="ar-SA"/>
        </w:rPr>
      </w:pPr>
      <w:r w:rsidRPr="00911697">
        <w:rPr>
          <w:rFonts w:ascii="Helvetica" w:eastAsia="Times New Roman" w:hAnsi="Helvetica" w:cs="Helvetica"/>
          <w:color w:val="262626"/>
          <w:sz w:val="16"/>
          <w:szCs w:val="16"/>
          <w:lang w:val="cs-CZ" w:eastAsia="cs-CZ" w:bidi="ar-SA"/>
        </w:rPr>
        <w:t>Zajímavé je, že i křesťané mají, resp. měli v minulosti podobné církevní soudy nejvyšší instance, a to byl Církevní koncil. Církevní koncily měly formy soudů a ochrany věřících, víry, života a vyznání, ale postupem času funkce koncilů zanikla a soudy přešly pod světskou spravedlnost. A pokud se podíváme na Antikrista ve Vatikánu, který propaguje očkování svých oveček, tak vidíme ve skutečnosti Satana v převleku. </w:t>
      </w:r>
      <w:r w:rsidRPr="00911697">
        <w:rPr>
          <w:rFonts w:ascii="Helvetica" w:eastAsia="Times New Roman" w:hAnsi="Helvetica" w:cs="Helvetica"/>
          <w:b/>
          <w:bCs/>
          <w:color w:val="262626"/>
          <w:sz w:val="16"/>
          <w:lang w:val="cs-CZ" w:eastAsia="cs-CZ" w:bidi="ar-SA"/>
        </w:rPr>
        <w:t>Jako Rabínský soud v New Yorku by se měl zachovat i církevní koncil ve Vatikánu a měl by křesťanům zakázat očkování těmito látkami.</w:t>
      </w:r>
      <w:r w:rsidRPr="00911697">
        <w:rPr>
          <w:rFonts w:ascii="Helvetica" w:eastAsia="Times New Roman" w:hAnsi="Helvetica" w:cs="Helvetica"/>
          <w:color w:val="262626"/>
          <w:sz w:val="16"/>
          <w:szCs w:val="16"/>
          <w:lang w:val="cs-CZ" w:eastAsia="cs-CZ" w:bidi="ar-SA"/>
        </w:rPr>
        <w:t xml:space="preserve"> Jenže k tomu nedojde. Vatikán je v moci sionistů a papež je jejich </w:t>
      </w:r>
      <w:proofErr w:type="spellStart"/>
      <w:r w:rsidRPr="00911697">
        <w:rPr>
          <w:rFonts w:ascii="Helvetica" w:eastAsia="Times New Roman" w:hAnsi="Helvetica" w:cs="Helvetica"/>
          <w:color w:val="262626"/>
          <w:sz w:val="16"/>
          <w:szCs w:val="16"/>
          <w:lang w:val="cs-CZ" w:eastAsia="cs-CZ" w:bidi="ar-SA"/>
        </w:rPr>
        <w:t>poslužníkem</w:t>
      </w:r>
      <w:proofErr w:type="spellEnd"/>
      <w:r w:rsidRPr="00911697">
        <w:rPr>
          <w:rFonts w:ascii="Helvetica" w:eastAsia="Times New Roman" w:hAnsi="Helvetica" w:cs="Helvetica"/>
          <w:color w:val="262626"/>
          <w:sz w:val="16"/>
          <w:szCs w:val="16"/>
          <w:lang w:val="cs-CZ" w:eastAsia="cs-CZ" w:bidi="ar-SA"/>
        </w:rPr>
        <w:t>. O to lépe je vědět, že vyvolený národ má funkční obranu v podobě církevní justice. Křesťané nemají. I to o lecčems vypovídá.</w:t>
      </w:r>
    </w:p>
    <w:p w:rsidR="00253DA6" w:rsidRDefault="00253DA6"/>
    <w:sectPr w:rsidR="00253DA6" w:rsidSect="00253D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proofState w:spelling="clean" w:grammar="clean"/>
  <w:defaultTabStop w:val="708"/>
  <w:hyphenationZone w:val="425"/>
  <w:characterSpacingControl w:val="doNotCompress"/>
  <w:compat/>
  <w:rsids>
    <w:rsidRoot w:val="00911697"/>
    <w:rsid w:val="00253DA6"/>
    <w:rsid w:val="002A2BEF"/>
    <w:rsid w:val="005334DF"/>
    <w:rsid w:val="00911697"/>
    <w:rsid w:val="009E119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34DF"/>
  </w:style>
  <w:style w:type="paragraph" w:styleId="Nadpis1">
    <w:name w:val="heading 1"/>
    <w:basedOn w:val="Normln"/>
    <w:next w:val="Normln"/>
    <w:link w:val="Nadpis1Char"/>
    <w:uiPriority w:val="9"/>
    <w:qFormat/>
    <w:rsid w:val="005334D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semiHidden/>
    <w:unhideWhenUsed/>
    <w:qFormat/>
    <w:rsid w:val="005334D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Nadpis3">
    <w:name w:val="heading 3"/>
    <w:basedOn w:val="Normln"/>
    <w:next w:val="Normln"/>
    <w:link w:val="Nadpis3Char"/>
    <w:uiPriority w:val="9"/>
    <w:semiHidden/>
    <w:unhideWhenUsed/>
    <w:qFormat/>
    <w:rsid w:val="005334D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Nadpis4">
    <w:name w:val="heading 4"/>
    <w:basedOn w:val="Normln"/>
    <w:next w:val="Normln"/>
    <w:link w:val="Nadpis4Char"/>
    <w:uiPriority w:val="9"/>
    <w:semiHidden/>
    <w:unhideWhenUsed/>
    <w:qFormat/>
    <w:rsid w:val="005334DF"/>
    <w:pPr>
      <w:pBdr>
        <w:bottom w:val="dotted" w:sz="4" w:space="1" w:color="943634" w:themeColor="accent2" w:themeShade="BF"/>
      </w:pBdr>
      <w:spacing w:after="120"/>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5334DF"/>
    <w:pPr>
      <w:spacing w:before="320" w:after="120"/>
      <w:jc w:val="center"/>
      <w:outlineLvl w:val="4"/>
    </w:pPr>
    <w:rPr>
      <w:caps/>
      <w:color w:val="622423" w:themeColor="accent2" w:themeShade="7F"/>
      <w:spacing w:val="10"/>
    </w:rPr>
  </w:style>
  <w:style w:type="paragraph" w:styleId="Nadpis6">
    <w:name w:val="heading 6"/>
    <w:basedOn w:val="Normln"/>
    <w:next w:val="Normln"/>
    <w:link w:val="Nadpis6Char"/>
    <w:uiPriority w:val="9"/>
    <w:unhideWhenUsed/>
    <w:qFormat/>
    <w:rsid w:val="005334DF"/>
    <w:pPr>
      <w:spacing w:after="120"/>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5334DF"/>
    <w:pPr>
      <w:spacing w:after="120"/>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5334DF"/>
    <w:p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5334DF"/>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334DF"/>
    <w:rPr>
      <w:rFonts w:eastAsiaTheme="majorEastAsia" w:cstheme="majorBidi"/>
      <w:caps/>
      <w:color w:val="632423" w:themeColor="accent2" w:themeShade="80"/>
      <w:spacing w:val="20"/>
      <w:sz w:val="28"/>
      <w:szCs w:val="28"/>
    </w:rPr>
  </w:style>
  <w:style w:type="character" w:customStyle="1" w:styleId="Nadpis2Char">
    <w:name w:val="Nadpis 2 Char"/>
    <w:basedOn w:val="Standardnpsmoodstavce"/>
    <w:link w:val="Nadpis2"/>
    <w:uiPriority w:val="9"/>
    <w:semiHidden/>
    <w:rsid w:val="005334DF"/>
    <w:rPr>
      <w:caps/>
      <w:color w:val="632423" w:themeColor="accent2" w:themeShade="80"/>
      <w:spacing w:val="15"/>
      <w:sz w:val="24"/>
      <w:szCs w:val="24"/>
    </w:rPr>
  </w:style>
  <w:style w:type="character" w:customStyle="1" w:styleId="Nadpis3Char">
    <w:name w:val="Nadpis 3 Char"/>
    <w:basedOn w:val="Standardnpsmoodstavce"/>
    <w:link w:val="Nadpis3"/>
    <w:uiPriority w:val="9"/>
    <w:semiHidden/>
    <w:rsid w:val="005334DF"/>
    <w:rPr>
      <w:rFonts w:eastAsiaTheme="majorEastAsia" w:cstheme="majorBidi"/>
      <w:caps/>
      <w:color w:val="622423" w:themeColor="accent2" w:themeShade="7F"/>
      <w:sz w:val="24"/>
      <w:szCs w:val="24"/>
    </w:rPr>
  </w:style>
  <w:style w:type="character" w:customStyle="1" w:styleId="Nadpis4Char">
    <w:name w:val="Nadpis 4 Char"/>
    <w:basedOn w:val="Standardnpsmoodstavce"/>
    <w:link w:val="Nadpis4"/>
    <w:uiPriority w:val="9"/>
    <w:semiHidden/>
    <w:rsid w:val="005334DF"/>
    <w:rPr>
      <w:rFonts w:eastAsiaTheme="majorEastAsia" w:cstheme="majorBidi"/>
      <w:caps/>
      <w:color w:val="622423" w:themeColor="accent2" w:themeShade="7F"/>
      <w:spacing w:val="10"/>
    </w:rPr>
  </w:style>
  <w:style w:type="character" w:customStyle="1" w:styleId="Nadpis5Char">
    <w:name w:val="Nadpis 5 Char"/>
    <w:basedOn w:val="Standardnpsmoodstavce"/>
    <w:link w:val="Nadpis5"/>
    <w:uiPriority w:val="9"/>
    <w:semiHidden/>
    <w:rsid w:val="005334DF"/>
    <w:rPr>
      <w:rFonts w:eastAsiaTheme="majorEastAsia" w:cstheme="majorBidi"/>
      <w:caps/>
      <w:color w:val="622423" w:themeColor="accent2" w:themeShade="7F"/>
      <w:spacing w:val="10"/>
    </w:rPr>
  </w:style>
  <w:style w:type="character" w:customStyle="1" w:styleId="Nadpis6Char">
    <w:name w:val="Nadpis 6 Char"/>
    <w:basedOn w:val="Standardnpsmoodstavce"/>
    <w:link w:val="Nadpis6"/>
    <w:uiPriority w:val="9"/>
    <w:rsid w:val="005334DF"/>
    <w:rPr>
      <w:rFonts w:eastAsiaTheme="majorEastAsia" w:cstheme="majorBidi"/>
      <w:caps/>
      <w:color w:val="943634" w:themeColor="accent2" w:themeShade="BF"/>
      <w:spacing w:val="10"/>
    </w:rPr>
  </w:style>
  <w:style w:type="character" w:customStyle="1" w:styleId="Nadpis7Char">
    <w:name w:val="Nadpis 7 Char"/>
    <w:basedOn w:val="Standardnpsmoodstavce"/>
    <w:link w:val="Nadpis7"/>
    <w:uiPriority w:val="9"/>
    <w:semiHidden/>
    <w:rsid w:val="005334DF"/>
    <w:rPr>
      <w:rFonts w:eastAsiaTheme="majorEastAsia" w:cstheme="majorBidi"/>
      <w:i/>
      <w:iCs/>
      <w:caps/>
      <w:color w:val="943634" w:themeColor="accent2" w:themeShade="BF"/>
      <w:spacing w:val="10"/>
    </w:rPr>
  </w:style>
  <w:style w:type="character" w:customStyle="1" w:styleId="Nadpis8Char">
    <w:name w:val="Nadpis 8 Char"/>
    <w:basedOn w:val="Standardnpsmoodstavce"/>
    <w:link w:val="Nadpis8"/>
    <w:uiPriority w:val="9"/>
    <w:semiHidden/>
    <w:rsid w:val="005334DF"/>
    <w:rPr>
      <w:rFonts w:eastAsiaTheme="majorEastAsia" w:cstheme="majorBidi"/>
      <w:caps/>
      <w:spacing w:val="10"/>
      <w:sz w:val="20"/>
      <w:szCs w:val="20"/>
    </w:rPr>
  </w:style>
  <w:style w:type="character" w:customStyle="1" w:styleId="Nadpis9Char">
    <w:name w:val="Nadpis 9 Char"/>
    <w:basedOn w:val="Standardnpsmoodstavce"/>
    <w:link w:val="Nadpis9"/>
    <w:uiPriority w:val="9"/>
    <w:semiHidden/>
    <w:rsid w:val="005334DF"/>
    <w:rPr>
      <w:rFonts w:eastAsiaTheme="majorEastAsia" w:cstheme="majorBidi"/>
      <w:i/>
      <w:iCs/>
      <w:caps/>
      <w:spacing w:val="10"/>
      <w:sz w:val="20"/>
      <w:szCs w:val="20"/>
    </w:rPr>
  </w:style>
  <w:style w:type="paragraph" w:styleId="Titulek">
    <w:name w:val="caption"/>
    <w:basedOn w:val="Normln"/>
    <w:next w:val="Normln"/>
    <w:uiPriority w:val="35"/>
    <w:semiHidden/>
    <w:unhideWhenUsed/>
    <w:qFormat/>
    <w:rsid w:val="005334DF"/>
    <w:rPr>
      <w:caps/>
      <w:spacing w:val="10"/>
      <w:sz w:val="18"/>
      <w:szCs w:val="18"/>
    </w:rPr>
  </w:style>
  <w:style w:type="paragraph" w:styleId="Nzev">
    <w:name w:val="Title"/>
    <w:basedOn w:val="Normln"/>
    <w:next w:val="Normln"/>
    <w:link w:val="NzevChar"/>
    <w:uiPriority w:val="10"/>
    <w:qFormat/>
    <w:rsid w:val="005334D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NzevChar">
    <w:name w:val="Název Char"/>
    <w:basedOn w:val="Standardnpsmoodstavce"/>
    <w:link w:val="Nzev"/>
    <w:uiPriority w:val="10"/>
    <w:rsid w:val="005334DF"/>
    <w:rPr>
      <w:rFonts w:eastAsiaTheme="majorEastAsia" w:cstheme="majorBidi"/>
      <w:caps/>
      <w:color w:val="632423" w:themeColor="accent2" w:themeShade="80"/>
      <w:spacing w:val="50"/>
      <w:sz w:val="44"/>
      <w:szCs w:val="44"/>
    </w:rPr>
  </w:style>
  <w:style w:type="paragraph" w:styleId="Podtitul">
    <w:name w:val="Subtitle"/>
    <w:basedOn w:val="Normln"/>
    <w:next w:val="Normln"/>
    <w:link w:val="PodtitulChar"/>
    <w:uiPriority w:val="11"/>
    <w:qFormat/>
    <w:rsid w:val="005334DF"/>
    <w:pPr>
      <w:spacing w:after="560" w:line="240" w:lineRule="auto"/>
      <w:jc w:val="center"/>
    </w:pPr>
    <w:rPr>
      <w:caps/>
      <w:spacing w:val="20"/>
      <w:sz w:val="18"/>
      <w:szCs w:val="18"/>
    </w:rPr>
  </w:style>
  <w:style w:type="character" w:customStyle="1" w:styleId="PodtitulChar">
    <w:name w:val="Podtitul Char"/>
    <w:basedOn w:val="Standardnpsmoodstavce"/>
    <w:link w:val="Podtitul"/>
    <w:uiPriority w:val="11"/>
    <w:rsid w:val="005334DF"/>
    <w:rPr>
      <w:rFonts w:eastAsiaTheme="majorEastAsia" w:cstheme="majorBidi"/>
      <w:caps/>
      <w:spacing w:val="20"/>
      <w:sz w:val="18"/>
      <w:szCs w:val="18"/>
    </w:rPr>
  </w:style>
  <w:style w:type="character" w:styleId="Siln">
    <w:name w:val="Strong"/>
    <w:uiPriority w:val="22"/>
    <w:qFormat/>
    <w:rsid w:val="005334DF"/>
    <w:rPr>
      <w:b/>
      <w:bCs/>
      <w:color w:val="943634" w:themeColor="accent2" w:themeShade="BF"/>
      <w:spacing w:val="5"/>
    </w:rPr>
  </w:style>
  <w:style w:type="character" w:styleId="Zvraznn">
    <w:name w:val="Emphasis"/>
    <w:uiPriority w:val="20"/>
    <w:qFormat/>
    <w:rsid w:val="005334DF"/>
    <w:rPr>
      <w:caps/>
      <w:spacing w:val="5"/>
      <w:sz w:val="20"/>
      <w:szCs w:val="20"/>
    </w:rPr>
  </w:style>
  <w:style w:type="paragraph" w:styleId="Bezmezer">
    <w:name w:val="No Spacing"/>
    <w:basedOn w:val="Normln"/>
    <w:link w:val="BezmezerChar"/>
    <w:uiPriority w:val="1"/>
    <w:qFormat/>
    <w:rsid w:val="005334DF"/>
    <w:pPr>
      <w:spacing w:after="0" w:line="240" w:lineRule="auto"/>
    </w:pPr>
  </w:style>
  <w:style w:type="character" w:customStyle="1" w:styleId="BezmezerChar">
    <w:name w:val="Bez mezer Char"/>
    <w:basedOn w:val="Standardnpsmoodstavce"/>
    <w:link w:val="Bezmezer"/>
    <w:uiPriority w:val="1"/>
    <w:rsid w:val="005334DF"/>
  </w:style>
  <w:style w:type="paragraph" w:styleId="Odstavecseseznamem">
    <w:name w:val="List Paragraph"/>
    <w:basedOn w:val="Normln"/>
    <w:uiPriority w:val="34"/>
    <w:qFormat/>
    <w:rsid w:val="005334DF"/>
    <w:pPr>
      <w:ind w:left="720"/>
      <w:contextualSpacing/>
    </w:pPr>
  </w:style>
  <w:style w:type="paragraph" w:styleId="Citace">
    <w:name w:val="Quote"/>
    <w:basedOn w:val="Normln"/>
    <w:next w:val="Normln"/>
    <w:link w:val="CitaceChar"/>
    <w:uiPriority w:val="29"/>
    <w:qFormat/>
    <w:rsid w:val="005334DF"/>
    <w:rPr>
      <w:i/>
      <w:iCs/>
    </w:rPr>
  </w:style>
  <w:style w:type="character" w:customStyle="1" w:styleId="CitaceChar">
    <w:name w:val="Citace Char"/>
    <w:basedOn w:val="Standardnpsmoodstavce"/>
    <w:link w:val="Citace"/>
    <w:uiPriority w:val="29"/>
    <w:rsid w:val="005334DF"/>
    <w:rPr>
      <w:rFonts w:eastAsiaTheme="majorEastAsia" w:cstheme="majorBidi"/>
      <w:i/>
      <w:iCs/>
    </w:rPr>
  </w:style>
  <w:style w:type="paragraph" w:styleId="Citaceintenzivn">
    <w:name w:val="Intense Quote"/>
    <w:basedOn w:val="Normln"/>
    <w:next w:val="Normln"/>
    <w:link w:val="CitaceintenzivnChar"/>
    <w:uiPriority w:val="30"/>
    <w:qFormat/>
    <w:rsid w:val="005334D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ceintenzivnChar">
    <w:name w:val="Citace – intenzivní Char"/>
    <w:basedOn w:val="Standardnpsmoodstavce"/>
    <w:link w:val="Citaceintenzivn"/>
    <w:uiPriority w:val="30"/>
    <w:rsid w:val="005334DF"/>
    <w:rPr>
      <w:rFonts w:eastAsiaTheme="majorEastAsia" w:cstheme="majorBidi"/>
      <w:caps/>
      <w:color w:val="622423" w:themeColor="accent2" w:themeShade="7F"/>
      <w:spacing w:val="5"/>
      <w:sz w:val="20"/>
      <w:szCs w:val="20"/>
    </w:rPr>
  </w:style>
  <w:style w:type="character" w:styleId="Zdraznnjemn">
    <w:name w:val="Subtle Emphasis"/>
    <w:uiPriority w:val="19"/>
    <w:qFormat/>
    <w:rsid w:val="005334DF"/>
    <w:rPr>
      <w:i/>
      <w:iCs/>
    </w:rPr>
  </w:style>
  <w:style w:type="character" w:styleId="Zdraznnintenzivn">
    <w:name w:val="Intense Emphasis"/>
    <w:uiPriority w:val="21"/>
    <w:qFormat/>
    <w:rsid w:val="005334DF"/>
    <w:rPr>
      <w:i/>
      <w:iCs/>
      <w:caps/>
      <w:spacing w:val="10"/>
      <w:sz w:val="20"/>
      <w:szCs w:val="20"/>
    </w:rPr>
  </w:style>
  <w:style w:type="character" w:styleId="Odkazjemn">
    <w:name w:val="Subtle Reference"/>
    <w:basedOn w:val="Standardnpsmoodstavce"/>
    <w:uiPriority w:val="31"/>
    <w:qFormat/>
    <w:rsid w:val="005334DF"/>
    <w:rPr>
      <w:rFonts w:asciiTheme="minorHAnsi" w:eastAsiaTheme="minorEastAsia" w:hAnsiTheme="minorHAnsi" w:cstheme="minorBidi"/>
      <w:i/>
      <w:iCs/>
      <w:color w:val="622423" w:themeColor="accent2" w:themeShade="7F"/>
    </w:rPr>
  </w:style>
  <w:style w:type="character" w:styleId="Odkazintenzivn">
    <w:name w:val="Intense Reference"/>
    <w:uiPriority w:val="32"/>
    <w:qFormat/>
    <w:rsid w:val="005334DF"/>
    <w:rPr>
      <w:rFonts w:asciiTheme="minorHAnsi" w:eastAsiaTheme="minorEastAsia" w:hAnsiTheme="minorHAnsi" w:cstheme="minorBidi"/>
      <w:b/>
      <w:bCs/>
      <w:i/>
      <w:iCs/>
      <w:color w:val="622423" w:themeColor="accent2" w:themeShade="7F"/>
    </w:rPr>
  </w:style>
  <w:style w:type="character" w:styleId="Nzevknihy">
    <w:name w:val="Book Title"/>
    <w:uiPriority w:val="33"/>
    <w:qFormat/>
    <w:rsid w:val="005334DF"/>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5334DF"/>
    <w:pPr>
      <w:outlineLvl w:val="9"/>
    </w:pPr>
  </w:style>
  <w:style w:type="paragraph" w:styleId="Normlnweb">
    <w:name w:val="Normal (Web)"/>
    <w:basedOn w:val="Normln"/>
    <w:uiPriority w:val="99"/>
    <w:semiHidden/>
    <w:unhideWhenUsed/>
    <w:rsid w:val="00911697"/>
    <w:pPr>
      <w:spacing w:before="100" w:beforeAutospacing="1" w:after="100" w:afterAutospacing="1" w:line="240" w:lineRule="auto"/>
    </w:pPr>
    <w:rPr>
      <w:rFonts w:ascii="Times New Roman" w:eastAsia="Times New Roman" w:hAnsi="Times New Roman" w:cs="Times New Roman"/>
      <w:sz w:val="24"/>
      <w:szCs w:val="24"/>
      <w:lang w:val="cs-CZ" w:eastAsia="cs-CZ" w:bidi="ar-SA"/>
    </w:rPr>
  </w:style>
  <w:style w:type="character" w:styleId="Hypertextovodkaz">
    <w:name w:val="Hyperlink"/>
    <w:basedOn w:val="Standardnpsmoodstavce"/>
    <w:uiPriority w:val="99"/>
    <w:semiHidden/>
    <w:unhideWhenUsed/>
    <w:rsid w:val="00911697"/>
    <w:rPr>
      <w:color w:val="0000FF"/>
      <w:u w:val="single"/>
    </w:rPr>
  </w:style>
  <w:style w:type="paragraph" w:styleId="Textbubliny">
    <w:name w:val="Balloon Text"/>
    <w:basedOn w:val="Normln"/>
    <w:link w:val="TextbublinyChar"/>
    <w:uiPriority w:val="99"/>
    <w:semiHidden/>
    <w:unhideWhenUsed/>
    <w:rsid w:val="009116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16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260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href.li/?https://en.wikipedia.org/wiki/Rabbinical_Court_(Israel)" TargetMode="External"/><Relationship Id="rId3" Type="http://schemas.openxmlformats.org/officeDocument/2006/relationships/webSettings" Target="webSettings.xml"/><Relationship Id="rId21" Type="http://schemas.openxmlformats.org/officeDocument/2006/relationships/hyperlink" Target="https://href.li/?https://renz-law.com/vaccine-risks-for-children/" TargetMode="External"/><Relationship Id="rId7" Type="http://schemas.openxmlformats.org/officeDocument/2006/relationships/hyperlink" Target="https://aeronet.cz/news/wp-content/uploads/EU_Komise_Panel.jpg" TargetMode="External"/><Relationship Id="rId12" Type="http://schemas.openxmlformats.org/officeDocument/2006/relationships/hyperlink" Target="https://aeronet.cz/news/wp-content/uploads/KidsSchoolFolded.jpg"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aeronet.cz/news/wp-content/uploads/RobertMalone.jpg" TargetMode="External"/><Relationship Id="rId20" Type="http://schemas.openxmlformats.org/officeDocument/2006/relationships/hyperlink" Target="https://href.li/?https://www.rwmalonemd.com/about-us" TargetMode="External"/><Relationship Id="rId1" Type="http://schemas.openxmlformats.org/officeDocument/2006/relationships/styles" Target="styles.xml"/><Relationship Id="rId6" Type="http://schemas.openxmlformats.org/officeDocument/2006/relationships/hyperlink" Target="https://href.li/?https://ec.europa.eu/commission/presscorner/detail/cs/ip_21_5784" TargetMode="Externa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href.li/?https://renz-law.com/vaccine-risks-for-children/" TargetMode="External"/><Relationship Id="rId23" Type="http://schemas.openxmlformats.org/officeDocument/2006/relationships/image" Target="media/image6.jpeg"/><Relationship Id="rId10" Type="http://schemas.openxmlformats.org/officeDocument/2006/relationships/hyperlink" Target="https://aeronet.cz/news/wp-content/uploads/IL_vaccination.jpg" TargetMode="External"/><Relationship Id="rId19" Type="http://schemas.openxmlformats.org/officeDocument/2006/relationships/hyperlink" Target="https://href.li/?https://renz-law.com/vaccine-risks-for-children/" TargetMode="External"/><Relationship Id="rId4" Type="http://schemas.openxmlformats.org/officeDocument/2006/relationships/hyperlink" Target="https://aeronet.cz/news/wp-content/uploads/TabulkaReport.jpg" TargetMode="External"/><Relationship Id="rId9" Type="http://schemas.openxmlformats.org/officeDocument/2006/relationships/hyperlink" Target="https://href.li/?https://ec.europa.eu/commission/presscorner/detail/cs/ip_20_2200" TargetMode="External"/><Relationship Id="rId14" Type="http://schemas.openxmlformats.org/officeDocument/2006/relationships/hyperlink" Target="https://href.li/?https://sarahwestall.com/major-development-rabbinical-court-decrees-mrna-jab-absolutely-forbidden-for-children-adolescents-young-men-women/" TargetMode="External"/><Relationship Id="rId22" Type="http://schemas.openxmlformats.org/officeDocument/2006/relationships/hyperlink" Target="https://aeronet.cz/news/wp-content/uploads/BankID-SWE.jp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2365</Words>
  <Characters>13957</Characters>
  <Application>Microsoft Office Word</Application>
  <DocSecurity>0</DocSecurity>
  <Lines>116</Lines>
  <Paragraphs>32</Paragraphs>
  <ScaleCrop>false</ScaleCrop>
  <Company/>
  <LinksUpToDate>false</LinksUpToDate>
  <CharactersWithSpaces>16290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romanct@outlook.cz</dc:creator>
  <cp:keywords/>
  <dc:description/>
  <cp:lastModifiedBy/>
  <cp:revision>1</cp:revision>
  <dcterms:created xsi:type="dcterms:W3CDTF">2021-11-11T10:53:00Z</dcterms:created>
</cp:coreProperties>
</file>