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16127" w14:textId="475944AD" w:rsidR="000B3645" w:rsidRDefault="000B3645" w:rsidP="000B3645">
      <w:pPr>
        <w:pStyle w:val="Normlnweb"/>
        <w:spacing w:before="0" w:beforeAutospacing="0" w:after="0" w:afterAutospacing="0"/>
      </w:pPr>
      <w:r>
        <w:rPr>
          <w:rStyle w:val="Siln"/>
          <w:rFonts w:ascii="Segoe UI" w:hAnsi="Segoe UI" w:cs="Segoe UI"/>
          <w:i/>
          <w:iCs/>
          <w:color w:val="E02813"/>
          <w:sz w:val="36"/>
          <w:szCs w:val="36"/>
          <w:u w:val="single"/>
        </w:rPr>
        <w:t xml:space="preserve">Měna, znárodnění vkladů, sanování státního dluhu, tzn. odebrání části úspor </w:t>
      </w:r>
      <w:proofErr w:type="gramStart"/>
      <w:r>
        <w:rPr>
          <w:rStyle w:val="Siln"/>
          <w:rFonts w:ascii="Segoe UI" w:hAnsi="Segoe UI" w:cs="Segoe UI"/>
          <w:i/>
          <w:iCs/>
          <w:color w:val="E02813"/>
          <w:sz w:val="36"/>
          <w:szCs w:val="36"/>
          <w:u w:val="single"/>
        </w:rPr>
        <w:t>obyvatelstva - No</w:t>
      </w:r>
      <w:proofErr w:type="gramEnd"/>
      <w:r>
        <w:rPr>
          <w:rStyle w:val="Siln"/>
          <w:rFonts w:ascii="Segoe UI" w:hAnsi="Segoe UI" w:cs="Segoe UI"/>
          <w:i/>
          <w:iCs/>
          <w:color w:val="E02813"/>
          <w:sz w:val="36"/>
          <w:szCs w:val="36"/>
          <w:u w:val="single"/>
        </w:rPr>
        <w:t xml:space="preserve"> dlouho jsem přemýšlel jak to ta pirátská pakáž chce udělat a myslím, že toto je jedna z cest. </w:t>
      </w:r>
    </w:p>
    <w:p w14:paraId="43F8B6BC" w14:textId="77777777" w:rsidR="000B3645" w:rsidRDefault="000B3645" w:rsidP="000B3645">
      <w:pPr>
        <w:pStyle w:val="-wm-msonormal"/>
        <w:spacing w:before="0" w:beforeAutospacing="0" w:after="0" w:afterAutospacing="0"/>
      </w:pPr>
      <w:r>
        <w:rPr>
          <w:rStyle w:val="Zdraznn"/>
          <w:rFonts w:ascii="Segoe UI" w:hAnsi="Segoe UI" w:cs="Segoe UI"/>
          <w:sz w:val="36"/>
          <w:szCs w:val="36"/>
        </w:rPr>
        <w:t> </w:t>
      </w:r>
    </w:p>
    <w:p w14:paraId="37873286" w14:textId="77777777" w:rsidR="000B3645" w:rsidRDefault="000B3645" w:rsidP="000B3645">
      <w:pPr>
        <w:pStyle w:val="Normlnweb"/>
        <w:spacing w:before="0" w:beforeAutospacing="0" w:after="0" w:afterAutospacing="0"/>
      </w:pPr>
      <w:r>
        <w:rPr>
          <w:rFonts w:ascii="Segoe UI" w:hAnsi="Segoe UI" w:cs="Segoe UI"/>
          <w:sz w:val="32"/>
          <w:szCs w:val="32"/>
        </w:rPr>
        <w:t> </w:t>
      </w:r>
      <w:hyperlink r:id="rId4" w:history="1">
        <w:r>
          <w:rPr>
            <w:rStyle w:val="Hypertextovodkaz"/>
            <w:rFonts w:ascii="Segoe UI" w:hAnsi="Segoe UI" w:cs="Segoe UI"/>
            <w:b/>
            <w:bCs/>
            <w:sz w:val="32"/>
            <w:szCs w:val="32"/>
          </w:rPr>
          <w:t>Ondřej Prokop, místostarosta Prahy 11</w:t>
        </w:r>
      </w:hyperlink>
    </w:p>
    <w:p w14:paraId="58AA0B8E" w14:textId="77777777" w:rsidR="000B3645" w:rsidRDefault="000B3645" w:rsidP="000B3645">
      <w:pPr>
        <w:pStyle w:val="-wm-msonormal"/>
        <w:spacing w:before="0" w:beforeAutospacing="0" w:after="0" w:afterAutospacing="0"/>
      </w:pPr>
      <w:r>
        <w:rPr>
          <w:rFonts w:ascii="Segoe UI" w:hAnsi="Segoe UI" w:cs="Segoe UI"/>
          <w:sz w:val="28"/>
          <w:szCs w:val="28"/>
        </w:rPr>
        <w:t> </w:t>
      </w:r>
    </w:p>
    <w:p w14:paraId="53F83211" w14:textId="6192E958" w:rsidR="000B3645" w:rsidRDefault="000B3645" w:rsidP="000B3645">
      <w:pPr>
        <w:pStyle w:val="Normlnweb"/>
        <w:spacing w:before="0" w:beforeAutospacing="0" w:after="0" w:afterAutospacing="0"/>
      </w:pPr>
      <w:r>
        <w:rPr>
          <w:rStyle w:val="Siln"/>
          <w:rFonts w:ascii="Segoe UI" w:hAnsi="Segoe UI" w:cs="Segoe UI"/>
          <w:i/>
          <w:iCs/>
          <w:sz w:val="32"/>
          <w:szCs w:val="32"/>
        </w:rPr>
        <w:t xml:space="preserve">Něco se </w:t>
      </w:r>
      <w:proofErr w:type="gramStart"/>
      <w:r>
        <w:rPr>
          <w:rStyle w:val="Siln"/>
          <w:rFonts w:ascii="Segoe UI" w:hAnsi="Segoe UI" w:cs="Segoe UI"/>
          <w:i/>
          <w:iCs/>
          <w:sz w:val="32"/>
          <w:szCs w:val="32"/>
        </w:rPr>
        <w:t>Pirátům</w:t>
      </w:r>
      <w:proofErr w:type="gramEnd"/>
      <w:r>
        <w:rPr>
          <w:rStyle w:val="Siln"/>
          <w:rFonts w:ascii="Segoe UI" w:hAnsi="Segoe UI" w:cs="Segoe UI"/>
          <w:i/>
          <w:iCs/>
          <w:sz w:val="32"/>
          <w:szCs w:val="32"/>
        </w:rPr>
        <w:t xml:space="preserve"> musí nechat. Propagovat se a mluvit skutečně umějí. Ve svých proslovech, článcích a rozhovorech se kromě líbivých představ staví do role zachránců republiky před ekonomickými dopady pandemie. Snížení státního</w:t>
      </w:r>
    </w:p>
    <w:p w14:paraId="1BF10518" w14:textId="77777777" w:rsidR="000B3645" w:rsidRDefault="000B3645" w:rsidP="000B3645">
      <w:pPr>
        <w:pStyle w:val="Normlnweb"/>
        <w:spacing w:before="0" w:beforeAutospacing="0" w:after="0" w:afterAutospacing="0"/>
        <w:rPr>
          <w:rStyle w:val="Siln"/>
          <w:rFonts w:ascii="Segoe UI" w:hAnsi="Segoe UI" w:cs="Segoe UI"/>
          <w:i/>
          <w:iCs/>
          <w:sz w:val="32"/>
          <w:szCs w:val="32"/>
        </w:rPr>
      </w:pPr>
      <w:r>
        <w:rPr>
          <w:rStyle w:val="Siln"/>
          <w:rFonts w:ascii="Segoe UI" w:hAnsi="Segoe UI" w:cs="Segoe UI"/>
          <w:i/>
          <w:iCs/>
          <w:sz w:val="32"/>
          <w:szCs w:val="32"/>
        </w:rPr>
        <w:t xml:space="preserve">dluhu a celkové zvýšení příjmu je jistě dobrým cílem, ale proč neřeknou rovnou, </w:t>
      </w:r>
      <w:r>
        <w:rPr>
          <w:rStyle w:val="Siln"/>
          <w:rFonts w:ascii="Segoe UI" w:hAnsi="Segoe UI" w:cs="Segoe UI"/>
          <w:i/>
          <w:iCs/>
          <w:color w:val="FF0000"/>
          <w:sz w:val="32"/>
          <w:szCs w:val="32"/>
        </w:rPr>
        <w:t>jak toho chtějí dosáhnout?</w:t>
      </w:r>
      <w:r>
        <w:rPr>
          <w:rStyle w:val="Siln"/>
          <w:rFonts w:ascii="Segoe UI" w:hAnsi="Segoe UI" w:cs="Segoe UI"/>
          <w:i/>
          <w:iCs/>
          <w:sz w:val="32"/>
          <w:szCs w:val="32"/>
        </w:rPr>
        <w:t> Není to tak jednoduché, jak se může průměrnému občanovi zdát. Ono to totiž nefunguje tak, že by se ve vládě vyměnili “špatní a nerozumní” za “dobré a moudré” politiky, kteří by automaticky dovedli stát k prosperitě tak, jak se to nyní prezentuje.</w:t>
      </w:r>
    </w:p>
    <w:p w14:paraId="0C736325" w14:textId="7A17EAA0" w:rsidR="000B3645" w:rsidRDefault="000B3645" w:rsidP="000B3645">
      <w:pPr>
        <w:pStyle w:val="Normlnweb"/>
        <w:spacing w:before="0" w:beforeAutospacing="0" w:after="0" w:afterAutospacing="0"/>
      </w:pPr>
      <w:r>
        <w:rPr>
          <w:rStyle w:val="Siln"/>
          <w:rFonts w:ascii="Segoe UI" w:hAnsi="Segoe UI" w:cs="Segoe UI"/>
          <w:i/>
          <w:iCs/>
          <w:sz w:val="32"/>
          <w:szCs w:val="32"/>
        </w:rPr>
        <w:t xml:space="preserve">Aby své sliby </w:t>
      </w:r>
      <w:proofErr w:type="gramStart"/>
      <w:r>
        <w:rPr>
          <w:rStyle w:val="Siln"/>
          <w:rFonts w:ascii="Segoe UI" w:hAnsi="Segoe UI" w:cs="Segoe UI"/>
          <w:i/>
          <w:iCs/>
          <w:sz w:val="32"/>
          <w:szCs w:val="32"/>
        </w:rPr>
        <w:t>Piráti</w:t>
      </w:r>
      <w:proofErr w:type="gramEnd"/>
      <w:r>
        <w:rPr>
          <w:rStyle w:val="Siln"/>
          <w:rFonts w:ascii="Segoe UI" w:hAnsi="Segoe UI" w:cs="Segoe UI"/>
          <w:i/>
          <w:iCs/>
          <w:sz w:val="32"/>
          <w:szCs w:val="32"/>
        </w:rPr>
        <w:t xml:space="preserve"> dokázali naplnit, musí podniknout některá razantní rozhodnutí, </w:t>
      </w:r>
      <w:r>
        <w:rPr>
          <w:rStyle w:val="Siln"/>
          <w:rFonts w:ascii="Segoe UI" w:hAnsi="Segoe UI" w:cs="Segoe UI"/>
          <w:i/>
          <w:iCs/>
          <w:color w:val="FF0000"/>
          <w:sz w:val="32"/>
          <w:szCs w:val="32"/>
        </w:rPr>
        <w:t xml:space="preserve">která už se vám tolik líbit nemusí. </w:t>
      </w:r>
      <w:r>
        <w:rPr>
          <w:rFonts w:ascii="Segoe UI" w:hAnsi="Segoe UI" w:cs="Segoe UI"/>
          <w:sz w:val="32"/>
          <w:szCs w:val="32"/>
        </w:rPr>
        <w:t> </w:t>
      </w:r>
    </w:p>
    <w:p w14:paraId="1E49EE8C" w14:textId="772242F8" w:rsidR="000B3645" w:rsidRDefault="000B3645" w:rsidP="000B3645">
      <w:pPr>
        <w:pStyle w:val="Normlnweb"/>
        <w:spacing w:before="0" w:beforeAutospacing="0" w:after="0" w:afterAutospacing="0"/>
      </w:pPr>
      <w:r>
        <w:rPr>
          <w:rStyle w:val="Siln"/>
          <w:rFonts w:ascii="Segoe UI" w:hAnsi="Segoe UI" w:cs="Segoe UI"/>
          <w:i/>
          <w:iCs/>
          <w:sz w:val="32"/>
          <w:szCs w:val="32"/>
        </w:rPr>
        <w:t xml:space="preserve">Jak dobře poznamenává hlavní ekonom Trinity Bank Lukáš Kovanda, příslib snížení nákladů na státní dluh je od </w:t>
      </w:r>
      <w:proofErr w:type="gramStart"/>
      <w:r>
        <w:rPr>
          <w:rStyle w:val="Siln"/>
          <w:rFonts w:ascii="Segoe UI" w:hAnsi="Segoe UI" w:cs="Segoe UI"/>
          <w:i/>
          <w:iCs/>
          <w:sz w:val="32"/>
          <w:szCs w:val="32"/>
        </w:rPr>
        <w:t>Pirátů</w:t>
      </w:r>
      <w:proofErr w:type="gramEnd"/>
      <w:r>
        <w:rPr>
          <w:rStyle w:val="Siln"/>
          <w:rFonts w:ascii="Segoe UI" w:hAnsi="Segoe UI" w:cs="Segoe UI"/>
          <w:i/>
          <w:iCs/>
          <w:sz w:val="32"/>
          <w:szCs w:val="32"/>
        </w:rPr>
        <w:t xml:space="preserve"> docela šalamounský. To proto, že pro jejich snížení chtějí vstoupit do Evropského mechanismu směnných kursů II</w:t>
      </w:r>
      <w:r>
        <w:rPr>
          <w:rFonts w:ascii="Segoe UI" w:hAnsi="Segoe UI" w:cs="Segoe UI"/>
          <w:sz w:val="32"/>
          <w:szCs w:val="32"/>
        </w:rPr>
        <w:t> </w:t>
      </w:r>
    </w:p>
    <w:p w14:paraId="72FDA11D" w14:textId="77777777" w:rsidR="000B3645" w:rsidRDefault="000B3645" w:rsidP="000B3645">
      <w:pPr>
        <w:pStyle w:val="Normlnweb"/>
        <w:spacing w:before="0" w:beforeAutospacing="0" w:after="0" w:afterAutospacing="0"/>
        <w:rPr>
          <w:rStyle w:val="Siln"/>
          <w:rFonts w:ascii="Segoe UI" w:hAnsi="Segoe UI" w:cs="Segoe UI"/>
          <w:i/>
          <w:iCs/>
          <w:sz w:val="32"/>
          <w:szCs w:val="32"/>
        </w:rPr>
      </w:pPr>
      <w:r>
        <w:rPr>
          <w:rStyle w:val="Siln"/>
          <w:rFonts w:ascii="Segoe UI" w:hAnsi="Segoe UI" w:cs="Segoe UI"/>
          <w:i/>
          <w:iCs/>
          <w:sz w:val="32"/>
          <w:szCs w:val="32"/>
        </w:rPr>
        <w:t>(ERM II), což může vypadat jako mazané, </w:t>
      </w:r>
      <w:r>
        <w:rPr>
          <w:rStyle w:val="Siln"/>
          <w:rFonts w:ascii="Segoe UI" w:hAnsi="Segoe UI" w:cs="Segoe UI"/>
          <w:i/>
          <w:iCs/>
          <w:color w:val="FF0000"/>
          <w:sz w:val="32"/>
          <w:szCs w:val="32"/>
        </w:rPr>
        <w:t>ale běžnému občanovi asi nedojde, že skutečným smyslem tohoto kroku je přijetí eura</w:t>
      </w:r>
      <w:r>
        <w:rPr>
          <w:rStyle w:val="Siln"/>
          <w:rFonts w:ascii="Segoe UI" w:hAnsi="Segoe UI" w:cs="Segoe UI"/>
          <w:i/>
          <w:iCs/>
          <w:sz w:val="32"/>
          <w:szCs w:val="32"/>
        </w:rPr>
        <w:t>. Vstup do ERM II totiž de facto znamená přijetí eura. Jedná se o jakýsi první krok, ze kterého je velice obtížná cesta zpět, </w:t>
      </w:r>
      <w:r>
        <w:rPr>
          <w:rStyle w:val="Siln"/>
          <w:rFonts w:ascii="Segoe UI" w:hAnsi="Segoe UI" w:cs="Segoe UI"/>
          <w:i/>
          <w:iCs/>
          <w:color w:val="FF0000"/>
          <w:sz w:val="32"/>
          <w:szCs w:val="32"/>
        </w:rPr>
        <w:t>o kterou se mimochodem nikdy žádná země ani nepokusila</w:t>
      </w:r>
      <w:r>
        <w:rPr>
          <w:rStyle w:val="Siln"/>
          <w:rFonts w:ascii="Segoe UI" w:hAnsi="Segoe UI" w:cs="Segoe UI"/>
          <w:i/>
          <w:iCs/>
          <w:sz w:val="32"/>
          <w:szCs w:val="32"/>
        </w:rPr>
        <w:t> (všechny euro nakonec přijaly).</w:t>
      </w:r>
    </w:p>
    <w:p w14:paraId="5C88F826" w14:textId="77777777" w:rsidR="000B3645" w:rsidRDefault="000B3645" w:rsidP="000B3645">
      <w:pPr>
        <w:pStyle w:val="Normlnweb"/>
        <w:spacing w:before="0" w:beforeAutospacing="0" w:after="0" w:afterAutospacing="0"/>
        <w:rPr>
          <w:rStyle w:val="Siln"/>
          <w:rFonts w:ascii="Segoe UI" w:hAnsi="Segoe UI" w:cs="Segoe UI"/>
          <w:i/>
          <w:iCs/>
          <w:sz w:val="32"/>
          <w:szCs w:val="32"/>
        </w:rPr>
      </w:pPr>
      <w:r>
        <w:rPr>
          <w:rStyle w:val="Siln"/>
          <w:rFonts w:ascii="Segoe UI" w:hAnsi="Segoe UI" w:cs="Segoe UI"/>
          <w:i/>
          <w:iCs/>
          <w:sz w:val="32"/>
          <w:szCs w:val="32"/>
        </w:rPr>
        <w:lastRenderedPageBreak/>
        <w:t xml:space="preserve">Občan by měl také vědět, že pokud by ČR vstoupila do eurozóny, evropská centrální banka by pravděpodobně masivně začala vykupovat český státní dluh. (ECB běžně vykupuje dluh zemí v ERM II.) </w:t>
      </w:r>
    </w:p>
    <w:p w14:paraId="7CB35F7F" w14:textId="0531AE1C" w:rsidR="000B3645" w:rsidRDefault="000B3645" w:rsidP="000B3645">
      <w:pPr>
        <w:pStyle w:val="Normlnweb"/>
        <w:spacing w:before="0" w:beforeAutospacing="0" w:after="0" w:afterAutospacing="0"/>
      </w:pPr>
      <w:r>
        <w:rPr>
          <w:rStyle w:val="Siln"/>
          <w:rFonts w:ascii="Segoe UI" w:hAnsi="Segoe UI" w:cs="Segoe UI"/>
          <w:i/>
          <w:iCs/>
          <w:sz w:val="32"/>
          <w:szCs w:val="32"/>
        </w:rPr>
        <w:t>To má určitě pozitivní účinek na ekonomiku země jako takovou, </w:t>
      </w:r>
      <w:r>
        <w:rPr>
          <w:rStyle w:val="Siln"/>
          <w:rFonts w:ascii="Segoe UI" w:hAnsi="Segoe UI" w:cs="Segoe UI"/>
          <w:i/>
          <w:iCs/>
          <w:color w:val="FF0000"/>
          <w:sz w:val="32"/>
          <w:szCs w:val="32"/>
        </w:rPr>
        <w:t>ale může mimo jiné vést k zápornému úroku na bankovních vkladech občanů.</w:t>
      </w:r>
      <w:r>
        <w:rPr>
          <w:rStyle w:val="Siln"/>
          <w:rFonts w:ascii="Segoe UI" w:hAnsi="Segoe UI" w:cs="Segoe UI"/>
          <w:i/>
          <w:iCs/>
          <w:sz w:val="32"/>
          <w:szCs w:val="32"/>
        </w:rPr>
        <w:t> Jinými slovy za účelem snížení státního dluhu t</w:t>
      </w:r>
      <w:r>
        <w:rPr>
          <w:rStyle w:val="Siln"/>
          <w:rFonts w:ascii="Segoe UI" w:hAnsi="Segoe UI" w:cs="Segoe UI"/>
          <w:i/>
          <w:iCs/>
          <w:color w:val="FF0000"/>
          <w:sz w:val="32"/>
          <w:szCs w:val="32"/>
        </w:rPr>
        <w:t>ak vláda nechá svým občanům zdanit celoživotní úspory.</w:t>
      </w:r>
      <w:r>
        <w:rPr>
          <w:rFonts w:ascii="Segoe UI" w:hAnsi="Segoe UI" w:cs="Segoe UI"/>
          <w:sz w:val="32"/>
          <w:szCs w:val="32"/>
        </w:rPr>
        <w:t> </w:t>
      </w:r>
    </w:p>
    <w:p w14:paraId="6BC8F2AA" w14:textId="5DF108B0" w:rsidR="000B3645" w:rsidRDefault="000B3645" w:rsidP="000B3645">
      <w:pPr>
        <w:pStyle w:val="Normlnweb"/>
        <w:spacing w:before="0" w:beforeAutospacing="0" w:after="0" w:afterAutospacing="0"/>
      </w:pPr>
      <w:r>
        <w:rPr>
          <w:rStyle w:val="Siln"/>
          <w:rFonts w:ascii="Segoe UI" w:hAnsi="Segoe UI" w:cs="Segoe UI"/>
          <w:i/>
          <w:iCs/>
          <w:sz w:val="32"/>
          <w:szCs w:val="32"/>
        </w:rPr>
        <w:t>Nevím, jak se na to tváříte vy, ale tohle mi přijde jako další velmi špatný nápad.</w:t>
      </w:r>
      <w:r>
        <w:rPr>
          <w:rFonts w:ascii="Segoe UI" w:hAnsi="Segoe UI" w:cs="Segoe UI"/>
          <w:sz w:val="32"/>
          <w:szCs w:val="32"/>
        </w:rPr>
        <w:t> </w:t>
      </w:r>
    </w:p>
    <w:p w14:paraId="33EB7039" w14:textId="02E741B3" w:rsidR="000B3645" w:rsidRDefault="000B3645" w:rsidP="000B3645">
      <w:pPr>
        <w:pStyle w:val="Normlnweb"/>
        <w:spacing w:before="0" w:beforeAutospacing="0" w:after="0" w:afterAutospacing="0"/>
      </w:pPr>
      <w:r>
        <w:rPr>
          <w:rStyle w:val="Siln"/>
          <w:rFonts w:ascii="Segoe UI" w:hAnsi="Segoe UI" w:cs="Segoe UI"/>
          <w:i/>
          <w:iCs/>
          <w:sz w:val="32"/>
          <w:szCs w:val="32"/>
        </w:rPr>
        <w:t>Co je ještě horší, je fakt, že </w:t>
      </w:r>
      <w:r>
        <w:rPr>
          <w:rStyle w:val="Siln"/>
          <w:rFonts w:ascii="Segoe UI" w:hAnsi="Segoe UI" w:cs="Segoe UI"/>
          <w:i/>
          <w:iCs/>
          <w:color w:val="FF0000"/>
          <w:sz w:val="32"/>
          <w:szCs w:val="32"/>
        </w:rPr>
        <w:t xml:space="preserve">o tom </w:t>
      </w:r>
      <w:proofErr w:type="gramStart"/>
      <w:r>
        <w:rPr>
          <w:rStyle w:val="Siln"/>
          <w:rFonts w:ascii="Segoe UI" w:hAnsi="Segoe UI" w:cs="Segoe UI"/>
          <w:i/>
          <w:iCs/>
          <w:color w:val="FF0000"/>
          <w:sz w:val="32"/>
          <w:szCs w:val="32"/>
        </w:rPr>
        <w:t>Piráti</w:t>
      </w:r>
      <w:proofErr w:type="gramEnd"/>
      <w:r>
        <w:rPr>
          <w:rStyle w:val="Siln"/>
          <w:rFonts w:ascii="Segoe UI" w:hAnsi="Segoe UI" w:cs="Segoe UI"/>
          <w:i/>
          <w:iCs/>
          <w:color w:val="FF0000"/>
          <w:sz w:val="32"/>
          <w:szCs w:val="32"/>
        </w:rPr>
        <w:t xml:space="preserve"> a STAN s nikým veřejně nedebatují</w:t>
      </w:r>
      <w:r>
        <w:rPr>
          <w:rStyle w:val="Siln"/>
          <w:rFonts w:ascii="Segoe UI" w:hAnsi="Segoe UI" w:cs="Segoe UI"/>
          <w:i/>
          <w:iCs/>
          <w:sz w:val="32"/>
          <w:szCs w:val="32"/>
        </w:rPr>
        <w:t>.</w:t>
      </w:r>
      <w:r>
        <w:rPr>
          <w:rFonts w:ascii="Segoe UI" w:hAnsi="Segoe UI" w:cs="Segoe UI"/>
          <w:sz w:val="32"/>
          <w:szCs w:val="32"/>
        </w:rPr>
        <w:t> </w:t>
      </w:r>
    </w:p>
    <w:p w14:paraId="24193EE3" w14:textId="7A544C78" w:rsidR="000B3645" w:rsidRDefault="000B3645" w:rsidP="000B3645">
      <w:pPr>
        <w:pStyle w:val="Normlnweb"/>
        <w:spacing w:before="0" w:beforeAutospacing="0" w:after="0" w:afterAutospacing="0"/>
      </w:pPr>
      <w:r>
        <w:rPr>
          <w:rStyle w:val="Siln"/>
          <w:rFonts w:ascii="Segoe UI" w:hAnsi="Segoe UI" w:cs="Segoe UI"/>
          <w:i/>
          <w:iCs/>
          <w:sz w:val="32"/>
          <w:szCs w:val="32"/>
        </w:rPr>
        <w:t>Dušují se svými sliby a bohulibými cíli, které jistěže zní dobře, ale už lidem neukazují, co by to mohlo znamenat v praxi </w:t>
      </w:r>
      <w:r>
        <w:rPr>
          <w:rStyle w:val="Siln"/>
          <w:rFonts w:ascii="Segoe UI" w:hAnsi="Segoe UI" w:cs="Segoe UI"/>
          <w:i/>
          <w:iCs/>
          <w:color w:val="FF0000"/>
          <w:sz w:val="32"/>
          <w:szCs w:val="32"/>
        </w:rPr>
        <w:t>a co by to způsobilo průměrnému Čechovi.</w:t>
      </w:r>
    </w:p>
    <w:p w14:paraId="778E59E3" w14:textId="77777777" w:rsidR="000B3645" w:rsidRDefault="000B3645" w:rsidP="000B3645">
      <w:pPr>
        <w:pStyle w:val="-wm-msonormal"/>
        <w:spacing w:before="0" w:beforeAutospacing="0" w:after="0" w:afterAutospacing="0"/>
      </w:pPr>
      <w:r>
        <w:rPr>
          <w:rFonts w:ascii="Segoe UI" w:hAnsi="Segoe UI" w:cs="Segoe UI"/>
          <w:sz w:val="32"/>
          <w:szCs w:val="32"/>
        </w:rPr>
        <w:t> </w:t>
      </w:r>
    </w:p>
    <w:p w14:paraId="1A657B4B" w14:textId="77777777" w:rsidR="000B3645" w:rsidRDefault="000B3645" w:rsidP="000B3645">
      <w:pPr>
        <w:pStyle w:val="Normlnweb"/>
        <w:spacing w:before="0" w:beforeAutospacing="0" w:after="0" w:afterAutospacing="0"/>
        <w:rPr>
          <w:rFonts w:ascii="Segoe UI" w:hAnsi="Segoe UI" w:cs="Segoe UI"/>
          <w:sz w:val="32"/>
          <w:szCs w:val="32"/>
        </w:rPr>
      </w:pPr>
      <w:r>
        <w:rPr>
          <w:rStyle w:val="Siln"/>
          <w:rFonts w:ascii="Segoe UI" w:hAnsi="Segoe UI" w:cs="Segoe UI"/>
          <w:i/>
          <w:iCs/>
          <w:sz w:val="32"/>
          <w:szCs w:val="32"/>
        </w:rPr>
        <w:t>Prosím, sdílejte tento článek nebo o tom povězte svým přátelům, ať se co nejvíce lidí dozví, jak se věci skutečně mají. Děkuji vám. Článek, na který reaguji:</w:t>
      </w:r>
      <w:r>
        <w:rPr>
          <w:rFonts w:ascii="Segoe UI" w:hAnsi="Segoe UI" w:cs="Segoe UI"/>
          <w:sz w:val="32"/>
          <w:szCs w:val="32"/>
        </w:rPr>
        <w:t> </w:t>
      </w:r>
    </w:p>
    <w:p w14:paraId="4CA2157F" w14:textId="14874038" w:rsidR="000B3645" w:rsidRDefault="00B67650" w:rsidP="000B3645">
      <w:pPr>
        <w:pStyle w:val="Normlnweb"/>
        <w:spacing w:before="0" w:beforeAutospacing="0" w:after="0" w:afterAutospacing="0"/>
      </w:pPr>
      <w:hyperlink r:id="rId5" w:history="1">
        <w:r w:rsidR="000B3645" w:rsidRPr="00243B0F">
          <w:rPr>
            <w:rStyle w:val="Hypertextovodkaz"/>
            <w:rFonts w:ascii="Segoe UI" w:hAnsi="Segoe UI" w:cs="Segoe UI"/>
            <w:sz w:val="32"/>
            <w:szCs w:val="32"/>
          </w:rPr>
          <w:t>https://www.idnes.cz/.../volby-pirati-stan-ekonomika...</w:t>
        </w:r>
      </w:hyperlink>
    </w:p>
    <w:p w14:paraId="1EAA6C6D" w14:textId="77777777" w:rsidR="000B3645" w:rsidRDefault="000B3645" w:rsidP="000B3645">
      <w:pPr>
        <w:pStyle w:val="-wm-msonormal"/>
        <w:spacing w:before="0" w:beforeAutospacing="0" w:after="0" w:afterAutospacing="0"/>
        <w:rPr>
          <w:rStyle w:val="Siln"/>
          <w:rFonts w:ascii="Segoe UI" w:hAnsi="Segoe UI" w:cs="Segoe UI"/>
          <w:i/>
          <w:iCs/>
          <w:sz w:val="32"/>
          <w:szCs w:val="32"/>
        </w:rPr>
      </w:pPr>
    </w:p>
    <w:p w14:paraId="1654D04F" w14:textId="4F377C5A" w:rsidR="000B3645" w:rsidRDefault="000B3645" w:rsidP="000B3645">
      <w:pPr>
        <w:pStyle w:val="-wm-msonormal"/>
        <w:spacing w:before="0" w:beforeAutospacing="0" w:after="0" w:afterAutospacing="0"/>
      </w:pPr>
      <w:r>
        <w:rPr>
          <w:rStyle w:val="Siln"/>
          <w:rFonts w:ascii="Segoe UI" w:hAnsi="Segoe UI" w:cs="Segoe UI"/>
          <w:i/>
          <w:iCs/>
          <w:sz w:val="32"/>
          <w:szCs w:val="32"/>
        </w:rPr>
        <w:t xml:space="preserve">Přijetí eura v ČR nebo zdanění celoživotních úspor. To jsou minimálně dvě věci, které vám koalice </w:t>
      </w:r>
      <w:proofErr w:type="gramStart"/>
      <w:r>
        <w:rPr>
          <w:rStyle w:val="Siln"/>
          <w:rFonts w:ascii="Segoe UI" w:hAnsi="Segoe UI" w:cs="Segoe UI"/>
          <w:i/>
          <w:iCs/>
          <w:sz w:val="32"/>
          <w:szCs w:val="32"/>
        </w:rPr>
        <w:t>Pirátů</w:t>
      </w:r>
      <w:proofErr w:type="gramEnd"/>
      <w:r>
        <w:rPr>
          <w:rStyle w:val="Siln"/>
          <w:rFonts w:ascii="Segoe UI" w:hAnsi="Segoe UI" w:cs="Segoe UI"/>
          <w:i/>
          <w:iCs/>
          <w:sz w:val="32"/>
          <w:szCs w:val="32"/>
        </w:rPr>
        <w:t xml:space="preserve"> a STAN </w:t>
      </w:r>
      <w:r>
        <w:rPr>
          <w:rStyle w:val="Siln"/>
          <w:rFonts w:ascii="Segoe UI" w:hAnsi="Segoe UI" w:cs="Segoe UI"/>
          <w:i/>
          <w:iCs/>
          <w:color w:val="FF0000"/>
          <w:sz w:val="32"/>
          <w:szCs w:val="32"/>
        </w:rPr>
        <w:t>neříká teď před volbami přímo,</w:t>
      </w:r>
      <w:r>
        <w:rPr>
          <w:rStyle w:val="Siln"/>
          <w:rFonts w:ascii="Segoe UI" w:hAnsi="Segoe UI" w:cs="Segoe UI"/>
          <w:i/>
          <w:iCs/>
          <w:sz w:val="32"/>
          <w:szCs w:val="32"/>
        </w:rPr>
        <w:t> ale ke kterým díky nim může snadno dojít, pokud se dostanou k moci.</w:t>
      </w:r>
    </w:p>
    <w:p w14:paraId="4EC82544" w14:textId="77777777" w:rsidR="000B3645" w:rsidRDefault="000B3645" w:rsidP="000B3645">
      <w:pPr>
        <w:pStyle w:val="-wm-msonormal"/>
        <w:spacing w:before="0" w:beforeAutospacing="0" w:after="0" w:afterAutospacing="0"/>
      </w:pPr>
      <w:r>
        <w:rPr>
          <w:rFonts w:ascii="Segoe UI" w:hAnsi="Segoe UI" w:cs="Segoe UI"/>
          <w:sz w:val="32"/>
          <w:szCs w:val="32"/>
        </w:rPr>
        <w:t> </w:t>
      </w:r>
    </w:p>
    <w:p w14:paraId="77BD1B7A" w14:textId="30D42CDD" w:rsidR="009D0485" w:rsidRDefault="000B3645" w:rsidP="000B3645">
      <w:pPr>
        <w:pStyle w:val="Normlnweb"/>
        <w:spacing w:before="0" w:beforeAutospacing="0" w:after="0" w:afterAutospacing="0"/>
      </w:pPr>
      <w:r>
        <w:rPr>
          <w:rStyle w:val="Siln"/>
          <w:rFonts w:ascii="Segoe UI" w:hAnsi="Segoe UI" w:cs="Segoe UI"/>
          <w:i/>
          <w:iCs/>
          <w:color w:val="0070C0"/>
          <w:sz w:val="40"/>
          <w:szCs w:val="40"/>
          <w:u w:val="single"/>
        </w:rPr>
        <w:t>Zřejmě nebude na škodu, když přepošlete přátelům!</w:t>
      </w:r>
    </w:p>
    <w:sectPr w:rsidR="009D0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645"/>
    <w:rsid w:val="000B3645"/>
    <w:rsid w:val="009D0485"/>
    <w:rsid w:val="00D2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55A63"/>
  <w15:chartTrackingRefBased/>
  <w15:docId w15:val="{FEE51898-E04E-4F11-B5B2-BAF57CFD2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38352D"/>
        <w:kern w:val="2"/>
        <w:sz w:val="24"/>
        <w:szCs w:val="3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B3645"/>
    <w:pPr>
      <w:spacing w:before="100" w:beforeAutospacing="1" w:after="100" w:afterAutospacing="1" w:line="240" w:lineRule="auto"/>
    </w:pPr>
    <w:rPr>
      <w:rFonts w:eastAsia="Times New Roman"/>
      <w:color w:val="auto"/>
      <w:kern w:val="0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0B3645"/>
    <w:rPr>
      <w:i/>
      <w:iCs/>
    </w:rPr>
  </w:style>
  <w:style w:type="character" w:styleId="Siln">
    <w:name w:val="Strong"/>
    <w:basedOn w:val="Standardnpsmoodstavce"/>
    <w:uiPriority w:val="22"/>
    <w:qFormat/>
    <w:rsid w:val="000B3645"/>
    <w:rPr>
      <w:b/>
      <w:bCs/>
    </w:rPr>
  </w:style>
  <w:style w:type="paragraph" w:customStyle="1" w:styleId="-wm-msonormal">
    <w:name w:val="-wm-msonormal"/>
    <w:basedOn w:val="Normln"/>
    <w:rsid w:val="000B3645"/>
    <w:pPr>
      <w:spacing w:before="100" w:beforeAutospacing="1" w:after="100" w:afterAutospacing="1" w:line="240" w:lineRule="auto"/>
    </w:pPr>
    <w:rPr>
      <w:rFonts w:eastAsia="Times New Roman"/>
      <w:color w:val="auto"/>
      <w:kern w:val="0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B3645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B36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5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4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2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941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63657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48584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67142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32435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496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1836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51481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714769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316297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60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495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3131538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4638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676490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9907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0744077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4386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404197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2022465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55009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dnes.cz/.../volby-pirati-stan-ekonomika..." TargetMode="External"/><Relationship Id="rId4" Type="http://schemas.openxmlformats.org/officeDocument/2006/relationships/hyperlink" Target="https://www.facebook.com/IngOndrejProkop/?__cft__%5b0%5d=AZVCRL-iVOc4n0VMBlTLn0VG7wb3MgYMLOA8sANHgCrLPRnUwMPUxrDpdw1BEQi_0-glU_NDuJ2Tkb5zGIBLJ2soNhBz_07SkVegMFhhaXBQfeAcokaIVdW3JCCEBu57uvwwfUsLCbAzJUHauMhKAFml1ZomxCgqa8CJ3ydzWxxIqs8jFQy3BITvjICiH21-uWjCB6yVkgzF8yIN-21FDCQoHrtlIJMJYVPHqMHsmZPVg2B6S5zGsX-0tCAtFGj15w6pjSwGCuNJcVvfamAyL9gNcv-fSB1oeVBIJkRhIWNGuA&amp;__tn__=-UC%2CP-R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463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Bohuslav Povondra</dc:creator>
  <cp:keywords/>
  <dc:description/>
  <cp:lastModifiedBy>Bohuslav Povondra</cp:lastModifiedBy>
  <cp:revision>1</cp:revision>
  <dcterms:created xsi:type="dcterms:W3CDTF">2021-07-31T17:51:00Z</dcterms:created>
  <dcterms:modified xsi:type="dcterms:W3CDTF">2021-07-31T18:00:00Z</dcterms:modified>
</cp:coreProperties>
</file>