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572" w:rsidRPr="001D1572" w:rsidRDefault="001D1572" w:rsidP="001D1572">
      <w:pPr>
        <w:spacing w:after="0" w:line="240" w:lineRule="auto"/>
        <w:outlineLvl w:val="0"/>
        <w:rPr>
          <w:rFonts w:ascii="Arial" w:eastAsia="Times New Roman" w:hAnsi="Arial" w:cs="Arial"/>
          <w:b/>
          <w:bCs/>
          <w:kern w:val="36"/>
          <w:sz w:val="28"/>
          <w:szCs w:val="28"/>
          <w:u w:val="single"/>
          <w:lang w:eastAsia="cs-CZ"/>
        </w:rPr>
      </w:pPr>
      <w:bookmarkStart w:id="0" w:name="_GoBack"/>
      <w:bookmarkEnd w:id="0"/>
      <w:r w:rsidRPr="001D1572">
        <w:rPr>
          <w:rFonts w:ascii="Arial" w:eastAsia="Times New Roman" w:hAnsi="Arial" w:cs="Arial"/>
          <w:b/>
          <w:bCs/>
          <w:kern w:val="36"/>
          <w:sz w:val="36"/>
          <w:szCs w:val="36"/>
          <w:u w:val="single"/>
          <w:lang w:eastAsia="cs-CZ"/>
        </w:rPr>
        <w:t>Příběh pomníku, který vznikl z lásky.</w:t>
      </w:r>
      <w:r w:rsidRPr="001D1572">
        <w:rPr>
          <w:rFonts w:ascii="Arial" w:eastAsia="Times New Roman" w:hAnsi="Arial" w:cs="Arial"/>
          <w:b/>
          <w:bCs/>
          <w:kern w:val="36"/>
          <w:sz w:val="28"/>
          <w:szCs w:val="28"/>
          <w:u w:val="single"/>
          <w:lang w:eastAsia="cs-CZ"/>
        </w:rPr>
        <w:t xml:space="preserve">   </w:t>
      </w:r>
      <w:r>
        <w:rPr>
          <w:rFonts w:ascii="Arial" w:eastAsia="Times New Roman" w:hAnsi="Arial" w:cs="Arial"/>
          <w:b/>
          <w:bCs/>
          <w:kern w:val="36"/>
          <w:sz w:val="28"/>
          <w:szCs w:val="28"/>
          <w:u w:val="single"/>
          <w:lang w:eastAsia="cs-CZ"/>
        </w:rPr>
        <w:t xml:space="preserve">      </w:t>
      </w:r>
      <w:r w:rsidRPr="001D1572">
        <w:rPr>
          <w:rFonts w:ascii="Arial" w:eastAsia="Times New Roman" w:hAnsi="Arial" w:cs="Arial"/>
          <w:sz w:val="24"/>
          <w:szCs w:val="24"/>
          <w:u w:val="single"/>
          <w:lang w:eastAsia="cs-CZ"/>
        </w:rPr>
        <w:t>20.6.2017 Vratislava Hofmanová</w:t>
      </w:r>
    </w:p>
    <w:p w:rsidR="001D1572" w:rsidRPr="001D1572" w:rsidRDefault="00267A24" w:rsidP="001D1572">
      <w:pPr>
        <w:pStyle w:val="ydp92e69626yiv2079975130msonormal"/>
        <w:spacing w:before="0" w:beforeAutospacing="0" w:after="120" w:afterAutospacing="0"/>
        <w:jc w:val="center"/>
        <w:rPr>
          <w:rStyle w:val="ydp92e69626yiv2079975130"/>
          <w:rFonts w:ascii="Arial" w:hAnsi="Arial" w:cs="Arial"/>
          <w:color w:val="0000FF"/>
          <w:sz w:val="28"/>
          <w:szCs w:val="28"/>
          <w:u w:val="single"/>
          <w:lang w:val="en-CA"/>
        </w:rPr>
      </w:pPr>
      <w:hyperlink r:id="rId8" w:tgtFrame="_blank" w:history="1">
        <w:r w:rsidR="001D1572" w:rsidRPr="001D1572">
          <w:rPr>
            <w:rStyle w:val="ydp92e69626yiv2079975130"/>
            <w:rFonts w:ascii="Arial" w:hAnsi="Arial" w:cs="Arial"/>
            <w:color w:val="0000FF"/>
            <w:sz w:val="28"/>
            <w:szCs w:val="28"/>
            <w:u w:val="single"/>
            <w:lang w:val="en-CA"/>
          </w:rPr>
          <w:t>https://www.i60.cz/clanek/detail/17515/pribeh-pomniku-ktery-vznikl-z-lasky</w:t>
        </w:r>
      </w:hyperlink>
    </w:p>
    <w:p w:rsidR="00E87A14" w:rsidRPr="001D1572" w:rsidRDefault="00E87A14">
      <w:pPr>
        <w:rPr>
          <w:rFonts w:ascii="Arial" w:hAnsi="Arial" w:cs="Arial"/>
          <w:sz w:val="28"/>
          <w:szCs w:val="28"/>
        </w:rPr>
      </w:pPr>
      <w:r w:rsidRPr="001D1572">
        <w:rPr>
          <w:rFonts w:ascii="Arial" w:hAnsi="Arial" w:cs="Arial"/>
          <w:noProof/>
          <w:sz w:val="28"/>
          <w:szCs w:val="28"/>
          <w:lang w:eastAsia="cs-CZ"/>
        </w:rPr>
        <w:drawing>
          <wp:inline distT="0" distB="0" distL="0" distR="0">
            <wp:extent cx="6645910" cy="4419530"/>
            <wp:effectExtent l="0" t="0" r="2540" b="635"/>
            <wp:docPr id="1" name="Obrázek 1" descr="Příběh pomníku, který vznikl z lá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íběh pomníku, který vznikl z lás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419530"/>
                    </a:xfrm>
                    <a:prstGeom prst="rect">
                      <a:avLst/>
                    </a:prstGeom>
                    <a:noFill/>
                    <a:ln>
                      <a:noFill/>
                    </a:ln>
                  </pic:spPr>
                </pic:pic>
              </a:graphicData>
            </a:graphic>
          </wp:inline>
        </w:drawing>
      </w:r>
    </w:p>
    <w:p w:rsidR="00E87A14" w:rsidRPr="001D1572" w:rsidRDefault="00AA7C43" w:rsidP="00AA7C43">
      <w:pPr>
        <w:spacing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Památník dětem zavražděným nacisty v Lidicích obdivují lidé z celého světa. Za </w:t>
      </w:r>
      <w:r w:rsidR="00E87A14" w:rsidRPr="00AA7C43">
        <w:rPr>
          <w:rFonts w:ascii="Arial" w:eastAsia="Times New Roman" w:hAnsi="Arial" w:cs="Arial"/>
          <w:spacing w:val="-6"/>
          <w:sz w:val="28"/>
          <w:szCs w:val="28"/>
          <w:lang w:eastAsia="cs-CZ"/>
        </w:rPr>
        <w:t>vznikem unikátní skupiny soch se však skrývá neméně unikátní příběh. Ten je mnohem</w:t>
      </w:r>
      <w:r w:rsidR="00E87A14" w:rsidRPr="001D1572">
        <w:rPr>
          <w:rFonts w:ascii="Arial" w:eastAsia="Times New Roman" w:hAnsi="Arial" w:cs="Arial"/>
          <w:sz w:val="28"/>
          <w:szCs w:val="28"/>
          <w:lang w:eastAsia="cs-CZ"/>
        </w:rPr>
        <w:t xml:space="preserve"> méně známý než památník, a je to škoda. Je to příběh lásky, zklamání a vytrvalosti.</w:t>
      </w:r>
    </w:p>
    <w:p w:rsidR="00E87A14" w:rsidRPr="001D1572" w:rsidRDefault="00AA7C43" w:rsidP="00134B30">
      <w:pPr>
        <w:spacing w:before="80"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Všechno začalo tím, že sochařka Marie Uchytilová přemýšlela, proč jsou pomníky </w:t>
      </w:r>
      <w:r w:rsidR="00E87A14" w:rsidRPr="00AA7C43">
        <w:rPr>
          <w:rFonts w:ascii="Arial" w:eastAsia="Times New Roman" w:hAnsi="Arial" w:cs="Arial"/>
          <w:spacing w:val="-2"/>
          <w:sz w:val="28"/>
          <w:szCs w:val="28"/>
          <w:lang w:eastAsia="cs-CZ"/>
        </w:rPr>
        <w:t>všechny tak podobné. Jsou na nich bojovníci, partyzáni, vůdci. Ale proč nikdo nedělá</w:t>
      </w:r>
      <w:r w:rsidR="00E87A14" w:rsidRPr="001D1572">
        <w:rPr>
          <w:rFonts w:ascii="Arial" w:eastAsia="Times New Roman" w:hAnsi="Arial" w:cs="Arial"/>
          <w:sz w:val="28"/>
          <w:szCs w:val="28"/>
          <w:lang w:eastAsia="cs-CZ"/>
        </w:rPr>
        <w:t xml:space="preserve"> sochy dětí, přemítala. Proč nikdo neudělal pomník, který by připomínal tu hrůznou skutečnost, že dětské oběti druhé světové války se odhadují až na dvanáct milionů? Ano, to je počet dětí, které zemřely v různých zemích světa za druhé světové války. Často o tom mluvila se svým mužem, sochařem Jiřím Václavem Hamplem. A pak se rozhodla: Udělám sochy všech dětí, které nacisté odvezli z Lidic a pak zavraždili v Polsku. Bude symbolicky patřit všem mrtvým dětem světa a bude stát v Lidicích. Ne</w:t>
      </w:r>
      <w:r>
        <w:rPr>
          <w:rFonts w:ascii="Arial" w:eastAsia="Times New Roman" w:hAnsi="Arial" w:cs="Arial"/>
          <w:sz w:val="28"/>
          <w:szCs w:val="28"/>
          <w:lang w:eastAsia="cs-CZ"/>
        </w:rPr>
        <w:t>-</w:t>
      </w:r>
      <w:r w:rsidR="00E87A14" w:rsidRPr="001D1572">
        <w:rPr>
          <w:rFonts w:ascii="Arial" w:eastAsia="Times New Roman" w:hAnsi="Arial" w:cs="Arial"/>
          <w:sz w:val="28"/>
          <w:szCs w:val="28"/>
          <w:lang w:eastAsia="cs-CZ"/>
        </w:rPr>
        <w:t>bude to žádný monument. Bude to osmdesát dva dětí, co nejvíce podobných těm lidický</w:t>
      </w:r>
      <w:r>
        <w:rPr>
          <w:rFonts w:ascii="Arial" w:eastAsia="Times New Roman" w:hAnsi="Arial" w:cs="Arial"/>
          <w:sz w:val="28"/>
          <w:szCs w:val="28"/>
          <w:lang w:eastAsia="cs-CZ"/>
        </w:rPr>
        <w:t>m</w:t>
      </w:r>
      <w:r w:rsidR="00E87A14" w:rsidRPr="001D1572">
        <w:rPr>
          <w:rFonts w:ascii="Arial" w:eastAsia="Times New Roman" w:hAnsi="Arial" w:cs="Arial"/>
          <w:sz w:val="28"/>
          <w:szCs w:val="28"/>
          <w:lang w:eastAsia="cs-CZ"/>
        </w:rPr>
        <w:t>. Prostě parta dětí na trávníku.</w:t>
      </w:r>
    </w:p>
    <w:p w:rsidR="00AA7C43" w:rsidRDefault="00AA7C43" w:rsidP="00134B30">
      <w:pPr>
        <w:spacing w:before="80"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AA7C43">
        <w:rPr>
          <w:rFonts w:ascii="Arial" w:eastAsia="Times New Roman" w:hAnsi="Arial" w:cs="Arial"/>
          <w:spacing w:val="-6"/>
          <w:sz w:val="28"/>
          <w:szCs w:val="28"/>
          <w:lang w:eastAsia="cs-CZ"/>
        </w:rPr>
        <w:t>Jiří jí říkal, že se zbláznila. Udělat osmdesát dva soch z bronzu v nadživotní velikosti?</w:t>
      </w:r>
      <w:r w:rsidR="00E96F7B">
        <w:rPr>
          <w:rFonts w:ascii="Arial" w:eastAsia="Times New Roman" w:hAnsi="Arial" w:cs="Arial"/>
          <w:spacing w:val="-6"/>
          <w:sz w:val="28"/>
          <w:szCs w:val="28"/>
          <w:lang w:eastAsia="cs-CZ"/>
        </w:rPr>
        <w:br/>
      </w:r>
      <w:r w:rsidR="00E87A14" w:rsidRPr="001D1572">
        <w:rPr>
          <w:rFonts w:ascii="Arial" w:eastAsia="Times New Roman" w:hAnsi="Arial" w:cs="Arial"/>
          <w:sz w:val="28"/>
          <w:szCs w:val="28"/>
          <w:lang w:eastAsia="cs-CZ"/>
        </w:rPr>
        <w:t xml:space="preserve">To je přece šílená představa. Ale protože Marii miloval a byli zvyklí pracovat spolu, </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t>zároveň řekl: „Se vším ti pomůžu, nenechám tě v tom, můžeš se na mě spolehnout.“</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t xml:space="preserve">Byl rok 1975 a mezi výtvarníky se začalo říkat, že se ti dva pomátli. Jednak proto, že </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t>za vlastní úspory, za částku kolem tří set tisíc korun, koupili pozemek a na něm vy</w:t>
      </w:r>
      <w:r>
        <w:rPr>
          <w:rFonts w:ascii="Arial" w:eastAsia="Times New Roman" w:hAnsi="Arial" w:cs="Arial"/>
          <w:sz w:val="28"/>
          <w:szCs w:val="28"/>
          <w:lang w:eastAsia="cs-CZ"/>
        </w:rPr>
        <w:t>-</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t xml:space="preserve">budovali obrovský ateliér, ve kterém mohli začít na pomníku pracovat. Jednak proto, </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lastRenderedPageBreak/>
        <w:t xml:space="preserve">že na něj neměli oficiální zakázku. Za socialismu sochaři pracovali na pomnících </w:t>
      </w:r>
      <w:r w:rsidR="00E96F7B">
        <w:rPr>
          <w:rFonts w:ascii="Arial" w:eastAsia="Times New Roman" w:hAnsi="Arial" w:cs="Arial"/>
          <w:sz w:val="28"/>
          <w:szCs w:val="28"/>
          <w:lang w:eastAsia="cs-CZ"/>
        </w:rPr>
        <w:br/>
      </w:r>
      <w:r w:rsidR="00E87A14" w:rsidRPr="001D1572">
        <w:rPr>
          <w:rFonts w:ascii="Arial" w:eastAsia="Times New Roman" w:hAnsi="Arial" w:cs="Arial"/>
          <w:sz w:val="28"/>
          <w:szCs w:val="28"/>
          <w:lang w:eastAsia="cs-CZ"/>
        </w:rPr>
        <w:t xml:space="preserve">převážně na zakázku od státu. </w:t>
      </w:r>
    </w:p>
    <w:p w:rsidR="00E96F7B" w:rsidRDefault="00E96F7B" w:rsidP="00E96F7B">
      <w:pPr>
        <w:spacing w:after="0" w:line="240" w:lineRule="auto"/>
        <w:rPr>
          <w:rFonts w:ascii="Arial" w:eastAsia="Times New Roman" w:hAnsi="Arial" w:cs="Arial"/>
          <w:sz w:val="28"/>
          <w:szCs w:val="28"/>
          <w:lang w:eastAsia="cs-CZ"/>
        </w:rPr>
      </w:pPr>
    </w:p>
    <w:p w:rsidR="00E87A14" w:rsidRPr="001D1572" w:rsidRDefault="00E96F7B" w:rsidP="00E96F7B">
      <w:pPr>
        <w:spacing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E96F7B">
        <w:rPr>
          <w:rFonts w:ascii="Arial" w:eastAsia="Times New Roman" w:hAnsi="Arial" w:cs="Arial"/>
          <w:spacing w:val="-6"/>
          <w:sz w:val="28"/>
          <w:szCs w:val="28"/>
          <w:lang w:eastAsia="cs-CZ"/>
        </w:rPr>
        <w:t>Postupně vznikala jedna socha za druhou. Každá taková socha je nákladná záležitost,</w:t>
      </w:r>
      <w:r w:rsidR="00E87A14" w:rsidRPr="001D1572">
        <w:rPr>
          <w:rFonts w:ascii="Arial" w:eastAsia="Times New Roman" w:hAnsi="Arial" w:cs="Arial"/>
          <w:sz w:val="28"/>
          <w:szCs w:val="28"/>
          <w:lang w:eastAsia="cs-CZ"/>
        </w:rPr>
        <w:t xml:space="preserve"> žádá si měsíce práce. A představme si, jaké to je, udělat jich osmdesát dva.</w:t>
      </w: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Jiří a Marie začali vyjednávat na úřadech, aby mohli sousoší v Lidicích časem instalovat. Jenže komunističtí představitelé jim začali házet klacky pod nohy. Kdo to kdy viděl, dělat sochy dětí? Osmdesát dvě sochy? Jak to bude vypadat? A není do divné, že se dva lidé k něčemu takovému rozhodli a ještě do toho vrážejí vlastní peníze? Co jsou vlastně zač? Proč to dělají?</w:t>
      </w:r>
    </w:p>
    <w:p w:rsidR="00BE543F" w:rsidRDefault="00E96F7B" w:rsidP="00134B30">
      <w:pPr>
        <w:spacing w:before="80"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E96F7B">
        <w:rPr>
          <w:rFonts w:ascii="Arial" w:eastAsia="Times New Roman" w:hAnsi="Arial" w:cs="Arial"/>
          <w:spacing w:val="-6"/>
          <w:sz w:val="28"/>
          <w:szCs w:val="28"/>
          <w:lang w:eastAsia="cs-CZ"/>
        </w:rPr>
        <w:t xml:space="preserve">„Nenapadlo mně, že nakonec na tom památníku budu pracovat </w:t>
      </w:r>
      <w:r w:rsidRPr="00E96F7B">
        <w:rPr>
          <w:rFonts w:ascii="Arial" w:eastAsia="Times New Roman" w:hAnsi="Arial" w:cs="Arial"/>
          <w:spacing w:val="-6"/>
          <w:sz w:val="28"/>
          <w:szCs w:val="28"/>
          <w:lang w:eastAsia="cs-CZ"/>
        </w:rPr>
        <w:t>25</w:t>
      </w:r>
      <w:r w:rsidR="00E87A14" w:rsidRPr="00E96F7B">
        <w:rPr>
          <w:rFonts w:ascii="Arial" w:eastAsia="Times New Roman" w:hAnsi="Arial" w:cs="Arial"/>
          <w:spacing w:val="-6"/>
          <w:sz w:val="28"/>
          <w:szCs w:val="28"/>
          <w:lang w:eastAsia="cs-CZ"/>
        </w:rPr>
        <w:t xml:space="preserve"> let života. Nejdříve</w:t>
      </w:r>
      <w:r w:rsidR="00E87A14" w:rsidRPr="001D1572">
        <w:rPr>
          <w:rFonts w:ascii="Arial" w:eastAsia="Times New Roman" w:hAnsi="Arial" w:cs="Arial"/>
          <w:sz w:val="28"/>
          <w:szCs w:val="28"/>
          <w:lang w:eastAsia="cs-CZ"/>
        </w:rPr>
        <w:t xml:space="preserve"> js</w:t>
      </w:r>
      <w:r>
        <w:rPr>
          <w:rFonts w:ascii="Arial" w:eastAsia="Times New Roman" w:hAnsi="Arial" w:cs="Arial"/>
          <w:sz w:val="28"/>
          <w:szCs w:val="28"/>
          <w:lang w:eastAsia="cs-CZ"/>
        </w:rPr>
        <w:t>m</w:t>
      </w:r>
      <w:r w:rsidR="00E87A14" w:rsidRPr="001D1572">
        <w:rPr>
          <w:rFonts w:ascii="Arial" w:eastAsia="Times New Roman" w:hAnsi="Arial" w:cs="Arial"/>
          <w:sz w:val="28"/>
          <w:szCs w:val="28"/>
          <w:lang w:eastAsia="cs-CZ"/>
        </w:rPr>
        <w:t>e na tom s Marií dělali třináct let. Všichni nás pomlouvali, ale nikdo se do ateliéru na ty děti nepřišel podívat. Byl</w:t>
      </w:r>
      <w:r>
        <w:rPr>
          <w:rFonts w:ascii="Arial" w:eastAsia="Times New Roman" w:hAnsi="Arial" w:cs="Arial"/>
          <w:sz w:val="28"/>
          <w:szCs w:val="28"/>
          <w:lang w:eastAsia="cs-CZ"/>
        </w:rPr>
        <w:t>a</w:t>
      </w:r>
      <w:r w:rsidR="00E87A14" w:rsidRPr="001D1572">
        <w:rPr>
          <w:rFonts w:ascii="Arial" w:eastAsia="Times New Roman" w:hAnsi="Arial" w:cs="Arial"/>
          <w:sz w:val="28"/>
          <w:szCs w:val="28"/>
          <w:lang w:eastAsia="cs-CZ"/>
        </w:rPr>
        <w:t xml:space="preserve"> to nekonečn</w:t>
      </w:r>
      <w:r>
        <w:rPr>
          <w:rFonts w:ascii="Arial" w:eastAsia="Times New Roman" w:hAnsi="Arial" w:cs="Arial"/>
          <w:sz w:val="28"/>
          <w:szCs w:val="28"/>
          <w:lang w:eastAsia="cs-CZ"/>
        </w:rPr>
        <w:t>á</w:t>
      </w:r>
      <w:r w:rsidR="00E87A14" w:rsidRPr="001D1572">
        <w:rPr>
          <w:rFonts w:ascii="Arial" w:eastAsia="Times New Roman" w:hAnsi="Arial" w:cs="Arial"/>
          <w:sz w:val="28"/>
          <w:szCs w:val="28"/>
          <w:lang w:eastAsia="cs-CZ"/>
        </w:rPr>
        <w:t xml:space="preserve"> jednání. Až později jsem se dozvěděl, že Müller z ÚV KSČ, který měl na starosti kulturu, řekl všem členům komise, kteří o osudu pomníku měli rozhodovat, že kdo bude pro, už si neškrtne</w:t>
      </w:r>
      <w:r>
        <w:rPr>
          <w:rFonts w:ascii="Arial" w:eastAsia="Times New Roman" w:hAnsi="Arial" w:cs="Arial"/>
          <w:sz w:val="28"/>
          <w:szCs w:val="28"/>
          <w:lang w:eastAsia="cs-CZ"/>
        </w:rPr>
        <w:t xml:space="preserve"> a</w:t>
      </w:r>
      <w:r w:rsidR="00E87A14" w:rsidRPr="001D1572">
        <w:rPr>
          <w:rFonts w:ascii="Arial" w:eastAsia="Times New Roman" w:hAnsi="Arial" w:cs="Arial"/>
          <w:sz w:val="28"/>
          <w:szCs w:val="28"/>
          <w:lang w:eastAsia="cs-CZ"/>
        </w:rPr>
        <w:t xml:space="preserve"> bud</w:t>
      </w:r>
      <w:r>
        <w:rPr>
          <w:rFonts w:ascii="Arial" w:eastAsia="Times New Roman" w:hAnsi="Arial" w:cs="Arial"/>
          <w:sz w:val="28"/>
          <w:szCs w:val="28"/>
          <w:lang w:eastAsia="cs-CZ"/>
        </w:rPr>
        <w:t>e</w:t>
      </w:r>
      <w:r w:rsidR="00E87A14" w:rsidRPr="001D1572">
        <w:rPr>
          <w:rFonts w:ascii="Arial" w:eastAsia="Times New Roman" w:hAnsi="Arial" w:cs="Arial"/>
          <w:sz w:val="28"/>
          <w:szCs w:val="28"/>
          <w:lang w:eastAsia="cs-CZ"/>
        </w:rPr>
        <w:t xml:space="preserve"> mít potíže. No jasně, byli to výtvarníci, šlo jim o chleba. Tak mu šli na ruku,“ vypráví.</w:t>
      </w:r>
      <w:r w:rsidRPr="001D1572">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Marie byla </w:t>
      </w:r>
      <w:r w:rsidR="00E87A14" w:rsidRPr="00E96F7B">
        <w:rPr>
          <w:rFonts w:ascii="Arial" w:eastAsia="Times New Roman" w:hAnsi="Arial" w:cs="Arial"/>
          <w:spacing w:val="-4"/>
          <w:sz w:val="28"/>
          <w:szCs w:val="28"/>
          <w:lang w:eastAsia="cs-CZ"/>
        </w:rPr>
        <w:t>z nekonečných jednání a nepochopení toho, o co jí jde, vyčerpána. Měla rozpracované</w:t>
      </w:r>
      <w:r w:rsidR="00E87A14" w:rsidRPr="001D1572">
        <w:rPr>
          <w:rFonts w:ascii="Arial" w:eastAsia="Times New Roman" w:hAnsi="Arial" w:cs="Arial"/>
          <w:sz w:val="28"/>
          <w:szCs w:val="28"/>
          <w:lang w:eastAsia="cs-CZ"/>
        </w:rPr>
        <w:t xml:space="preserve"> </w:t>
      </w:r>
      <w:r w:rsidR="00E87A14" w:rsidRPr="00BE543F">
        <w:rPr>
          <w:rFonts w:ascii="Arial" w:eastAsia="Times New Roman" w:hAnsi="Arial" w:cs="Arial"/>
          <w:spacing w:val="-2"/>
          <w:sz w:val="28"/>
          <w:szCs w:val="28"/>
          <w:lang w:eastAsia="cs-CZ"/>
        </w:rPr>
        <w:t xml:space="preserve">sochy a pocit, že roky její práce přijdou vniveč. </w:t>
      </w:r>
      <w:r w:rsidR="00BE543F" w:rsidRPr="00BE543F">
        <w:rPr>
          <w:rFonts w:ascii="Arial" w:eastAsia="Times New Roman" w:hAnsi="Arial" w:cs="Arial"/>
          <w:spacing w:val="-2"/>
          <w:sz w:val="28"/>
          <w:szCs w:val="28"/>
          <w:lang w:eastAsia="cs-CZ"/>
        </w:rPr>
        <w:t>T</w:t>
      </w:r>
      <w:r w:rsidR="00E87A14" w:rsidRPr="00BE543F">
        <w:rPr>
          <w:rFonts w:ascii="Arial" w:eastAsia="Times New Roman" w:hAnsi="Arial" w:cs="Arial"/>
          <w:spacing w:val="-2"/>
          <w:sz w:val="28"/>
          <w:szCs w:val="28"/>
          <w:lang w:eastAsia="cs-CZ"/>
        </w:rPr>
        <w:t>ak 16. listopadu 1989 dostala infarkt.</w:t>
      </w:r>
      <w:r w:rsidR="00E87A14" w:rsidRPr="001D1572">
        <w:rPr>
          <w:rFonts w:ascii="Arial" w:eastAsia="Times New Roman" w:hAnsi="Arial" w:cs="Arial"/>
          <w:sz w:val="28"/>
          <w:szCs w:val="28"/>
          <w:lang w:eastAsia="cs-CZ"/>
        </w:rPr>
        <w:t xml:space="preserve"> Den před listopadovou revolucí. </w:t>
      </w:r>
    </w:p>
    <w:p w:rsidR="00BE543F" w:rsidRDefault="00BE543F" w:rsidP="00134B30">
      <w:pPr>
        <w:spacing w:before="80" w:after="0" w:line="240" w:lineRule="auto"/>
        <w:jc w:val="both"/>
        <w:rPr>
          <w:rFonts w:ascii="Arial" w:eastAsia="Times New Roman" w:hAnsi="Arial" w:cs="Arial"/>
          <w:spacing w:val="-4"/>
          <w:sz w:val="28"/>
          <w:szCs w:val="28"/>
          <w:lang w:eastAsia="cs-CZ"/>
        </w:rPr>
      </w:pP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Jiří Václav Hampl se ocitl v zoufalé situaci. K zoufalství ze ztráty ženy se přidalo </w:t>
      </w:r>
      <w:r w:rsidR="00E87A14" w:rsidRPr="00BE543F">
        <w:rPr>
          <w:rFonts w:ascii="Arial" w:eastAsia="Times New Roman" w:hAnsi="Arial" w:cs="Arial"/>
          <w:spacing w:val="-4"/>
          <w:sz w:val="28"/>
          <w:szCs w:val="28"/>
          <w:lang w:eastAsia="cs-CZ"/>
        </w:rPr>
        <w:t>zoufalství z bezmoci. Co s těmi rozpracovanými sochami? S tolika roky práce, s tolika</w:t>
      </w:r>
      <w:r w:rsidR="00E87A14" w:rsidRPr="001D1572">
        <w:rPr>
          <w:rFonts w:ascii="Arial" w:eastAsia="Times New Roman" w:hAnsi="Arial" w:cs="Arial"/>
          <w:sz w:val="28"/>
          <w:szCs w:val="28"/>
          <w:lang w:eastAsia="cs-CZ"/>
        </w:rPr>
        <w:t xml:space="preserve"> investicemi? </w:t>
      </w:r>
      <w:r>
        <w:rPr>
          <w:rFonts w:ascii="Arial" w:eastAsia="Times New Roman" w:hAnsi="Arial" w:cs="Arial"/>
          <w:sz w:val="28"/>
          <w:szCs w:val="28"/>
          <w:lang w:eastAsia="cs-CZ"/>
        </w:rPr>
        <w:t>P</w:t>
      </w:r>
      <w:r w:rsidR="00E87A14" w:rsidRPr="001D1572">
        <w:rPr>
          <w:rFonts w:ascii="Arial" w:eastAsia="Times New Roman" w:hAnsi="Arial" w:cs="Arial"/>
          <w:sz w:val="28"/>
          <w:szCs w:val="28"/>
          <w:lang w:eastAsia="cs-CZ"/>
        </w:rPr>
        <w:t xml:space="preserve">řátelé se mu snažili pomoct a dokonce sehnali nabídky ze zahraničí. O sochy, které už byly hotové, projevili zájem v Německu i v Japonsku. Tam si je chtěli postavit v Hirošimě. Pochopili, že krásné sochy dětí, které vypadají jako živé, </w:t>
      </w:r>
      <w:r w:rsidR="00E87A14" w:rsidRPr="00BE543F">
        <w:rPr>
          <w:rFonts w:ascii="Arial" w:eastAsia="Times New Roman" w:hAnsi="Arial" w:cs="Arial"/>
          <w:spacing w:val="-8"/>
          <w:sz w:val="28"/>
          <w:szCs w:val="28"/>
          <w:lang w:eastAsia="cs-CZ"/>
        </w:rPr>
        <w:t>jsou mnohem lepším mementem válečných hrůz než neosobní památníky bezejmenných</w:t>
      </w:r>
      <w:r w:rsidR="00E87A14" w:rsidRPr="001D1572">
        <w:rPr>
          <w:rFonts w:ascii="Arial" w:eastAsia="Times New Roman" w:hAnsi="Arial" w:cs="Arial"/>
          <w:sz w:val="28"/>
          <w:szCs w:val="28"/>
          <w:lang w:eastAsia="cs-CZ"/>
        </w:rPr>
        <w:t xml:space="preserve"> </w:t>
      </w:r>
      <w:r w:rsidR="00E87A14" w:rsidRPr="00BE543F">
        <w:rPr>
          <w:rFonts w:ascii="Arial" w:eastAsia="Times New Roman" w:hAnsi="Arial" w:cs="Arial"/>
          <w:spacing w:val="-4"/>
          <w:sz w:val="28"/>
          <w:szCs w:val="28"/>
          <w:lang w:eastAsia="cs-CZ"/>
        </w:rPr>
        <w:t xml:space="preserve">hrdinů či známých vojevůdců. </w:t>
      </w:r>
    </w:p>
    <w:p w:rsidR="00E87A14" w:rsidRPr="001D1572" w:rsidRDefault="00BE543F" w:rsidP="00134B30">
      <w:pPr>
        <w:spacing w:before="80" w:after="0" w:line="240" w:lineRule="auto"/>
        <w:jc w:val="both"/>
        <w:rPr>
          <w:rFonts w:ascii="Arial" w:eastAsia="Times New Roman" w:hAnsi="Arial" w:cs="Arial"/>
          <w:sz w:val="28"/>
          <w:szCs w:val="28"/>
          <w:lang w:eastAsia="cs-CZ"/>
        </w:rPr>
      </w:pPr>
      <w:r>
        <w:rPr>
          <w:rFonts w:ascii="Arial" w:eastAsia="Times New Roman" w:hAnsi="Arial" w:cs="Arial"/>
          <w:spacing w:val="-4"/>
          <w:sz w:val="28"/>
          <w:szCs w:val="28"/>
          <w:lang w:eastAsia="cs-CZ"/>
        </w:rPr>
        <w:t xml:space="preserve">   </w:t>
      </w:r>
      <w:r w:rsidR="00E87A14" w:rsidRPr="00BE543F">
        <w:rPr>
          <w:rFonts w:ascii="Arial" w:eastAsia="Times New Roman" w:hAnsi="Arial" w:cs="Arial"/>
          <w:spacing w:val="-4"/>
          <w:sz w:val="28"/>
          <w:szCs w:val="28"/>
          <w:lang w:eastAsia="cs-CZ"/>
        </w:rPr>
        <w:t>Jenže Jiří Václav Hampl se rozhodl, že sochy neprodá.</w:t>
      </w:r>
      <w:r w:rsidR="00E87A14" w:rsidRPr="001D1572">
        <w:rPr>
          <w:rFonts w:ascii="Arial" w:eastAsia="Times New Roman" w:hAnsi="Arial" w:cs="Arial"/>
          <w:sz w:val="28"/>
          <w:szCs w:val="28"/>
          <w:lang w:eastAsia="cs-CZ"/>
        </w:rPr>
        <w:t xml:space="preserve"> Že za každou cenu udělá to, co si Marie přála. Že ten pomník bude stát v Lidicích.</w:t>
      </w: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Další roky vyjednávání, práce, </w:t>
      </w:r>
      <w:r w:rsidR="00E87A14" w:rsidRPr="00BE543F">
        <w:rPr>
          <w:rFonts w:ascii="Arial" w:eastAsia="Times New Roman" w:hAnsi="Arial" w:cs="Arial"/>
          <w:spacing w:val="-4"/>
          <w:sz w:val="28"/>
          <w:szCs w:val="28"/>
          <w:lang w:eastAsia="cs-CZ"/>
        </w:rPr>
        <w:t xml:space="preserve">shánění financí. </w:t>
      </w:r>
      <w:r w:rsidRPr="00BE543F">
        <w:rPr>
          <w:rFonts w:ascii="Arial" w:eastAsia="Times New Roman" w:hAnsi="Arial" w:cs="Arial"/>
          <w:spacing w:val="-4"/>
          <w:sz w:val="28"/>
          <w:szCs w:val="28"/>
          <w:lang w:eastAsia="cs-CZ"/>
        </w:rPr>
        <w:t>P</w:t>
      </w:r>
      <w:r w:rsidR="00E87A14" w:rsidRPr="00BE543F">
        <w:rPr>
          <w:rFonts w:ascii="Arial" w:eastAsia="Times New Roman" w:hAnsi="Arial" w:cs="Arial"/>
          <w:spacing w:val="-4"/>
          <w:sz w:val="28"/>
          <w:szCs w:val="28"/>
          <w:lang w:eastAsia="cs-CZ"/>
        </w:rPr>
        <w:t>ak se stalo nemožné. Obyčejní lidé i nadace a společnosti  z různých</w:t>
      </w:r>
      <w:r w:rsidR="00E87A14" w:rsidRPr="001D1572">
        <w:rPr>
          <w:rFonts w:ascii="Arial" w:eastAsia="Times New Roman" w:hAnsi="Arial" w:cs="Arial"/>
          <w:sz w:val="28"/>
          <w:szCs w:val="28"/>
          <w:lang w:eastAsia="cs-CZ"/>
        </w:rPr>
        <w:t xml:space="preserve"> zemí světa začali posílat peníze, aby byl památník dokončen. Aby mohlo být odlito všech osmdesát dva zavražděných dětí. Protože se dozvěděli o neuvěřitelných pře</w:t>
      </w:r>
      <w:r>
        <w:rPr>
          <w:rFonts w:ascii="Arial" w:eastAsia="Times New Roman" w:hAnsi="Arial" w:cs="Arial"/>
          <w:sz w:val="28"/>
          <w:szCs w:val="28"/>
          <w:lang w:eastAsia="cs-CZ"/>
        </w:rPr>
        <w:t>-</w:t>
      </w:r>
      <w:r w:rsidR="00E87A14" w:rsidRPr="00BE543F">
        <w:rPr>
          <w:rFonts w:ascii="Arial" w:eastAsia="Times New Roman" w:hAnsi="Arial" w:cs="Arial"/>
          <w:spacing w:val="-4"/>
          <w:sz w:val="28"/>
          <w:szCs w:val="28"/>
          <w:lang w:eastAsia="cs-CZ"/>
        </w:rPr>
        <w:t>kážkách, které vzniku díla brání, o tom, že Marie nakonec zemřela ze zoufalství. Začali</w:t>
      </w:r>
      <w:r w:rsidR="00E87A14" w:rsidRPr="001D1572">
        <w:rPr>
          <w:rFonts w:ascii="Arial" w:eastAsia="Times New Roman" w:hAnsi="Arial" w:cs="Arial"/>
          <w:sz w:val="28"/>
          <w:szCs w:val="28"/>
          <w:lang w:eastAsia="cs-CZ"/>
        </w:rPr>
        <w:t xml:space="preserve"> se ozývat představitelé různých měst. Že mají sochy Leninů a Gottwaldů a že by po</w:t>
      </w:r>
      <w:r w:rsidR="00056D86">
        <w:rPr>
          <w:rFonts w:ascii="Arial" w:eastAsia="Times New Roman" w:hAnsi="Arial" w:cs="Arial"/>
          <w:sz w:val="28"/>
          <w:szCs w:val="28"/>
          <w:lang w:eastAsia="cs-CZ"/>
        </w:rPr>
        <w:t>-</w:t>
      </w:r>
      <w:r w:rsidR="00E87A14" w:rsidRPr="00056D86">
        <w:rPr>
          <w:rFonts w:ascii="Arial" w:eastAsia="Times New Roman" w:hAnsi="Arial" w:cs="Arial"/>
          <w:spacing w:val="-2"/>
          <w:sz w:val="28"/>
          <w:szCs w:val="28"/>
          <w:lang w:eastAsia="cs-CZ"/>
        </w:rPr>
        <w:t xml:space="preserve">skytli na </w:t>
      </w:r>
      <w:r w:rsidR="00056D86" w:rsidRPr="00056D86">
        <w:rPr>
          <w:rFonts w:ascii="Arial" w:eastAsia="Times New Roman" w:hAnsi="Arial" w:cs="Arial"/>
          <w:spacing w:val="-2"/>
          <w:sz w:val="28"/>
          <w:szCs w:val="28"/>
          <w:lang w:eastAsia="cs-CZ"/>
        </w:rPr>
        <w:t xml:space="preserve">jejich </w:t>
      </w:r>
      <w:r w:rsidR="00E87A14" w:rsidRPr="00056D86">
        <w:rPr>
          <w:rFonts w:ascii="Arial" w:eastAsia="Times New Roman" w:hAnsi="Arial" w:cs="Arial"/>
          <w:spacing w:val="-2"/>
          <w:sz w:val="28"/>
          <w:szCs w:val="28"/>
          <w:lang w:eastAsia="cs-CZ"/>
        </w:rPr>
        <w:t>roztavení. „Takže některé děti skutečně vznikly z Leninů a Gottwaldů,“</w:t>
      </w:r>
      <w:r w:rsidR="00E87A14" w:rsidRPr="001D1572">
        <w:rPr>
          <w:rFonts w:ascii="Arial" w:eastAsia="Times New Roman" w:hAnsi="Arial" w:cs="Arial"/>
          <w:sz w:val="28"/>
          <w:szCs w:val="28"/>
          <w:lang w:eastAsia="cs-CZ"/>
        </w:rPr>
        <w:t xml:space="preserve"> říká s úsměvem Jiří Václav Hampl. Nakonec se dohodl s představiteli Lidic, kteří po</w:t>
      </w:r>
      <w:r w:rsidR="00056D86">
        <w:rPr>
          <w:rFonts w:ascii="Arial" w:eastAsia="Times New Roman" w:hAnsi="Arial" w:cs="Arial"/>
          <w:sz w:val="28"/>
          <w:szCs w:val="28"/>
          <w:lang w:eastAsia="cs-CZ"/>
        </w:rPr>
        <w:t>-</w:t>
      </w:r>
      <w:r w:rsidR="00E87A14" w:rsidRPr="00056D86">
        <w:rPr>
          <w:rFonts w:ascii="Arial" w:eastAsia="Times New Roman" w:hAnsi="Arial" w:cs="Arial"/>
          <w:spacing w:val="-4"/>
          <w:sz w:val="28"/>
          <w:szCs w:val="28"/>
          <w:lang w:eastAsia="cs-CZ"/>
        </w:rPr>
        <w:t xml:space="preserve">mník chtěli. </w:t>
      </w:r>
      <w:r w:rsidR="00056D86" w:rsidRPr="00056D86">
        <w:rPr>
          <w:rFonts w:ascii="Arial" w:eastAsia="Times New Roman" w:hAnsi="Arial" w:cs="Arial"/>
          <w:spacing w:val="-4"/>
          <w:sz w:val="28"/>
          <w:szCs w:val="28"/>
          <w:lang w:eastAsia="cs-CZ"/>
        </w:rPr>
        <w:t>V</w:t>
      </w:r>
      <w:r w:rsidR="00E87A14" w:rsidRPr="00056D86">
        <w:rPr>
          <w:rFonts w:ascii="Arial" w:eastAsia="Times New Roman" w:hAnsi="Arial" w:cs="Arial"/>
          <w:spacing w:val="-4"/>
          <w:sz w:val="28"/>
          <w:szCs w:val="28"/>
          <w:lang w:eastAsia="cs-CZ"/>
        </w:rPr>
        <w:t xml:space="preserve">ěnoval jim ho. Prostě jim ho dal. Bez nároku na odměnu za </w:t>
      </w:r>
      <w:r w:rsidR="00056D86" w:rsidRPr="00056D86">
        <w:rPr>
          <w:rFonts w:ascii="Arial" w:eastAsia="Times New Roman" w:hAnsi="Arial" w:cs="Arial"/>
          <w:spacing w:val="-4"/>
          <w:sz w:val="28"/>
          <w:szCs w:val="28"/>
          <w:lang w:eastAsia="cs-CZ"/>
        </w:rPr>
        <w:t>25</w:t>
      </w:r>
      <w:r w:rsidR="00E87A14" w:rsidRPr="00056D86">
        <w:rPr>
          <w:rFonts w:ascii="Arial" w:eastAsia="Times New Roman" w:hAnsi="Arial" w:cs="Arial"/>
          <w:spacing w:val="-4"/>
          <w:sz w:val="28"/>
          <w:szCs w:val="28"/>
          <w:lang w:eastAsia="cs-CZ"/>
        </w:rPr>
        <w:t xml:space="preserve"> let práce,</w:t>
      </w:r>
      <w:r w:rsidR="00E87A14" w:rsidRPr="001D1572">
        <w:rPr>
          <w:rFonts w:ascii="Arial" w:eastAsia="Times New Roman" w:hAnsi="Arial" w:cs="Arial"/>
          <w:sz w:val="28"/>
          <w:szCs w:val="28"/>
          <w:lang w:eastAsia="cs-CZ"/>
        </w:rPr>
        <w:t xml:space="preserve"> beznaděje, utrpení ze ztráty ženy. Bylo to v roce 2000.</w:t>
      </w:r>
    </w:p>
    <w:p w:rsidR="00E87A14" w:rsidRDefault="00056D86" w:rsidP="00134B30">
      <w:pPr>
        <w:spacing w:before="80" w:after="0" w:line="240" w:lineRule="auto"/>
        <w:jc w:val="both"/>
        <w:rPr>
          <w:rFonts w:ascii="Arial" w:eastAsia="Times New Roman" w:hAnsi="Arial" w:cs="Arial"/>
          <w:sz w:val="28"/>
          <w:szCs w:val="28"/>
          <w:lang w:eastAsia="cs-CZ"/>
        </w:rPr>
      </w:pPr>
      <w:r>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„Často teď na Marii myslím. Říkám o ní, že je poslední obětí lidické tragédie.“  Je mu </w:t>
      </w:r>
      <w:r>
        <w:rPr>
          <w:rFonts w:ascii="Arial" w:eastAsia="Times New Roman" w:hAnsi="Arial" w:cs="Arial"/>
          <w:sz w:val="28"/>
          <w:szCs w:val="28"/>
          <w:lang w:eastAsia="cs-CZ"/>
        </w:rPr>
        <w:t>87</w:t>
      </w:r>
      <w:r w:rsidR="00E87A14" w:rsidRPr="001D1572">
        <w:rPr>
          <w:rFonts w:ascii="Arial" w:eastAsia="Times New Roman" w:hAnsi="Arial" w:cs="Arial"/>
          <w:sz w:val="28"/>
          <w:szCs w:val="28"/>
          <w:lang w:eastAsia="cs-CZ"/>
        </w:rPr>
        <w:t xml:space="preserve"> let. Říká, že od života nic nečekal, nechtěl. Chtěl jen dělat drobné výtvarné práce, popíjet červené víno a vzpomínat, jak býval s Marií Uchytilovou šťastný, když </w:t>
      </w:r>
      <w:r w:rsidR="00E87A14" w:rsidRPr="00056D86">
        <w:rPr>
          <w:rFonts w:ascii="Arial" w:eastAsia="Times New Roman" w:hAnsi="Arial" w:cs="Arial"/>
          <w:spacing w:val="-2"/>
          <w:sz w:val="28"/>
          <w:szCs w:val="28"/>
          <w:lang w:eastAsia="cs-CZ"/>
        </w:rPr>
        <w:t>společně pracovali. Jenže poslední roky strávil soudními spory. Bez jeho vědomí totiž</w:t>
      </w:r>
      <w:r w:rsidR="00E87A14" w:rsidRPr="001D1572">
        <w:rPr>
          <w:rFonts w:ascii="Arial" w:eastAsia="Times New Roman" w:hAnsi="Arial" w:cs="Arial"/>
          <w:sz w:val="28"/>
          <w:szCs w:val="28"/>
          <w:lang w:eastAsia="cs-CZ"/>
        </w:rPr>
        <w:t xml:space="preserve"> v Lidicích změnili u památníku desku se jmény autorů, bez jeho vědomí na ni dodali jiné údaje, nakonec mu upřeli spoluautorství. Dlouho váhal, zda dát případ k soudu, ale nakonec do sporu šel. „Uvažoval jsem, že už to vzdám, že to nemá smysl</w:t>
      </w:r>
      <w:r w:rsidR="00111FCC">
        <w:rPr>
          <w:rFonts w:ascii="Arial" w:eastAsia="Times New Roman" w:hAnsi="Arial" w:cs="Arial"/>
          <w:sz w:val="28"/>
          <w:szCs w:val="28"/>
          <w:lang w:eastAsia="cs-CZ"/>
        </w:rPr>
        <w:t>, a</w:t>
      </w:r>
      <w:r w:rsidR="00E87A14" w:rsidRPr="001D1572">
        <w:rPr>
          <w:rFonts w:ascii="Arial" w:eastAsia="Times New Roman" w:hAnsi="Arial" w:cs="Arial"/>
          <w:sz w:val="28"/>
          <w:szCs w:val="28"/>
          <w:lang w:eastAsia="cs-CZ"/>
        </w:rPr>
        <w:t>le bojovat za slušnost má smysl. Je to nutné, potřebné,“ říká.</w:t>
      </w:r>
      <w:r w:rsidR="00111FCC">
        <w:rPr>
          <w:rFonts w:ascii="Arial" w:eastAsia="Times New Roman" w:hAnsi="Arial" w:cs="Arial"/>
          <w:sz w:val="28"/>
          <w:szCs w:val="28"/>
          <w:lang w:eastAsia="cs-CZ"/>
        </w:rPr>
        <w:t xml:space="preserve"> </w:t>
      </w:r>
      <w:r w:rsidR="00E87A14" w:rsidRPr="001D1572">
        <w:rPr>
          <w:rFonts w:ascii="Arial" w:eastAsia="Times New Roman" w:hAnsi="Arial" w:cs="Arial"/>
          <w:sz w:val="28"/>
          <w:szCs w:val="28"/>
          <w:lang w:eastAsia="cs-CZ"/>
        </w:rPr>
        <w:t xml:space="preserve">Soudní spor vyhrál. Ani </w:t>
      </w:r>
      <w:r w:rsidR="00E87A14" w:rsidRPr="00111FCC">
        <w:rPr>
          <w:rFonts w:ascii="Arial" w:eastAsia="Times New Roman" w:hAnsi="Arial" w:cs="Arial"/>
          <w:spacing w:val="-4"/>
          <w:sz w:val="28"/>
          <w:szCs w:val="28"/>
          <w:lang w:eastAsia="cs-CZ"/>
        </w:rPr>
        <w:t xml:space="preserve">ho </w:t>
      </w:r>
      <w:r w:rsidR="00E87A14" w:rsidRPr="00111FCC">
        <w:rPr>
          <w:rFonts w:ascii="Arial" w:eastAsia="Times New Roman" w:hAnsi="Arial" w:cs="Arial"/>
          <w:spacing w:val="-4"/>
          <w:sz w:val="28"/>
          <w:szCs w:val="28"/>
          <w:lang w:eastAsia="cs-CZ"/>
        </w:rPr>
        <w:lastRenderedPageBreak/>
        <w:t xml:space="preserve">to moc netěší. Je už tím vším bojem, který v životě musel vést unavený. </w:t>
      </w:r>
      <w:r w:rsidR="00111FCC" w:rsidRPr="00111FCC">
        <w:rPr>
          <w:rFonts w:ascii="Arial" w:eastAsia="Times New Roman" w:hAnsi="Arial" w:cs="Arial"/>
          <w:spacing w:val="-4"/>
          <w:sz w:val="28"/>
          <w:szCs w:val="28"/>
          <w:lang w:eastAsia="cs-CZ"/>
        </w:rPr>
        <w:t>Z</w:t>
      </w:r>
      <w:r w:rsidR="00E87A14" w:rsidRPr="00111FCC">
        <w:rPr>
          <w:rFonts w:ascii="Arial" w:eastAsia="Times New Roman" w:hAnsi="Arial" w:cs="Arial"/>
          <w:spacing w:val="-4"/>
          <w:sz w:val="28"/>
          <w:szCs w:val="28"/>
          <w:lang w:eastAsia="cs-CZ"/>
        </w:rPr>
        <w:t xml:space="preserve"> něčeho</w:t>
      </w:r>
      <w:r w:rsidR="00E87A14" w:rsidRPr="001D1572">
        <w:rPr>
          <w:rFonts w:ascii="Arial" w:eastAsia="Times New Roman" w:hAnsi="Arial" w:cs="Arial"/>
          <w:sz w:val="28"/>
          <w:szCs w:val="28"/>
          <w:lang w:eastAsia="cs-CZ"/>
        </w:rPr>
        <w:t xml:space="preserve"> ještě přece jen radost má. Když si občas zajede do Lidic a vidí tam na louce těch osmdesát dva dětí. Jezdí tam většinou na podzim, když už není hezké počasí, když tam nejsou turisté. Stojí tam sám s těmi dětmi. Dětmi jeho a jeho Marie.</w:t>
      </w:r>
      <w:r w:rsidR="001D1572">
        <w:rPr>
          <w:rFonts w:ascii="Arial" w:eastAsia="Times New Roman" w:hAnsi="Arial" w:cs="Arial"/>
          <w:sz w:val="28"/>
          <w:szCs w:val="28"/>
          <w:lang w:eastAsia="cs-CZ"/>
        </w:rPr>
        <w:t xml:space="preserve">     </w:t>
      </w:r>
      <w:hyperlink r:id="rId10" w:history="1">
        <w:r w:rsidR="00111FCC">
          <w:rPr>
            <w:rFonts w:ascii="Arial" w:eastAsia="Times New Roman" w:hAnsi="Arial" w:cs="Arial"/>
            <w:color w:val="0000FF"/>
            <w:sz w:val="28"/>
            <w:szCs w:val="28"/>
            <w:u w:val="single"/>
            <w:lang w:eastAsia="cs-CZ"/>
          </w:rPr>
          <w:t>Vratislava Hofmanová</w:t>
        </w:r>
        <w:r w:rsidR="00E87A14" w:rsidRPr="001D1572">
          <w:rPr>
            <w:rFonts w:ascii="Arial" w:eastAsia="Times New Roman" w:hAnsi="Arial" w:cs="Arial"/>
            <w:color w:val="0000FF"/>
            <w:sz w:val="28"/>
            <w:szCs w:val="28"/>
            <w:u w:val="single"/>
            <w:lang w:eastAsia="cs-CZ"/>
          </w:rPr>
          <w:t xml:space="preserve"> </w:t>
        </w:r>
      </w:hyperlink>
    </w:p>
    <w:tbl>
      <w:tblPr>
        <w:tblStyle w:val="Mkatabulky"/>
        <w:tblW w:w="0" w:type="auto"/>
        <w:tblLook w:val="04A0" w:firstRow="1" w:lastRow="0" w:firstColumn="1" w:lastColumn="0" w:noHBand="0" w:noVBand="1"/>
      </w:tblPr>
      <w:tblGrid>
        <w:gridCol w:w="5317"/>
        <w:gridCol w:w="5139"/>
      </w:tblGrid>
      <w:tr w:rsidR="001D1572" w:rsidTr="00111FCC">
        <w:tc>
          <w:tcPr>
            <w:tcW w:w="5317" w:type="dxa"/>
          </w:tcPr>
          <w:p w:rsidR="001D1572" w:rsidRDefault="00111FCC" w:rsidP="00E87A14">
            <w:pPr>
              <w:rPr>
                <w:rFonts w:ascii="Arial" w:eastAsia="Times New Roman" w:hAnsi="Arial" w:cs="Arial"/>
                <w:sz w:val="28"/>
                <w:szCs w:val="28"/>
                <w:lang w:eastAsia="cs-CZ"/>
              </w:rPr>
            </w:pPr>
            <w:r w:rsidRPr="001D1572">
              <w:rPr>
                <w:rFonts w:ascii="Arial" w:eastAsia="Times New Roman" w:hAnsi="Arial" w:cs="Arial"/>
                <w:noProof/>
                <w:color w:val="0000FF"/>
                <w:sz w:val="28"/>
                <w:szCs w:val="28"/>
                <w:lang w:eastAsia="cs-CZ"/>
              </w:rPr>
              <w:drawing>
                <wp:inline distT="0" distB="0" distL="0" distR="0" wp14:anchorId="11F7994F" wp14:editId="62C1331B">
                  <wp:extent cx="3263900" cy="2159000"/>
                  <wp:effectExtent l="0" t="0" r="0" b="0"/>
                  <wp:docPr id="3" name="Obrázek 3" descr="Marie Ucyhtilová - práce na pomníku lidickým dětem.jpg">
                    <a:hlinkClick xmlns:a="http://schemas.openxmlformats.org/drawingml/2006/main" r:id="rId11" tooltip="&quot;Marie Ucyhtilová - práce na pomníku lidickým dětem.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ie Ucyhtilová - práce na pomníku lidickým dětem.jpg">
                            <a:hlinkClick r:id="rId11" tooltip="&quot;Marie Ucyhtilová - práce na pomníku lidickým dětem.jp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3900" cy="2159000"/>
                          </a:xfrm>
                          <a:prstGeom prst="rect">
                            <a:avLst/>
                          </a:prstGeom>
                          <a:noFill/>
                          <a:ln>
                            <a:noFill/>
                          </a:ln>
                        </pic:spPr>
                      </pic:pic>
                    </a:graphicData>
                  </a:graphic>
                </wp:inline>
              </w:drawing>
            </w:r>
          </w:p>
        </w:tc>
        <w:tc>
          <w:tcPr>
            <w:tcW w:w="5139" w:type="dxa"/>
          </w:tcPr>
          <w:p w:rsidR="001D1572" w:rsidRDefault="001D1572" w:rsidP="00E87A14">
            <w:pPr>
              <w:rPr>
                <w:rFonts w:ascii="Arial" w:eastAsia="Times New Roman" w:hAnsi="Arial" w:cs="Arial"/>
                <w:sz w:val="28"/>
                <w:szCs w:val="28"/>
                <w:lang w:eastAsia="cs-CZ"/>
              </w:rPr>
            </w:pPr>
            <w:r w:rsidRPr="001D1572">
              <w:rPr>
                <w:rFonts w:ascii="Arial" w:eastAsia="Times New Roman" w:hAnsi="Arial" w:cs="Arial"/>
                <w:noProof/>
                <w:color w:val="0000FF"/>
                <w:sz w:val="28"/>
                <w:szCs w:val="28"/>
                <w:lang w:eastAsia="cs-CZ"/>
              </w:rPr>
              <w:drawing>
                <wp:inline distT="0" distB="0" distL="0" distR="0" wp14:anchorId="560BC331" wp14:editId="1C4C02CC">
                  <wp:extent cx="3149600" cy="2152650"/>
                  <wp:effectExtent l="0" t="0" r="0" b="0"/>
                  <wp:docPr id="2" name="Obrázek 2" descr="archiv památníku Lidice.jpg">
                    <a:hlinkClick xmlns:a="http://schemas.openxmlformats.org/drawingml/2006/main" r:id="rId13" tooltip="&quot;archiv památníku Lidic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v památníku Lidice.jpg">
                            <a:hlinkClick r:id="rId13" tooltip="&quot;archiv památníku Lidice.jpg&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2152650"/>
                          </a:xfrm>
                          <a:prstGeom prst="rect">
                            <a:avLst/>
                          </a:prstGeom>
                          <a:noFill/>
                          <a:ln>
                            <a:noFill/>
                          </a:ln>
                        </pic:spPr>
                      </pic:pic>
                    </a:graphicData>
                  </a:graphic>
                </wp:inline>
              </w:drawing>
            </w:r>
          </w:p>
        </w:tc>
      </w:tr>
    </w:tbl>
    <w:p w:rsidR="001D1572" w:rsidRDefault="001D1572" w:rsidP="00E87A14">
      <w:pPr>
        <w:spacing w:after="0" w:line="240" w:lineRule="auto"/>
        <w:rPr>
          <w:rFonts w:ascii="Arial" w:eastAsia="Times New Roman" w:hAnsi="Arial" w:cs="Arial"/>
          <w:sz w:val="28"/>
          <w:szCs w:val="28"/>
          <w:lang w:eastAsia="cs-CZ"/>
        </w:rPr>
      </w:pPr>
    </w:p>
    <w:p w:rsidR="001D1572" w:rsidRPr="001D1572" w:rsidRDefault="00111FCC" w:rsidP="00E87A14">
      <w:pPr>
        <w:spacing w:after="0" w:line="240" w:lineRule="auto"/>
        <w:rPr>
          <w:rFonts w:ascii="Arial" w:eastAsia="Times New Roman" w:hAnsi="Arial" w:cs="Arial"/>
          <w:sz w:val="28"/>
          <w:szCs w:val="28"/>
          <w:lang w:eastAsia="cs-CZ"/>
        </w:rPr>
      </w:pPr>
      <w:r w:rsidRPr="001D1572">
        <w:rPr>
          <w:rFonts w:ascii="Arial" w:eastAsia="Times New Roman" w:hAnsi="Arial" w:cs="Arial"/>
          <w:noProof/>
          <w:color w:val="0000FF"/>
          <w:sz w:val="28"/>
          <w:szCs w:val="28"/>
          <w:lang w:eastAsia="cs-CZ"/>
        </w:rPr>
        <w:drawing>
          <wp:inline distT="0" distB="0" distL="0" distR="0" wp14:anchorId="5FB0556A" wp14:editId="0AC9A598">
            <wp:extent cx="6597650" cy="3917950"/>
            <wp:effectExtent l="0" t="0" r="0" b="6350"/>
            <wp:docPr id="4" name="Obrázek 4" descr="archiv památníku Lidice.jpg">
              <a:hlinkClick xmlns:a="http://schemas.openxmlformats.org/drawingml/2006/main" r:id="rId13" tooltip="&quot;archiv památníku Lidic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v památníku Lidice.jpg">
                      <a:hlinkClick r:id="rId13" tooltip="&quot;archiv památníku Lidice.jpg&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7650" cy="3917950"/>
                    </a:xfrm>
                    <a:prstGeom prst="rect">
                      <a:avLst/>
                    </a:prstGeom>
                    <a:noFill/>
                    <a:ln>
                      <a:noFill/>
                    </a:ln>
                  </pic:spPr>
                </pic:pic>
              </a:graphicData>
            </a:graphic>
          </wp:inline>
        </w:drawing>
      </w:r>
    </w:p>
    <w:p w:rsidR="00E87A14" w:rsidRPr="001D1572" w:rsidRDefault="00E87A14" w:rsidP="00E87A14">
      <w:pPr>
        <w:spacing w:after="0" w:line="240" w:lineRule="auto"/>
        <w:rPr>
          <w:rFonts w:ascii="Arial" w:eastAsia="Times New Roman" w:hAnsi="Arial" w:cs="Arial"/>
          <w:sz w:val="28"/>
          <w:szCs w:val="28"/>
          <w:lang w:eastAsia="cs-CZ"/>
        </w:rPr>
      </w:pPr>
    </w:p>
    <w:p w:rsidR="00E87A14" w:rsidRPr="007160A1" w:rsidRDefault="007160A1" w:rsidP="007160A1">
      <w:pPr>
        <w:jc w:val="center"/>
        <w:rPr>
          <w:rFonts w:ascii="Arial" w:hAnsi="Arial" w:cs="Arial"/>
          <w:color w:val="0000FF"/>
          <w:sz w:val="24"/>
          <w:szCs w:val="24"/>
          <w:u w:val="single"/>
        </w:rPr>
      </w:pPr>
      <w:r w:rsidRPr="007160A1">
        <w:rPr>
          <w:rFonts w:ascii="Arial" w:hAnsi="Arial" w:cs="Arial"/>
          <w:color w:val="0000FF"/>
          <w:sz w:val="24"/>
          <w:szCs w:val="24"/>
          <w:u w:val="single"/>
        </w:rPr>
        <w:t>https://www.seznamzpravy.cz/clanek/</w:t>
      </w:r>
      <w:r w:rsidRPr="007160A1">
        <w:rPr>
          <w:rFonts w:ascii="Arial" w:hAnsi="Arial" w:cs="Arial"/>
          <w:b/>
          <w:color w:val="0000FF"/>
          <w:sz w:val="24"/>
          <w:szCs w:val="24"/>
          <w:u w:val="single"/>
        </w:rPr>
        <w:t>v-pamatniku-lidice-jsou-chybne-udaje-o-lidech</w:t>
      </w:r>
      <w:r w:rsidRPr="007160A1">
        <w:rPr>
          <w:rFonts w:ascii="Arial" w:hAnsi="Arial" w:cs="Arial"/>
          <w:color w:val="0000FF"/>
          <w:sz w:val="24"/>
          <w:szCs w:val="24"/>
          <w:u w:val="single"/>
        </w:rPr>
        <w:t>-zabitych-nacisty-72211?dop-ab-variant=18&amp;seq-no=1&amp;source=hp</w:t>
      </w:r>
    </w:p>
    <w:sectPr w:rsidR="00E87A14" w:rsidRPr="007160A1" w:rsidSect="00134B30">
      <w:headerReference w:type="even" r:id="rId15"/>
      <w:headerReference w:type="default" r:id="rId16"/>
      <w:footerReference w:type="even" r:id="rId17"/>
      <w:footerReference w:type="default" r:id="rId18"/>
      <w:headerReference w:type="first" r:id="rId19"/>
      <w:footerReference w:type="first" r:id="rId20"/>
      <w:pgSz w:w="11906" w:h="16838"/>
      <w:pgMar w:top="720" w:right="720" w:bottom="85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A24" w:rsidRDefault="00267A24" w:rsidP="00267A24">
      <w:pPr>
        <w:spacing w:after="0" w:line="240" w:lineRule="auto"/>
      </w:pPr>
      <w:r>
        <w:separator/>
      </w:r>
    </w:p>
  </w:endnote>
  <w:endnote w:type="continuationSeparator" w:id="0">
    <w:p w:rsidR="00267A24" w:rsidRDefault="00267A24" w:rsidP="0026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A24" w:rsidRDefault="00267A24" w:rsidP="00267A24">
      <w:pPr>
        <w:spacing w:after="0" w:line="240" w:lineRule="auto"/>
      </w:pPr>
      <w:r>
        <w:separator/>
      </w:r>
    </w:p>
  </w:footnote>
  <w:footnote w:type="continuationSeparator" w:id="0">
    <w:p w:rsidR="00267A24" w:rsidRDefault="00267A24" w:rsidP="0026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24" w:rsidRDefault="00267A2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D1EAE"/>
    <w:multiLevelType w:val="multilevel"/>
    <w:tmpl w:val="65F2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LlJ1win25iz0bIHAXgHC7RLH5UlXxEIUvoGhxn5kg0eZlCxDbeeZSfH2HKG8kMNR5Og6zL2k6KDsQtbTYA6/w==" w:salt="8WG2KoOgdNkpbCv9L69IQ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22"/>
    <w:rsid w:val="00035622"/>
    <w:rsid w:val="00056D86"/>
    <w:rsid w:val="00111FCC"/>
    <w:rsid w:val="00134B30"/>
    <w:rsid w:val="001D1572"/>
    <w:rsid w:val="00267A24"/>
    <w:rsid w:val="007160A1"/>
    <w:rsid w:val="00AA7C43"/>
    <w:rsid w:val="00BD7A1E"/>
    <w:rsid w:val="00BE543F"/>
    <w:rsid w:val="00D13C08"/>
    <w:rsid w:val="00E87A14"/>
    <w:rsid w:val="00E96F7B"/>
    <w:rsid w:val="00F101D1"/>
    <w:rsid w:val="00FF6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E87A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7A14"/>
    <w:rPr>
      <w:rFonts w:ascii="Times New Roman" w:eastAsia="Times New Roman" w:hAnsi="Times New Roman" w:cs="Times New Roman"/>
      <w:b/>
      <w:bCs/>
      <w:kern w:val="36"/>
      <w:sz w:val="48"/>
      <w:szCs w:val="48"/>
      <w:lang w:eastAsia="cs-CZ"/>
    </w:rPr>
  </w:style>
  <w:style w:type="character" w:customStyle="1" w:styleId="datum">
    <w:name w:val="datum"/>
    <w:basedOn w:val="Standardnpsmoodstavce"/>
    <w:rsid w:val="00E87A14"/>
  </w:style>
  <w:style w:type="paragraph" w:styleId="Normlnweb">
    <w:name w:val="Normal (Web)"/>
    <w:basedOn w:val="Normln"/>
    <w:uiPriority w:val="99"/>
    <w:semiHidden/>
    <w:unhideWhenUsed/>
    <w:rsid w:val="00E87A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utor">
    <w:name w:val="autor"/>
    <w:basedOn w:val="Standardnpsmoodstavce"/>
    <w:rsid w:val="00E87A14"/>
  </w:style>
  <w:style w:type="paragraph" w:customStyle="1" w:styleId="pull-right">
    <w:name w:val="pull-right"/>
    <w:basedOn w:val="Normln"/>
    <w:rsid w:val="00E87A1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ydp92e69626yiv2079975130msonormal">
    <w:name w:val="ydp92e69626yiv2079975130msonormal"/>
    <w:basedOn w:val="Normln"/>
    <w:rsid w:val="00E87A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ydp92e69626yiv2079975130">
    <w:name w:val="ydp92e69626yiv2079975130"/>
    <w:basedOn w:val="Standardnpsmoodstavce"/>
    <w:rsid w:val="00E87A14"/>
  </w:style>
  <w:style w:type="table" w:styleId="Mkatabulky">
    <w:name w:val="Table Grid"/>
    <w:basedOn w:val="Normlntabulka"/>
    <w:uiPriority w:val="39"/>
    <w:rsid w:val="001D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67A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A24"/>
  </w:style>
  <w:style w:type="paragraph" w:styleId="Zpat">
    <w:name w:val="footer"/>
    <w:basedOn w:val="Normln"/>
    <w:link w:val="ZpatChar"/>
    <w:uiPriority w:val="99"/>
    <w:unhideWhenUsed/>
    <w:rsid w:val="00267A24"/>
    <w:pPr>
      <w:tabs>
        <w:tab w:val="center" w:pos="4536"/>
        <w:tab w:val="right" w:pos="9072"/>
      </w:tabs>
      <w:spacing w:after="0" w:line="240" w:lineRule="auto"/>
    </w:pPr>
  </w:style>
  <w:style w:type="character" w:customStyle="1" w:styleId="ZpatChar">
    <w:name w:val="Zápatí Char"/>
    <w:basedOn w:val="Standardnpsmoodstavce"/>
    <w:link w:val="Zpat"/>
    <w:uiPriority w:val="99"/>
    <w:rsid w:val="0026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63150">
      <w:bodyDiv w:val="1"/>
      <w:marLeft w:val="0"/>
      <w:marRight w:val="0"/>
      <w:marTop w:val="0"/>
      <w:marBottom w:val="0"/>
      <w:divBdr>
        <w:top w:val="none" w:sz="0" w:space="0" w:color="auto"/>
        <w:left w:val="none" w:sz="0" w:space="0" w:color="auto"/>
        <w:bottom w:val="none" w:sz="0" w:space="0" w:color="auto"/>
        <w:right w:val="none" w:sz="0" w:space="0" w:color="auto"/>
      </w:divBdr>
      <w:divsChild>
        <w:div w:id="731730416">
          <w:marLeft w:val="0"/>
          <w:marRight w:val="0"/>
          <w:marTop w:val="0"/>
          <w:marBottom w:val="0"/>
          <w:divBdr>
            <w:top w:val="none" w:sz="0" w:space="0" w:color="auto"/>
            <w:left w:val="none" w:sz="0" w:space="0" w:color="auto"/>
            <w:bottom w:val="none" w:sz="0" w:space="0" w:color="auto"/>
            <w:right w:val="none" w:sz="0" w:space="0" w:color="auto"/>
          </w:divBdr>
        </w:div>
        <w:div w:id="65342281">
          <w:marLeft w:val="0"/>
          <w:marRight w:val="0"/>
          <w:marTop w:val="0"/>
          <w:marBottom w:val="0"/>
          <w:divBdr>
            <w:top w:val="none" w:sz="0" w:space="0" w:color="auto"/>
            <w:left w:val="none" w:sz="0" w:space="0" w:color="auto"/>
            <w:bottom w:val="none" w:sz="0" w:space="0" w:color="auto"/>
            <w:right w:val="none" w:sz="0" w:space="0" w:color="auto"/>
          </w:divBdr>
        </w:div>
        <w:div w:id="1835416196">
          <w:marLeft w:val="0"/>
          <w:marRight w:val="0"/>
          <w:marTop w:val="0"/>
          <w:marBottom w:val="0"/>
          <w:divBdr>
            <w:top w:val="none" w:sz="0" w:space="0" w:color="auto"/>
            <w:left w:val="none" w:sz="0" w:space="0" w:color="auto"/>
            <w:bottom w:val="none" w:sz="0" w:space="0" w:color="auto"/>
            <w:right w:val="none" w:sz="0" w:space="0" w:color="auto"/>
          </w:divBdr>
        </w:div>
        <w:div w:id="516622821">
          <w:marLeft w:val="0"/>
          <w:marRight w:val="0"/>
          <w:marTop w:val="0"/>
          <w:marBottom w:val="0"/>
          <w:divBdr>
            <w:top w:val="none" w:sz="0" w:space="0" w:color="auto"/>
            <w:left w:val="none" w:sz="0" w:space="0" w:color="auto"/>
            <w:bottom w:val="none" w:sz="0" w:space="0" w:color="auto"/>
            <w:right w:val="none" w:sz="0" w:space="0" w:color="auto"/>
          </w:divBdr>
          <w:divsChild>
            <w:div w:id="899249731">
              <w:marLeft w:val="0"/>
              <w:marRight w:val="0"/>
              <w:marTop w:val="0"/>
              <w:marBottom w:val="0"/>
              <w:divBdr>
                <w:top w:val="none" w:sz="0" w:space="0" w:color="auto"/>
                <w:left w:val="none" w:sz="0" w:space="0" w:color="auto"/>
                <w:bottom w:val="none" w:sz="0" w:space="0" w:color="auto"/>
                <w:right w:val="none" w:sz="0" w:space="0" w:color="auto"/>
              </w:divBdr>
            </w:div>
          </w:divsChild>
        </w:div>
        <w:div w:id="2095935507">
          <w:marLeft w:val="0"/>
          <w:marRight w:val="0"/>
          <w:marTop w:val="0"/>
          <w:marBottom w:val="0"/>
          <w:divBdr>
            <w:top w:val="none" w:sz="0" w:space="0" w:color="auto"/>
            <w:left w:val="none" w:sz="0" w:space="0" w:color="auto"/>
            <w:bottom w:val="none" w:sz="0" w:space="0" w:color="auto"/>
            <w:right w:val="none" w:sz="0" w:space="0" w:color="auto"/>
          </w:divBdr>
          <w:divsChild>
            <w:div w:id="470177923">
              <w:marLeft w:val="0"/>
              <w:marRight w:val="0"/>
              <w:marTop w:val="0"/>
              <w:marBottom w:val="0"/>
              <w:divBdr>
                <w:top w:val="none" w:sz="0" w:space="0" w:color="auto"/>
                <w:left w:val="none" w:sz="0" w:space="0" w:color="auto"/>
                <w:bottom w:val="none" w:sz="0" w:space="0" w:color="auto"/>
                <w:right w:val="none" w:sz="0" w:space="0" w:color="auto"/>
              </w:divBdr>
            </w:div>
            <w:div w:id="1489202200">
              <w:marLeft w:val="0"/>
              <w:marRight w:val="0"/>
              <w:marTop w:val="0"/>
              <w:marBottom w:val="0"/>
              <w:divBdr>
                <w:top w:val="none" w:sz="0" w:space="0" w:color="auto"/>
                <w:left w:val="none" w:sz="0" w:space="0" w:color="auto"/>
                <w:bottom w:val="none" w:sz="0" w:space="0" w:color="auto"/>
                <w:right w:val="none" w:sz="0" w:space="0" w:color="auto"/>
              </w:divBdr>
              <w:divsChild>
                <w:div w:id="1138690344">
                  <w:marLeft w:val="0"/>
                  <w:marRight w:val="0"/>
                  <w:marTop w:val="0"/>
                  <w:marBottom w:val="0"/>
                  <w:divBdr>
                    <w:top w:val="none" w:sz="0" w:space="0" w:color="auto"/>
                    <w:left w:val="none" w:sz="0" w:space="0" w:color="auto"/>
                    <w:bottom w:val="none" w:sz="0" w:space="0" w:color="auto"/>
                    <w:right w:val="none" w:sz="0" w:space="0" w:color="auto"/>
                  </w:divBdr>
                </w:div>
              </w:divsChild>
            </w:div>
            <w:div w:id="2135949499">
              <w:marLeft w:val="0"/>
              <w:marRight w:val="0"/>
              <w:marTop w:val="0"/>
              <w:marBottom w:val="0"/>
              <w:divBdr>
                <w:top w:val="none" w:sz="0" w:space="0" w:color="auto"/>
                <w:left w:val="none" w:sz="0" w:space="0" w:color="auto"/>
                <w:bottom w:val="none" w:sz="0" w:space="0" w:color="auto"/>
                <w:right w:val="none" w:sz="0" w:space="0" w:color="auto"/>
              </w:divBdr>
              <w:divsChild>
                <w:div w:id="636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320">
      <w:bodyDiv w:val="1"/>
      <w:marLeft w:val="0"/>
      <w:marRight w:val="0"/>
      <w:marTop w:val="0"/>
      <w:marBottom w:val="0"/>
      <w:divBdr>
        <w:top w:val="none" w:sz="0" w:space="0" w:color="auto"/>
        <w:left w:val="none" w:sz="0" w:space="0" w:color="auto"/>
        <w:bottom w:val="none" w:sz="0" w:space="0" w:color="auto"/>
        <w:right w:val="none" w:sz="0" w:space="0" w:color="auto"/>
      </w:divBdr>
      <w:divsChild>
        <w:div w:id="1988124384">
          <w:marLeft w:val="0"/>
          <w:marRight w:val="0"/>
          <w:marTop w:val="0"/>
          <w:marBottom w:val="0"/>
          <w:divBdr>
            <w:top w:val="none" w:sz="0" w:space="0" w:color="auto"/>
            <w:left w:val="none" w:sz="0" w:space="0" w:color="auto"/>
            <w:bottom w:val="none" w:sz="0" w:space="0" w:color="auto"/>
            <w:right w:val="none" w:sz="0" w:space="0" w:color="auto"/>
          </w:divBdr>
          <w:divsChild>
            <w:div w:id="621037226">
              <w:marLeft w:val="0"/>
              <w:marRight w:val="0"/>
              <w:marTop w:val="0"/>
              <w:marBottom w:val="0"/>
              <w:divBdr>
                <w:top w:val="none" w:sz="0" w:space="0" w:color="auto"/>
                <w:left w:val="none" w:sz="0" w:space="0" w:color="auto"/>
                <w:bottom w:val="none" w:sz="0" w:space="0" w:color="auto"/>
                <w:right w:val="none" w:sz="0" w:space="0" w:color="auto"/>
              </w:divBdr>
              <w:divsChild>
                <w:div w:id="123543438">
                  <w:marLeft w:val="0"/>
                  <w:marRight w:val="0"/>
                  <w:marTop w:val="0"/>
                  <w:marBottom w:val="0"/>
                  <w:divBdr>
                    <w:top w:val="none" w:sz="0" w:space="0" w:color="auto"/>
                    <w:left w:val="none" w:sz="0" w:space="0" w:color="auto"/>
                    <w:bottom w:val="none" w:sz="0" w:space="0" w:color="auto"/>
                    <w:right w:val="none" w:sz="0" w:space="0" w:color="auto"/>
                  </w:divBdr>
                  <w:divsChild>
                    <w:div w:id="1970697761">
                      <w:marLeft w:val="0"/>
                      <w:marRight w:val="0"/>
                      <w:marTop w:val="0"/>
                      <w:marBottom w:val="0"/>
                      <w:divBdr>
                        <w:top w:val="none" w:sz="0" w:space="0" w:color="auto"/>
                        <w:left w:val="none" w:sz="0" w:space="0" w:color="auto"/>
                        <w:bottom w:val="none" w:sz="0" w:space="0" w:color="auto"/>
                        <w:right w:val="none" w:sz="0" w:space="0" w:color="auto"/>
                      </w:divBdr>
                      <w:divsChild>
                        <w:div w:id="1184435858">
                          <w:marLeft w:val="0"/>
                          <w:marRight w:val="0"/>
                          <w:marTop w:val="0"/>
                          <w:marBottom w:val="0"/>
                          <w:divBdr>
                            <w:top w:val="none" w:sz="0" w:space="0" w:color="auto"/>
                            <w:left w:val="none" w:sz="0" w:space="0" w:color="auto"/>
                            <w:bottom w:val="none" w:sz="0" w:space="0" w:color="auto"/>
                            <w:right w:val="none" w:sz="0" w:space="0" w:color="auto"/>
                          </w:divBdr>
                          <w:divsChild>
                            <w:div w:id="1868908034">
                              <w:marLeft w:val="0"/>
                              <w:marRight w:val="0"/>
                              <w:marTop w:val="0"/>
                              <w:marBottom w:val="0"/>
                              <w:divBdr>
                                <w:top w:val="none" w:sz="0" w:space="0" w:color="auto"/>
                                <w:left w:val="none" w:sz="0" w:space="0" w:color="auto"/>
                                <w:bottom w:val="none" w:sz="0" w:space="0" w:color="auto"/>
                                <w:right w:val="none" w:sz="0" w:space="0" w:color="auto"/>
                              </w:divBdr>
                              <w:divsChild>
                                <w:div w:id="154471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937281">
                                      <w:marLeft w:val="0"/>
                                      <w:marRight w:val="0"/>
                                      <w:marTop w:val="0"/>
                                      <w:marBottom w:val="0"/>
                                      <w:divBdr>
                                        <w:top w:val="none" w:sz="0" w:space="0" w:color="auto"/>
                                        <w:left w:val="none" w:sz="0" w:space="0" w:color="auto"/>
                                        <w:bottom w:val="none" w:sz="0" w:space="0" w:color="auto"/>
                                        <w:right w:val="none" w:sz="0" w:space="0" w:color="auto"/>
                                      </w:divBdr>
                                      <w:divsChild>
                                        <w:div w:id="724717314">
                                          <w:marLeft w:val="0"/>
                                          <w:marRight w:val="0"/>
                                          <w:marTop w:val="0"/>
                                          <w:marBottom w:val="0"/>
                                          <w:divBdr>
                                            <w:top w:val="none" w:sz="0" w:space="0" w:color="auto"/>
                                            <w:left w:val="none" w:sz="0" w:space="0" w:color="auto"/>
                                            <w:bottom w:val="none" w:sz="0" w:space="0" w:color="auto"/>
                                            <w:right w:val="none" w:sz="0" w:space="0" w:color="auto"/>
                                          </w:divBdr>
                                          <w:divsChild>
                                            <w:div w:id="616065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3357">
                                                  <w:marLeft w:val="0"/>
                                                  <w:marRight w:val="0"/>
                                                  <w:marTop w:val="0"/>
                                                  <w:marBottom w:val="0"/>
                                                  <w:divBdr>
                                                    <w:top w:val="none" w:sz="0" w:space="0" w:color="auto"/>
                                                    <w:left w:val="none" w:sz="0" w:space="0" w:color="auto"/>
                                                    <w:bottom w:val="none" w:sz="0" w:space="0" w:color="auto"/>
                                                    <w:right w:val="none" w:sz="0" w:space="0" w:color="auto"/>
                                                  </w:divBdr>
                                                  <w:divsChild>
                                                    <w:div w:id="1609656718">
                                                      <w:marLeft w:val="0"/>
                                                      <w:marRight w:val="0"/>
                                                      <w:marTop w:val="0"/>
                                                      <w:marBottom w:val="0"/>
                                                      <w:divBdr>
                                                        <w:top w:val="none" w:sz="0" w:space="0" w:color="auto"/>
                                                        <w:left w:val="none" w:sz="0" w:space="0" w:color="auto"/>
                                                        <w:bottom w:val="none" w:sz="0" w:space="0" w:color="auto"/>
                                                        <w:right w:val="none" w:sz="0" w:space="0" w:color="auto"/>
                                                      </w:divBdr>
                                                      <w:divsChild>
                                                        <w:div w:id="1214999889">
                                                          <w:marLeft w:val="0"/>
                                                          <w:marRight w:val="0"/>
                                                          <w:marTop w:val="0"/>
                                                          <w:marBottom w:val="0"/>
                                                          <w:divBdr>
                                                            <w:top w:val="none" w:sz="0" w:space="0" w:color="auto"/>
                                                            <w:left w:val="none" w:sz="0" w:space="0" w:color="auto"/>
                                                            <w:bottom w:val="none" w:sz="0" w:space="0" w:color="auto"/>
                                                            <w:right w:val="none" w:sz="0" w:space="0" w:color="auto"/>
                                                          </w:divBdr>
                                                          <w:divsChild>
                                                            <w:div w:id="162865626">
                                                              <w:marLeft w:val="0"/>
                                                              <w:marRight w:val="0"/>
                                                              <w:marTop w:val="0"/>
                                                              <w:marBottom w:val="0"/>
                                                              <w:divBdr>
                                                                <w:top w:val="none" w:sz="0" w:space="0" w:color="auto"/>
                                                                <w:left w:val="none" w:sz="0" w:space="0" w:color="auto"/>
                                                                <w:bottom w:val="none" w:sz="0" w:space="0" w:color="auto"/>
                                                                <w:right w:val="none" w:sz="0" w:space="0" w:color="auto"/>
                                                              </w:divBdr>
                                                              <w:divsChild>
                                                                <w:div w:id="318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60.cz/clanek/detail/17515/pribeh-pomniku-ktery-vznikl-z-lasky" TargetMode="External"/><Relationship Id="rId13" Type="http://schemas.openxmlformats.org/officeDocument/2006/relationships/hyperlink" Target="https://www.i60.cz/images/archiv-pamatniku-Lidice.jp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60.cz/images/Marie-Ucyhtilova-prace-na-pomniku-lidickym-detem.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60.cz/uzivatel/stranka/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00D2-F6A8-476C-A5E2-A7BB566F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4986</Characters>
  <Application>Microsoft Office Word</Application>
  <DocSecurity>8</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2025-12-23T10:12:00Z</dcterms:created>
  <dcterms:modified xsi:type="dcterms:W3CDTF">2025-12-23T10:12:00Z</dcterms:modified>
</cp:coreProperties>
</file>