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A4" w:rsidRPr="004218CF" w:rsidRDefault="003B48A4" w:rsidP="003B48A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3"/>
        </w:rPr>
      </w:pPr>
      <w:bookmarkStart w:id="0" w:name="_GoBack"/>
      <w:bookmarkEnd w:id="0"/>
      <w:r w:rsidRPr="004218CF">
        <w:rPr>
          <w:rFonts w:ascii="Arial" w:hAnsi="Arial" w:cs="Arial"/>
          <w:b/>
          <w:bCs/>
          <w:color w:val="000000"/>
          <w:sz w:val="48"/>
          <w:szCs w:val="36"/>
        </w:rPr>
        <w:br/>
      </w:r>
      <w:r w:rsidRPr="004218CF">
        <w:rPr>
          <w:rStyle w:val="Siln"/>
          <w:rFonts w:ascii="Arial" w:hAnsi="Arial" w:cs="Arial"/>
          <w:color w:val="000000"/>
          <w:sz w:val="48"/>
          <w:szCs w:val="36"/>
        </w:rPr>
        <w:t>Je tohle vůbec možný?</w:t>
      </w:r>
    </w:p>
    <w:p w:rsidR="003B48A4" w:rsidRPr="004218CF" w:rsidRDefault="003B48A4" w:rsidP="003B48A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3"/>
        </w:rPr>
      </w:pPr>
      <w:r w:rsidRPr="004218CF">
        <w:rPr>
          <w:rFonts w:ascii="Arial" w:hAnsi="Arial" w:cs="Arial"/>
          <w:color w:val="D75214"/>
          <w:sz w:val="48"/>
          <w:szCs w:val="36"/>
        </w:rPr>
        <w:t>No je to možný!  </w:t>
      </w:r>
    </w:p>
    <w:p w:rsidR="003B48A4" w:rsidRPr="003B48A4" w:rsidRDefault="003B48A4" w:rsidP="003B48A4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3"/>
        </w:rPr>
      </w:pPr>
      <w:r w:rsidRPr="003B48A4">
        <w:rPr>
          <w:rFonts w:ascii="Arial" w:hAnsi="Arial" w:cs="Arial"/>
          <w:color w:val="1B59D3"/>
          <w:sz w:val="32"/>
          <w:szCs w:val="23"/>
        </w:rPr>
        <w:t> </w:t>
      </w:r>
    </w:p>
    <w:p w:rsidR="003B48A4" w:rsidRPr="00776401" w:rsidRDefault="003B48A4" w:rsidP="003B48A4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2060"/>
          <w:sz w:val="32"/>
          <w:szCs w:val="23"/>
        </w:rPr>
      </w:pPr>
      <w:r w:rsidRPr="003B48A4">
        <w:rPr>
          <w:rFonts w:ascii="Arial" w:hAnsi="Arial" w:cs="Arial"/>
          <w:color w:val="000000"/>
          <w:sz w:val="32"/>
          <w:szCs w:val="23"/>
        </w:rPr>
        <w:t> </w:t>
      </w:r>
      <w:r w:rsidRPr="00776401">
        <w:rPr>
          <w:rStyle w:val="Siln"/>
          <w:rFonts w:ascii="Calibri" w:hAnsi="Calibri" w:cs="Calibri"/>
          <w:color w:val="002060"/>
          <w:sz w:val="32"/>
          <w:szCs w:val="23"/>
        </w:rPr>
        <w:t>JUDr. Michal Hašek</w:t>
      </w:r>
      <w:r w:rsidR="00776401">
        <w:rPr>
          <w:rFonts w:ascii="Arial" w:hAnsi="Arial" w:cs="Arial"/>
          <w:color w:val="002060"/>
          <w:sz w:val="32"/>
          <w:szCs w:val="23"/>
        </w:rPr>
        <w:t xml:space="preserve"> </w:t>
      </w:r>
      <w:r w:rsidRPr="00776401">
        <w:rPr>
          <w:rStyle w:val="Siln"/>
          <w:rFonts w:ascii="Calibri" w:hAnsi="Calibri" w:cs="Calibri"/>
          <w:color w:val="002060"/>
          <w:sz w:val="32"/>
          <w:szCs w:val="23"/>
        </w:rPr>
        <w:t>a jeho měsíční příjem z 29 funkcí.                          </w:t>
      </w:r>
    </w:p>
    <w:p w:rsidR="003B48A4" w:rsidRDefault="004218CF" w:rsidP="003B48A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</w:t>
      </w:r>
      <w:r w:rsidR="003B48A4"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3619500" cy="2352675"/>
            <wp:effectExtent l="19050" t="0" r="0" b="0"/>
            <wp:docPr id="5" name="obrázek 5" descr="C:\Users\broucek\Documents\ATT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oucek\Documents\ATT0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8A4" w:rsidRDefault="003B48A4" w:rsidP="003B48A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B48A4" w:rsidRPr="00776401" w:rsidRDefault="003B48A4" w:rsidP="003B48A4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  <w:sz w:val="28"/>
          <w:szCs w:val="23"/>
        </w:rPr>
      </w:pPr>
      <w:r w:rsidRPr="00776401">
        <w:rPr>
          <w:rStyle w:val="Siln"/>
          <w:rFonts w:ascii="Calibri" w:hAnsi="Calibri" w:cs="Calibri"/>
          <w:bCs w:val="0"/>
          <w:color w:val="002060"/>
          <w:sz w:val="28"/>
          <w:szCs w:val="23"/>
        </w:rPr>
        <w:t>Kurňa to je borec!</w:t>
      </w:r>
      <w:r w:rsidRPr="00776401">
        <w:rPr>
          <w:rStyle w:val="Siln"/>
          <w:rFonts w:ascii="Calibri" w:hAnsi="Calibri" w:cs="Calibri"/>
          <w:color w:val="002060"/>
          <w:sz w:val="28"/>
          <w:szCs w:val="23"/>
        </w:rPr>
        <w:t> </w:t>
      </w:r>
      <w:r w:rsidRPr="00776401">
        <w:rPr>
          <w:rStyle w:val="Siln"/>
          <w:rFonts w:ascii="Calibri" w:hAnsi="Calibri" w:cs="Calibri"/>
          <w:bCs w:val="0"/>
          <w:color w:val="002060"/>
          <w:sz w:val="28"/>
          <w:szCs w:val="23"/>
        </w:rPr>
        <w:t>Co tomu říkáte horníci? Takhle se má pracovat!!!... žádná únava, žádný odpočinek, žádný strach o práci ... a k tomu dost peněz!</w:t>
      </w:r>
    </w:p>
    <w:p w:rsidR="003B48A4" w:rsidRPr="00776401" w:rsidRDefault="003B48A4" w:rsidP="003B48A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 w:cs="Calibri"/>
          <w:bCs w:val="0"/>
          <w:color w:val="002060"/>
          <w:sz w:val="28"/>
          <w:szCs w:val="23"/>
        </w:rPr>
      </w:pPr>
      <w:r w:rsidRPr="00776401">
        <w:rPr>
          <w:rStyle w:val="Siln"/>
          <w:rFonts w:ascii="Calibri" w:hAnsi="Calibri" w:cs="Calibri"/>
          <w:bCs w:val="0"/>
          <w:color w:val="002060"/>
          <w:sz w:val="28"/>
          <w:szCs w:val="23"/>
        </w:rPr>
        <w:t>V příštích volbách ho volte zase! </w:t>
      </w:r>
    </w:p>
    <w:p w:rsidR="003B48A4" w:rsidRPr="00776401" w:rsidRDefault="003B48A4" w:rsidP="003B48A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3"/>
        </w:rPr>
      </w:pPr>
      <w:r w:rsidRPr="00776401">
        <w:rPr>
          <w:rStyle w:val="Siln"/>
          <w:rFonts w:ascii="Calibri" w:hAnsi="Calibri" w:cs="Calibri"/>
          <w:bCs w:val="0"/>
          <w:color w:val="7B269D"/>
          <w:sz w:val="28"/>
          <w:szCs w:val="23"/>
        </w:rPr>
        <w:t>Má víc funkcí než japonská kalkulačka! </w:t>
      </w:r>
      <w:r w:rsidRPr="00776401">
        <w:rPr>
          <w:rFonts w:ascii="Arial" w:hAnsi="Arial" w:cs="Arial"/>
          <w:b/>
          <w:bCs/>
          <w:color w:val="7B269D"/>
          <w:sz w:val="28"/>
          <w:szCs w:val="23"/>
        </w:rPr>
        <w:t xml:space="preserve"> A </w:t>
      </w:r>
      <w:r w:rsidRPr="00776401">
        <w:rPr>
          <w:rStyle w:val="Siln"/>
          <w:rFonts w:ascii="Calibri" w:hAnsi="Calibri" w:cs="Calibri"/>
          <w:bCs w:val="0"/>
          <w:color w:val="7B269D"/>
          <w:sz w:val="28"/>
          <w:szCs w:val="23"/>
        </w:rPr>
        <w:t xml:space="preserve">lidé si o sobě myslí bůhví jak nemakají. </w:t>
      </w:r>
    </w:p>
    <w:p w:rsidR="003B48A4" w:rsidRPr="003B48A4" w:rsidRDefault="003B48A4" w:rsidP="003B48A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3B48A4">
        <w:rPr>
          <w:rFonts w:ascii="Arial" w:hAnsi="Arial" w:cs="Arial"/>
          <w:color w:val="000000"/>
          <w:sz w:val="23"/>
          <w:szCs w:val="23"/>
        </w:rPr>
        <w:t> </w:t>
      </w:r>
    </w:p>
    <w:p w:rsidR="004218CF" w:rsidRDefault="004218CF" w:rsidP="003B48A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 w:cs="Calibri"/>
          <w:color w:val="E02813"/>
          <w:sz w:val="23"/>
          <w:szCs w:val="23"/>
        </w:rPr>
      </w:pPr>
    </w:p>
    <w:p w:rsidR="004218CF" w:rsidRDefault="004218CF" w:rsidP="003B48A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 w:cs="Calibri"/>
          <w:color w:val="E02813"/>
          <w:sz w:val="23"/>
          <w:szCs w:val="23"/>
        </w:rPr>
      </w:pPr>
      <w:r>
        <w:rPr>
          <w:rStyle w:val="Siln"/>
          <w:rFonts w:ascii="Calibri" w:hAnsi="Calibri" w:cs="Calibri"/>
          <w:color w:val="E02813"/>
          <w:sz w:val="23"/>
          <w:szCs w:val="23"/>
        </w:rPr>
        <w:t xml:space="preserve">     </w:t>
      </w:r>
      <w:r>
        <w:rPr>
          <w:rFonts w:ascii="Calibri" w:hAnsi="Calibri" w:cs="Calibri"/>
          <w:b/>
          <w:bCs/>
          <w:noProof/>
          <w:color w:val="E02813"/>
          <w:sz w:val="23"/>
          <w:szCs w:val="23"/>
        </w:rPr>
        <w:drawing>
          <wp:inline distT="0" distB="0" distL="0" distR="0">
            <wp:extent cx="5048250" cy="2762250"/>
            <wp:effectExtent l="19050" t="0" r="0" b="0"/>
            <wp:docPr id="8" name="obrázek 8" descr="C:\Users\broucek\Documents\pravidla-financni-hoj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roucek\Documents\pravidla-financni-hojnos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333" r="5333" b="1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8CF" w:rsidRDefault="004218CF" w:rsidP="003B48A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 w:cs="Calibri"/>
          <w:color w:val="E02813"/>
          <w:sz w:val="23"/>
          <w:szCs w:val="23"/>
        </w:rPr>
      </w:pPr>
    </w:p>
    <w:p w:rsidR="004218CF" w:rsidRDefault="004218CF" w:rsidP="003B48A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 w:cs="Calibri"/>
          <w:color w:val="E02813"/>
          <w:sz w:val="23"/>
          <w:szCs w:val="23"/>
        </w:rPr>
      </w:pPr>
    </w:p>
    <w:p w:rsidR="004218CF" w:rsidRDefault="004218CF" w:rsidP="003B48A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 w:cs="Calibri"/>
          <w:color w:val="E02813"/>
          <w:sz w:val="23"/>
          <w:szCs w:val="23"/>
        </w:rPr>
      </w:pPr>
      <w:r>
        <w:rPr>
          <w:rStyle w:val="Siln"/>
          <w:rFonts w:ascii="Calibri" w:hAnsi="Calibri" w:cs="Calibri"/>
          <w:color w:val="E02813"/>
          <w:sz w:val="23"/>
          <w:szCs w:val="23"/>
        </w:rPr>
        <w:lastRenderedPageBreak/>
        <w:t xml:space="preserve">                     </w:t>
      </w:r>
      <w:r>
        <w:rPr>
          <w:rFonts w:ascii="Calibri" w:hAnsi="Calibri" w:cs="Calibri"/>
          <w:b/>
          <w:bCs/>
          <w:noProof/>
          <w:color w:val="E02813"/>
          <w:sz w:val="23"/>
          <w:szCs w:val="23"/>
        </w:rPr>
        <w:drawing>
          <wp:inline distT="0" distB="0" distL="0" distR="0">
            <wp:extent cx="4371975" cy="1533525"/>
            <wp:effectExtent l="19050" t="0" r="9525" b="0"/>
            <wp:docPr id="9" name="obrázek 9" descr="C:\Users\broucek\Documents\2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roucek\Documents\28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/>
                    </a:blip>
                    <a:srcRect l="4400" t="7692" r="3800" b="30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8CF" w:rsidRDefault="004218CF" w:rsidP="003B48A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 w:cs="Calibri"/>
          <w:color w:val="E02813"/>
          <w:sz w:val="23"/>
          <w:szCs w:val="23"/>
        </w:rPr>
      </w:pPr>
    </w:p>
    <w:p w:rsidR="003B48A4" w:rsidRPr="00776401" w:rsidRDefault="00776401" w:rsidP="003B48A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8"/>
          <w:szCs w:val="23"/>
        </w:rPr>
      </w:pPr>
      <w:r>
        <w:rPr>
          <w:rStyle w:val="Siln"/>
          <w:rFonts w:ascii="Calibri" w:hAnsi="Calibri" w:cs="Calibri"/>
          <w:color w:val="E02813"/>
          <w:sz w:val="28"/>
          <w:szCs w:val="23"/>
        </w:rPr>
        <w:t xml:space="preserve">                                    </w:t>
      </w:r>
      <w:r w:rsidR="003B48A4" w:rsidRPr="00776401">
        <w:rPr>
          <w:rStyle w:val="Siln"/>
          <w:rFonts w:ascii="Calibri" w:hAnsi="Calibri" w:cs="Calibri"/>
          <w:color w:val="002060"/>
          <w:sz w:val="36"/>
          <w:szCs w:val="23"/>
        </w:rPr>
        <w:t>* Pracant Michal Hašek je:*</w:t>
      </w:r>
    </w:p>
    <w:p w:rsidR="003B48A4" w:rsidRPr="004218CF" w:rsidRDefault="003B48A4" w:rsidP="003B48A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3"/>
        </w:rPr>
      </w:pPr>
      <w:r w:rsidRPr="004218CF">
        <w:rPr>
          <w:rFonts w:ascii="Arial" w:hAnsi="Arial" w:cs="Arial"/>
          <w:b/>
          <w:color w:val="000000"/>
          <w:sz w:val="28"/>
          <w:szCs w:val="23"/>
        </w:rPr>
        <w:t> </w:t>
      </w:r>
    </w:p>
    <w:p w:rsidR="004218CF" w:rsidRDefault="00776401" w:rsidP="004218C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B269D"/>
          <w:sz w:val="28"/>
          <w:szCs w:val="23"/>
        </w:rPr>
      </w:pPr>
      <w:r>
        <w:rPr>
          <w:rStyle w:val="Siln"/>
          <w:rFonts w:ascii="Calibri" w:hAnsi="Calibri" w:cs="Calibri"/>
          <w:color w:val="7B269D"/>
          <w:sz w:val="28"/>
          <w:szCs w:val="23"/>
        </w:rPr>
        <w:t xml:space="preserve">       </w:t>
      </w:r>
      <w:r w:rsidR="004218CF">
        <w:rPr>
          <w:rStyle w:val="Siln"/>
          <w:rFonts w:ascii="Calibri" w:hAnsi="Calibri" w:cs="Calibri"/>
          <w:color w:val="7B269D"/>
          <w:sz w:val="28"/>
          <w:szCs w:val="23"/>
        </w:rPr>
        <w:t xml:space="preserve">1.  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>Poslanec Poslanecké sněmovny Parlamentu České republiky.</w:t>
      </w:r>
    </w:p>
    <w:p w:rsidR="004218CF" w:rsidRDefault="00776401" w:rsidP="004218CF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 w:cs="Calibri"/>
          <w:color w:val="7B269D"/>
          <w:sz w:val="28"/>
          <w:szCs w:val="23"/>
        </w:rPr>
      </w:pPr>
      <w:r>
        <w:rPr>
          <w:rStyle w:val="Siln"/>
          <w:rFonts w:ascii="Calibri" w:hAnsi="Calibri" w:cs="Calibri"/>
          <w:color w:val="7B269D"/>
          <w:sz w:val="28"/>
          <w:szCs w:val="23"/>
        </w:rPr>
        <w:t xml:space="preserve">       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>2</w:t>
      </w:r>
      <w:r w:rsidR="004218CF">
        <w:rPr>
          <w:rStyle w:val="Siln"/>
          <w:rFonts w:ascii="Calibri" w:hAnsi="Calibri" w:cs="Calibri"/>
          <w:color w:val="7B269D"/>
          <w:sz w:val="28"/>
          <w:szCs w:val="23"/>
        </w:rPr>
        <w:t>.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 xml:space="preserve"> Člen volebního výboru sněmovny.</w:t>
      </w:r>
      <w:r w:rsidR="003B48A4"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>
        <w:rPr>
          <w:rStyle w:val="Siln"/>
          <w:rFonts w:ascii="Calibri" w:hAnsi="Calibri" w:cs="Calibri"/>
          <w:color w:val="7B269D"/>
          <w:sz w:val="28"/>
          <w:szCs w:val="23"/>
        </w:rPr>
        <w:t xml:space="preserve">       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>3. Člen zemědělského výboru sněmovny.</w:t>
      </w:r>
      <w:r w:rsidR="003B48A4"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>
        <w:rPr>
          <w:rStyle w:val="Siln"/>
          <w:rFonts w:ascii="Calibri" w:hAnsi="Calibri" w:cs="Calibri"/>
          <w:color w:val="7B269D"/>
          <w:sz w:val="28"/>
          <w:szCs w:val="23"/>
        </w:rPr>
        <w:t xml:space="preserve">       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>4. Člen Meziparlamentní skupiny Česko - Rakousko ve sněmovně.</w:t>
      </w:r>
      <w:r w:rsidR="003B48A4"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>
        <w:rPr>
          <w:rStyle w:val="Siln"/>
          <w:rFonts w:ascii="Calibri" w:hAnsi="Calibri" w:cs="Calibri"/>
          <w:color w:val="7B269D"/>
          <w:sz w:val="28"/>
          <w:szCs w:val="23"/>
        </w:rPr>
        <w:t xml:space="preserve">       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>5. Člen Rady vlády pro záležitosti romské menšiny.</w:t>
      </w:r>
      <w:r w:rsidR="003B48A4"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>
        <w:rPr>
          <w:rStyle w:val="Siln"/>
          <w:rFonts w:ascii="Calibri" w:hAnsi="Calibri" w:cs="Calibri"/>
          <w:color w:val="7B269D"/>
          <w:sz w:val="28"/>
          <w:szCs w:val="23"/>
        </w:rPr>
        <w:t xml:space="preserve">       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>6. Člen Rady vlády pro energetickou a surovinovou strategii ČR.</w:t>
      </w:r>
      <w:r w:rsidR="003B48A4"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>
        <w:rPr>
          <w:rStyle w:val="Siln"/>
          <w:rFonts w:ascii="Calibri" w:hAnsi="Calibri" w:cs="Calibri"/>
          <w:color w:val="7B269D"/>
          <w:sz w:val="28"/>
          <w:szCs w:val="23"/>
        </w:rPr>
        <w:t xml:space="preserve">       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>7. Hejtman a člen rady Jihomoravského kraje (JMK).</w:t>
      </w:r>
      <w:r w:rsidR="003B48A4"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>
        <w:rPr>
          <w:rStyle w:val="Siln"/>
          <w:rFonts w:ascii="Calibri" w:hAnsi="Calibri" w:cs="Calibri"/>
          <w:color w:val="7B269D"/>
          <w:sz w:val="28"/>
          <w:szCs w:val="23"/>
        </w:rPr>
        <w:t xml:space="preserve">       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>8</w:t>
      </w:r>
      <w:r w:rsidR="004218CF">
        <w:rPr>
          <w:rStyle w:val="Siln"/>
          <w:rFonts w:ascii="Calibri" w:hAnsi="Calibri" w:cs="Calibri"/>
          <w:color w:val="7B269D"/>
          <w:sz w:val="28"/>
          <w:szCs w:val="23"/>
        </w:rPr>
        <w:t>.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 xml:space="preserve"> Zastupitel Jihomoravského kraje</w:t>
      </w:r>
      <w:r w:rsidR="004218CF">
        <w:rPr>
          <w:rStyle w:val="Siln"/>
          <w:rFonts w:ascii="Calibri" w:hAnsi="Calibri" w:cs="Calibri"/>
          <w:color w:val="7B269D"/>
          <w:sz w:val="28"/>
          <w:szCs w:val="23"/>
        </w:rPr>
        <w:t xml:space="preserve"> a p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 xml:space="preserve">ředseda Rady hospodářské a sociální </w:t>
      </w:r>
    </w:p>
    <w:p w:rsidR="004218CF" w:rsidRDefault="004218CF" w:rsidP="004218CF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 w:cs="Calibri"/>
          <w:color w:val="7B269D"/>
          <w:sz w:val="28"/>
          <w:szCs w:val="23"/>
        </w:rPr>
      </w:pPr>
      <w:r>
        <w:rPr>
          <w:rStyle w:val="Siln"/>
          <w:rFonts w:ascii="Calibri" w:hAnsi="Calibri" w:cs="Calibri"/>
          <w:color w:val="7B269D"/>
          <w:sz w:val="28"/>
          <w:szCs w:val="23"/>
        </w:rPr>
        <w:t xml:space="preserve">    </w:t>
      </w:r>
      <w:r w:rsidR="00776401">
        <w:rPr>
          <w:rStyle w:val="Siln"/>
          <w:rFonts w:ascii="Calibri" w:hAnsi="Calibri" w:cs="Calibri"/>
          <w:color w:val="7B269D"/>
          <w:sz w:val="28"/>
          <w:szCs w:val="23"/>
        </w:rPr>
        <w:t xml:space="preserve">       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>dohody</w:t>
      </w:r>
    </w:p>
    <w:p w:rsidR="004218CF" w:rsidRDefault="00776401" w:rsidP="004218C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B269D"/>
          <w:sz w:val="28"/>
          <w:szCs w:val="23"/>
        </w:rPr>
      </w:pPr>
      <w:r>
        <w:rPr>
          <w:rStyle w:val="Siln"/>
          <w:rFonts w:ascii="Calibri" w:hAnsi="Calibri" w:cs="Calibri"/>
          <w:color w:val="7B269D"/>
          <w:sz w:val="28"/>
          <w:szCs w:val="23"/>
        </w:rPr>
        <w:t xml:space="preserve">       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>9. Předseda Bezpečnostní rady JMK.</w:t>
      </w:r>
    </w:p>
    <w:p w:rsidR="004218CF" w:rsidRDefault="004218CF" w:rsidP="004218CF">
      <w:pPr>
        <w:pStyle w:val="Normlnweb"/>
        <w:shd w:val="clear" w:color="auto" w:fill="FFFFFF"/>
        <w:spacing w:before="0" w:beforeAutospacing="0" w:after="0" w:afterAutospacing="0"/>
        <w:ind w:left="-284"/>
        <w:rPr>
          <w:rStyle w:val="Siln"/>
          <w:rFonts w:ascii="Calibri" w:hAnsi="Calibri" w:cs="Calibri"/>
          <w:color w:val="7B269D"/>
          <w:sz w:val="28"/>
          <w:szCs w:val="23"/>
        </w:rPr>
      </w:pPr>
      <w:r>
        <w:rPr>
          <w:rStyle w:val="Siln"/>
          <w:rFonts w:ascii="Calibri" w:hAnsi="Calibri" w:cs="Calibri"/>
          <w:color w:val="7B269D"/>
          <w:sz w:val="28"/>
          <w:szCs w:val="23"/>
        </w:rPr>
        <w:t xml:space="preserve">      </w:t>
      </w:r>
      <w:r w:rsidR="00776401">
        <w:rPr>
          <w:rStyle w:val="Siln"/>
          <w:rFonts w:ascii="Calibri" w:hAnsi="Calibri" w:cs="Calibri"/>
          <w:color w:val="7B269D"/>
          <w:sz w:val="28"/>
          <w:szCs w:val="23"/>
        </w:rPr>
        <w:t xml:space="preserve">    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>10. Předseda poradního sboru hejtmana pro otázky koncepce zdravotnictví</w:t>
      </w:r>
    </w:p>
    <w:p w:rsidR="004218CF" w:rsidRDefault="004218CF" w:rsidP="004218CF">
      <w:pPr>
        <w:pStyle w:val="Normlnweb"/>
        <w:shd w:val="clear" w:color="auto" w:fill="FFFFFF"/>
        <w:spacing w:before="0" w:beforeAutospacing="0" w:after="0" w:afterAutospacing="0"/>
        <w:ind w:left="360"/>
        <w:rPr>
          <w:rStyle w:val="Siln"/>
          <w:rFonts w:ascii="Calibri" w:hAnsi="Calibri" w:cs="Calibri"/>
          <w:color w:val="7B269D"/>
          <w:sz w:val="28"/>
          <w:szCs w:val="23"/>
        </w:rPr>
      </w:pPr>
      <w:r>
        <w:rPr>
          <w:rStyle w:val="Siln"/>
          <w:rFonts w:ascii="Calibri" w:hAnsi="Calibri" w:cs="Calibri"/>
          <w:color w:val="7B269D"/>
          <w:sz w:val="28"/>
          <w:szCs w:val="23"/>
        </w:rPr>
        <w:t xml:space="preserve">    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 xml:space="preserve"> </w:t>
      </w:r>
      <w:r>
        <w:rPr>
          <w:rStyle w:val="Siln"/>
          <w:rFonts w:ascii="Calibri" w:hAnsi="Calibri" w:cs="Calibri"/>
          <w:color w:val="7B269D"/>
          <w:sz w:val="28"/>
          <w:szCs w:val="23"/>
        </w:rPr>
        <w:t xml:space="preserve">    </w:t>
      </w:r>
      <w:r w:rsidR="003B48A4" w:rsidRPr="004218CF">
        <w:rPr>
          <w:rStyle w:val="Siln"/>
          <w:rFonts w:ascii="Calibri" w:hAnsi="Calibri" w:cs="Calibri"/>
          <w:color w:val="7B269D"/>
          <w:sz w:val="28"/>
          <w:szCs w:val="23"/>
        </w:rPr>
        <w:t>JMK</w:t>
      </w:r>
    </w:p>
    <w:p w:rsidR="003B48A4" w:rsidRPr="004218CF" w:rsidRDefault="003B48A4" w:rsidP="004218CF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color w:val="000000"/>
          <w:sz w:val="28"/>
          <w:szCs w:val="23"/>
        </w:rPr>
      </w:pP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11. Předseda Asociace krajů České republiky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12. Člen Komise Rady Asociace krajů ČR pro dopravu.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13. Místopředseda Regionální rady regionu soudržnosti Jihovýchod.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14. Člen monitorovacího výboru ROP NUTS 2 Jihovýchod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15. První místopředseda (a člen ÚVV) ČSSD.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16. Člen politického grémia ČSSD.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17. Člen KVV ČSSD Jihomoravského kraje.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18. Místopředseda OVV Brno-venkov ČSSD.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19. Stínový ministr zemědělství a venkova ČR za ČSSD.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20. Garant zemědělské ústřední odborné komise ČSSD.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21. Předseda dozorčí rady akciové společnosti Cíl.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22. Předseda Politické rady CENTROPE.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23. Člen správní rady Masarykovy univerzity Brno.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24. Člen správní rady VUT Brno.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25. Člen správní rady Mendelovy univerzity v Brně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26. Člen správní rady Veterinární a farmaceutické univerzity Brno.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27. Člen Řídící komise se statusem rozhodovacím Moravian science centre Brno.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28. Předseda valné hromady Jihomoravského inovačního centra.</w:t>
      </w:r>
      <w:r w:rsidRPr="004218CF">
        <w:rPr>
          <w:rFonts w:ascii="Arial" w:hAnsi="Arial" w:cs="Arial"/>
          <w:b/>
          <w:bCs/>
          <w:color w:val="7B269D"/>
          <w:sz w:val="28"/>
          <w:szCs w:val="23"/>
        </w:rPr>
        <w:br/>
      </w:r>
      <w:r w:rsidRPr="004218CF">
        <w:rPr>
          <w:rStyle w:val="Siln"/>
          <w:rFonts w:ascii="Calibri" w:hAnsi="Calibri" w:cs="Calibri"/>
          <w:color w:val="7B269D"/>
          <w:sz w:val="28"/>
          <w:szCs w:val="23"/>
        </w:rPr>
        <w:t>29. Předseda Dozorčí rady Vinařského fondu ČR</w:t>
      </w:r>
    </w:p>
    <w:p w:rsidR="003B48A4" w:rsidRPr="004218CF" w:rsidRDefault="003B48A4" w:rsidP="003B48A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3"/>
        </w:rPr>
      </w:pPr>
      <w:r w:rsidRPr="004218CF">
        <w:rPr>
          <w:rFonts w:ascii="Arial" w:hAnsi="Arial" w:cs="Arial"/>
          <w:b/>
          <w:color w:val="000000"/>
          <w:sz w:val="28"/>
          <w:szCs w:val="23"/>
        </w:rPr>
        <w:t> </w:t>
      </w:r>
    </w:p>
    <w:p w:rsidR="00776401" w:rsidRPr="00776401" w:rsidRDefault="00776401" w:rsidP="003B48A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 w:cs="Calibri"/>
          <w:color w:val="002060"/>
          <w:sz w:val="32"/>
          <w:szCs w:val="23"/>
        </w:rPr>
      </w:pPr>
      <w:r w:rsidRPr="00776401">
        <w:rPr>
          <w:rStyle w:val="Siln"/>
          <w:rFonts w:ascii="Calibri" w:hAnsi="Calibri" w:cs="Calibri"/>
          <w:color w:val="002060"/>
          <w:sz w:val="32"/>
          <w:szCs w:val="23"/>
        </w:rPr>
        <w:lastRenderedPageBreak/>
        <w:t xml:space="preserve">    </w:t>
      </w:r>
      <w:r>
        <w:rPr>
          <w:rStyle w:val="Siln"/>
          <w:rFonts w:ascii="Calibri" w:hAnsi="Calibri" w:cs="Calibri"/>
          <w:color w:val="002060"/>
          <w:sz w:val="32"/>
          <w:szCs w:val="23"/>
        </w:rPr>
        <w:t xml:space="preserve">                   </w:t>
      </w:r>
      <w:r w:rsidR="003B48A4" w:rsidRPr="00776401">
        <w:rPr>
          <w:rStyle w:val="Siln"/>
          <w:rFonts w:ascii="Calibri" w:hAnsi="Calibri" w:cs="Calibri"/>
          <w:color w:val="002060"/>
          <w:sz w:val="32"/>
          <w:szCs w:val="23"/>
        </w:rPr>
        <w:t xml:space="preserve">Čistá měsíční mzda celkem : </w:t>
      </w:r>
      <w:r w:rsidR="003B48A4" w:rsidRPr="00776401">
        <w:rPr>
          <w:rStyle w:val="Siln"/>
          <w:rFonts w:ascii="Calibri" w:hAnsi="Calibri" w:cs="Calibri"/>
          <w:color w:val="FF0000"/>
          <w:sz w:val="32"/>
          <w:szCs w:val="23"/>
        </w:rPr>
        <w:t>3.545.050,- Kč.</w:t>
      </w:r>
      <w:r w:rsidR="003B48A4" w:rsidRPr="00776401">
        <w:rPr>
          <w:rStyle w:val="Siln"/>
          <w:rFonts w:ascii="Calibri" w:hAnsi="Calibri" w:cs="Calibri"/>
          <w:color w:val="002060"/>
          <w:sz w:val="32"/>
          <w:szCs w:val="23"/>
        </w:rPr>
        <w:t>  </w:t>
      </w:r>
    </w:p>
    <w:p w:rsidR="003B48A4" w:rsidRPr="00776401" w:rsidRDefault="00776401" w:rsidP="003B48A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 w:cs="Calibri"/>
          <w:color w:val="002060"/>
          <w:sz w:val="32"/>
          <w:szCs w:val="23"/>
        </w:rPr>
      </w:pPr>
      <w:r>
        <w:rPr>
          <w:rStyle w:val="Siln"/>
          <w:rFonts w:ascii="Calibri" w:hAnsi="Calibri" w:cs="Calibri"/>
          <w:color w:val="002060"/>
          <w:sz w:val="32"/>
          <w:szCs w:val="23"/>
        </w:rPr>
        <w:t xml:space="preserve"> </w:t>
      </w:r>
      <w:r w:rsidR="003B48A4" w:rsidRPr="00776401">
        <w:rPr>
          <w:rStyle w:val="Siln"/>
          <w:rFonts w:ascii="Calibri" w:hAnsi="Calibri" w:cs="Calibri"/>
          <w:color w:val="002060"/>
          <w:sz w:val="32"/>
          <w:szCs w:val="23"/>
        </w:rPr>
        <w:t>A to ještě při práci stačil vystudovat právnickou fakultu a je nyní JUDr.</w:t>
      </w:r>
    </w:p>
    <w:p w:rsidR="004218CF" w:rsidRDefault="004218CF" w:rsidP="003B48A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 w:cs="Calibri"/>
          <w:color w:val="E02813"/>
          <w:sz w:val="23"/>
          <w:szCs w:val="23"/>
        </w:rPr>
      </w:pPr>
    </w:p>
    <w:p w:rsidR="004218CF" w:rsidRPr="003B48A4" w:rsidRDefault="004218CF" w:rsidP="003B48A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                        </w:t>
      </w:r>
      <w:r>
        <w:rPr>
          <w:rFonts w:ascii="Arial" w:hAnsi="Arial" w:cs="Arial"/>
          <w:b/>
          <w:noProof/>
          <w:color w:val="000000"/>
          <w:sz w:val="23"/>
          <w:szCs w:val="23"/>
        </w:rPr>
        <w:drawing>
          <wp:inline distT="0" distB="0" distL="0" distR="0">
            <wp:extent cx="3810000" cy="1920240"/>
            <wp:effectExtent l="19050" t="0" r="0" b="0"/>
            <wp:docPr id="11" name="obrázek 11" descr="C:\Users\broucek\Documents\2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roucek\Documents\221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1385" b="1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8A4" w:rsidRPr="004218CF" w:rsidRDefault="003B48A4" w:rsidP="003B48A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3"/>
        </w:rPr>
      </w:pPr>
      <w:r w:rsidRPr="004218CF">
        <w:rPr>
          <w:rFonts w:ascii="Arial" w:hAnsi="Arial" w:cs="Arial"/>
          <w:b/>
          <w:color w:val="000000"/>
          <w:sz w:val="28"/>
          <w:szCs w:val="23"/>
        </w:rPr>
        <w:t> </w:t>
      </w:r>
    </w:p>
    <w:p w:rsidR="004218CF" w:rsidRPr="00776401" w:rsidRDefault="00776401" w:rsidP="003B48A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 w:cs="Calibri"/>
          <w:color w:val="000000"/>
          <w:sz w:val="32"/>
          <w:szCs w:val="23"/>
        </w:rPr>
      </w:pPr>
      <w:r>
        <w:rPr>
          <w:rStyle w:val="Siln"/>
          <w:rFonts w:ascii="Calibri" w:hAnsi="Calibri" w:cs="Calibri"/>
          <w:color w:val="000000"/>
          <w:sz w:val="32"/>
          <w:szCs w:val="23"/>
        </w:rPr>
        <w:t xml:space="preserve">               </w:t>
      </w:r>
      <w:r w:rsidR="003B48A4" w:rsidRPr="00776401">
        <w:rPr>
          <w:rStyle w:val="Siln"/>
          <w:rFonts w:ascii="Calibri" w:hAnsi="Calibri" w:cs="Calibri"/>
          <w:color w:val="000000"/>
          <w:sz w:val="32"/>
          <w:szCs w:val="23"/>
        </w:rPr>
        <w:t xml:space="preserve">Takhle se vydělávají peníze a přitom nehrábne ani rukou. </w:t>
      </w:r>
    </w:p>
    <w:p w:rsidR="003B48A4" w:rsidRPr="00776401" w:rsidRDefault="00776401" w:rsidP="003B48A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23"/>
        </w:rPr>
      </w:pPr>
      <w:r>
        <w:rPr>
          <w:rStyle w:val="Siln"/>
          <w:rFonts w:ascii="Calibri" w:hAnsi="Calibri" w:cs="Calibri"/>
          <w:color w:val="000000"/>
          <w:sz w:val="32"/>
          <w:szCs w:val="23"/>
        </w:rPr>
        <w:t xml:space="preserve">                </w:t>
      </w:r>
      <w:r w:rsidR="003B48A4" w:rsidRPr="00776401">
        <w:rPr>
          <w:rStyle w:val="Siln"/>
          <w:rFonts w:ascii="Calibri" w:hAnsi="Calibri" w:cs="Calibri"/>
          <w:color w:val="000000"/>
          <w:sz w:val="32"/>
          <w:szCs w:val="23"/>
        </w:rPr>
        <w:t xml:space="preserve">A potom takoví kreténi vymýšlejí ta nesmyslná nařízení. </w:t>
      </w:r>
    </w:p>
    <w:p w:rsidR="003B48A4" w:rsidRPr="003B48A4" w:rsidRDefault="003B48A4" w:rsidP="003B48A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3"/>
          <w:szCs w:val="23"/>
        </w:rPr>
      </w:pPr>
      <w:r w:rsidRPr="003B48A4">
        <w:rPr>
          <w:rFonts w:ascii="Arial" w:hAnsi="Arial" w:cs="Arial"/>
          <w:b/>
          <w:color w:val="000000"/>
          <w:sz w:val="23"/>
          <w:szCs w:val="23"/>
        </w:rPr>
        <w:t> </w:t>
      </w:r>
    </w:p>
    <w:p w:rsidR="001C51C8" w:rsidRDefault="004218CF">
      <w:r>
        <w:t xml:space="preserve">        </w:t>
      </w:r>
      <w:r>
        <w:rPr>
          <w:noProof/>
          <w:lang w:eastAsia="cs-CZ"/>
        </w:rPr>
        <w:drawing>
          <wp:inline distT="0" distB="0" distL="0" distR="0">
            <wp:extent cx="5760720" cy="3840480"/>
            <wp:effectExtent l="19050" t="0" r="0" b="0"/>
            <wp:docPr id="12" name="obrázek 12" descr="C:\Users\broucek\Documents\peniaze_1_or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roucek\Documents\peniaze_1_orig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218CF" w:rsidRDefault="004218CF"/>
    <w:p w:rsidR="004218CF" w:rsidRPr="00776401" w:rsidRDefault="004218CF">
      <w:pPr>
        <w:rPr>
          <w:sz w:val="32"/>
        </w:rPr>
      </w:pPr>
      <w:r w:rsidRPr="004218CF">
        <w:rPr>
          <w:rStyle w:val="Siln"/>
          <w:rFonts w:ascii="Calibri" w:hAnsi="Calibri" w:cs="Calibri"/>
          <w:color w:val="000000"/>
          <w:sz w:val="28"/>
          <w:szCs w:val="23"/>
        </w:rPr>
        <w:t xml:space="preserve">                                   </w:t>
      </w:r>
      <w:r>
        <w:rPr>
          <w:rStyle w:val="Siln"/>
          <w:rFonts w:ascii="Calibri" w:hAnsi="Calibri" w:cs="Calibri"/>
          <w:color w:val="000000"/>
          <w:sz w:val="28"/>
          <w:szCs w:val="23"/>
        </w:rPr>
        <w:t xml:space="preserve">    </w:t>
      </w:r>
      <w:r w:rsidR="00776401">
        <w:rPr>
          <w:rStyle w:val="Siln"/>
          <w:rFonts w:ascii="Calibri" w:hAnsi="Calibri" w:cs="Calibri"/>
          <w:color w:val="000000"/>
          <w:sz w:val="28"/>
          <w:szCs w:val="23"/>
        </w:rPr>
        <w:t xml:space="preserve">                                </w:t>
      </w:r>
      <w:r w:rsidR="00776401" w:rsidRPr="00776401">
        <w:rPr>
          <w:rStyle w:val="Siln"/>
          <w:rFonts w:ascii="Calibri" w:hAnsi="Calibri" w:cs="Calibri"/>
          <w:color w:val="000000"/>
          <w:sz w:val="32"/>
          <w:szCs w:val="23"/>
        </w:rPr>
        <w:t xml:space="preserve">   </w:t>
      </w:r>
      <w:r w:rsidRPr="00776401">
        <w:rPr>
          <w:rStyle w:val="Siln"/>
          <w:rFonts w:ascii="Calibri" w:hAnsi="Calibri" w:cs="Calibri"/>
          <w:color w:val="000000"/>
          <w:sz w:val="32"/>
          <w:szCs w:val="23"/>
        </w:rPr>
        <w:t xml:space="preserve"> Přeposílejte, ať to ví celý národ</w:t>
      </w:r>
    </w:p>
    <w:sectPr w:rsidR="004218CF" w:rsidRPr="00776401" w:rsidSect="004218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D7E" w:rsidRDefault="001C3D7E" w:rsidP="001C3D7E">
      <w:pPr>
        <w:spacing w:after="0" w:line="240" w:lineRule="auto"/>
      </w:pPr>
      <w:r>
        <w:separator/>
      </w:r>
    </w:p>
  </w:endnote>
  <w:endnote w:type="continuationSeparator" w:id="0">
    <w:p w:rsidR="001C3D7E" w:rsidRDefault="001C3D7E" w:rsidP="001C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7E" w:rsidRDefault="001C3D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7E" w:rsidRDefault="001C3D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7E" w:rsidRDefault="001C3D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D7E" w:rsidRDefault="001C3D7E" w:rsidP="001C3D7E">
      <w:pPr>
        <w:spacing w:after="0" w:line="240" w:lineRule="auto"/>
      </w:pPr>
      <w:r>
        <w:separator/>
      </w:r>
    </w:p>
  </w:footnote>
  <w:footnote w:type="continuationSeparator" w:id="0">
    <w:p w:rsidR="001C3D7E" w:rsidRDefault="001C3D7E" w:rsidP="001C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7E" w:rsidRDefault="001C3D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7E" w:rsidRDefault="001C3D7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7E" w:rsidRDefault="001C3D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543FA"/>
    <w:multiLevelType w:val="hybridMultilevel"/>
    <w:tmpl w:val="45BA6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snDawSe6+fIEqdaWwlu0d4KOhDF72aOZ0y+z2TdtyyNB+hkAett6zzl2K4X6VSw8K7E++MIh+2icOjxZBMjzEA==" w:salt="mP+JE/Hb1BmMRRj0gZ+myw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A4"/>
    <w:rsid w:val="001C3D7E"/>
    <w:rsid w:val="001C51C8"/>
    <w:rsid w:val="003B48A4"/>
    <w:rsid w:val="004218CF"/>
    <w:rsid w:val="0077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51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B48A4"/>
    <w:rPr>
      <w:b/>
      <w:bCs/>
    </w:rPr>
  </w:style>
  <w:style w:type="paragraph" w:customStyle="1" w:styleId="-wm-msonormal">
    <w:name w:val="-wm-msonormal"/>
    <w:basedOn w:val="Normln"/>
    <w:rsid w:val="003B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C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D7E"/>
  </w:style>
  <w:style w:type="paragraph" w:styleId="Zpat">
    <w:name w:val="footer"/>
    <w:basedOn w:val="Normln"/>
    <w:link w:val="ZpatChar"/>
    <w:uiPriority w:val="99"/>
    <w:unhideWhenUsed/>
    <w:rsid w:val="001C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3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19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7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006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805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276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6656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52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14632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4124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50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1724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233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993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66188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00412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07034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390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05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905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973378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881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3610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5346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771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4504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9608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72998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378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347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8061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1926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23710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6658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71984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208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8247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607989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27782020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1955160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04238438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95192889">
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87662470">
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62747162">
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31913255">
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5590065">
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928282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2191</Characters>
  <Application>Microsoft Office Word</Application>
  <DocSecurity>8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2025-12-23T09:28:00Z</dcterms:created>
  <dcterms:modified xsi:type="dcterms:W3CDTF">2025-12-23T09:28:00Z</dcterms:modified>
</cp:coreProperties>
</file>