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6127" w14:textId="475944AD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color w:val="E02813"/>
          <w:sz w:val="36"/>
          <w:szCs w:val="36"/>
          <w:u w:val="single"/>
        </w:rPr>
        <w:t xml:space="preserve">Měna, znárodnění vkladů, sanování státního dluhu, tzn. odebrání části úspor </w:t>
      </w:r>
      <w:proofErr w:type="gramStart"/>
      <w:r>
        <w:rPr>
          <w:rStyle w:val="Siln"/>
          <w:rFonts w:ascii="Segoe UI" w:hAnsi="Segoe UI" w:cs="Segoe UI"/>
          <w:i/>
          <w:iCs/>
          <w:color w:val="E02813"/>
          <w:sz w:val="36"/>
          <w:szCs w:val="36"/>
          <w:u w:val="single"/>
        </w:rPr>
        <w:t>obyvatelstva - No</w:t>
      </w:r>
      <w:proofErr w:type="gramEnd"/>
      <w:r>
        <w:rPr>
          <w:rStyle w:val="Siln"/>
          <w:rFonts w:ascii="Segoe UI" w:hAnsi="Segoe UI" w:cs="Segoe UI"/>
          <w:i/>
          <w:iCs/>
          <w:color w:val="E02813"/>
          <w:sz w:val="36"/>
          <w:szCs w:val="36"/>
          <w:u w:val="single"/>
        </w:rPr>
        <w:t xml:space="preserve"> dlouho jsem přemýšlel jak to ta pirátská pakáž chce udělat a myslím, že toto je jedna z cest. </w:t>
      </w:r>
    </w:p>
    <w:p w14:paraId="43F8B6BC" w14:textId="77777777" w:rsidR="000B3645" w:rsidRDefault="000B3645" w:rsidP="000B3645">
      <w:pPr>
        <w:pStyle w:val="-wm-msonormal"/>
        <w:spacing w:before="0" w:beforeAutospacing="0" w:after="0" w:afterAutospacing="0"/>
      </w:pPr>
      <w:r>
        <w:rPr>
          <w:rStyle w:val="Zdraznn"/>
          <w:rFonts w:ascii="Segoe UI" w:hAnsi="Segoe UI" w:cs="Segoe UI"/>
          <w:sz w:val="36"/>
          <w:szCs w:val="36"/>
        </w:rPr>
        <w:t> </w:t>
      </w:r>
    </w:p>
    <w:p w14:paraId="37873286" w14:textId="77777777" w:rsidR="000B3645" w:rsidRDefault="000B3645" w:rsidP="000B3645">
      <w:pPr>
        <w:pStyle w:val="Normlnweb"/>
        <w:spacing w:before="0" w:beforeAutospacing="0" w:after="0" w:afterAutospacing="0"/>
      </w:pPr>
      <w:r>
        <w:rPr>
          <w:rFonts w:ascii="Segoe UI" w:hAnsi="Segoe UI" w:cs="Segoe UI"/>
          <w:sz w:val="32"/>
          <w:szCs w:val="32"/>
        </w:rPr>
        <w:t> </w:t>
      </w:r>
      <w:hyperlink r:id="rId4" w:history="1">
        <w:r>
          <w:rPr>
            <w:rStyle w:val="Hypertextovodkaz"/>
            <w:rFonts w:ascii="Segoe UI" w:hAnsi="Segoe UI" w:cs="Segoe UI"/>
            <w:b/>
            <w:bCs/>
            <w:sz w:val="32"/>
            <w:szCs w:val="32"/>
          </w:rPr>
          <w:t>Ondřej Prokop, místostarosta Prahy 11</w:t>
        </w:r>
      </w:hyperlink>
    </w:p>
    <w:p w14:paraId="58AA0B8E" w14:textId="77777777" w:rsidR="000B3645" w:rsidRDefault="000B3645" w:rsidP="000B3645">
      <w:pPr>
        <w:pStyle w:val="-wm-msonormal"/>
        <w:spacing w:before="0" w:beforeAutospacing="0" w:after="0" w:afterAutospacing="0"/>
      </w:pPr>
      <w:r>
        <w:rPr>
          <w:rFonts w:ascii="Segoe UI" w:hAnsi="Segoe UI" w:cs="Segoe UI"/>
          <w:sz w:val="28"/>
          <w:szCs w:val="28"/>
        </w:rPr>
        <w:t> </w:t>
      </w:r>
    </w:p>
    <w:p w14:paraId="53F83211" w14:textId="6192E958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Něco se </w:t>
      </w:r>
      <w:proofErr w:type="gramStart"/>
      <w:r>
        <w:rPr>
          <w:rStyle w:val="Siln"/>
          <w:rFonts w:ascii="Segoe UI" w:hAnsi="Segoe UI" w:cs="Segoe UI"/>
          <w:i/>
          <w:iCs/>
          <w:sz w:val="32"/>
          <w:szCs w:val="32"/>
        </w:rPr>
        <w:t>Pirátům</w:t>
      </w:r>
      <w:proofErr w:type="gramEnd"/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 musí nechat. Propagovat se a mluvit skutečně umějí. Ve svých proslovech, článcích a rozhovorech se kromě líbivých představ staví do role zachránců republiky před ekonomickými dopady pandemie. Snížení státního</w:t>
      </w:r>
    </w:p>
    <w:p w14:paraId="1BF10518" w14:textId="77777777" w:rsidR="000B3645" w:rsidRDefault="000B3645" w:rsidP="000B3645">
      <w:pPr>
        <w:pStyle w:val="Normlnweb"/>
        <w:spacing w:before="0" w:beforeAutospacing="0" w:after="0" w:afterAutospacing="0"/>
        <w:rPr>
          <w:rStyle w:val="Siln"/>
          <w:rFonts w:ascii="Segoe UI" w:hAnsi="Segoe UI" w:cs="Segoe UI"/>
          <w:i/>
          <w:iCs/>
          <w:sz w:val="32"/>
          <w:szCs w:val="32"/>
        </w:rPr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dluhu a celkové zvýšení příjmu je jistě dobrým cílem, ale proč neřeknou rovnou, 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jak toho chtějí dosáhnout?</w:t>
      </w:r>
      <w:r>
        <w:rPr>
          <w:rStyle w:val="Siln"/>
          <w:rFonts w:ascii="Segoe UI" w:hAnsi="Segoe UI" w:cs="Segoe UI"/>
          <w:i/>
          <w:iCs/>
          <w:sz w:val="32"/>
          <w:szCs w:val="32"/>
        </w:rPr>
        <w:t> Není to tak jednoduché, jak se může průměrnému občanovi zdát. Ono to totiž nefunguje tak, že by se ve vládě vyměnili “špatní a nerozumní” za “dobré a moudré” politiky, kteří by automaticky dovedli stát k prosperitě tak, jak se to nyní prezentuje.</w:t>
      </w:r>
    </w:p>
    <w:p w14:paraId="0C736325" w14:textId="7A17EAA0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Aby své sliby </w:t>
      </w:r>
      <w:proofErr w:type="gramStart"/>
      <w:r>
        <w:rPr>
          <w:rStyle w:val="Siln"/>
          <w:rFonts w:ascii="Segoe UI" w:hAnsi="Segoe UI" w:cs="Segoe UI"/>
          <w:i/>
          <w:iCs/>
          <w:sz w:val="32"/>
          <w:szCs w:val="32"/>
        </w:rPr>
        <w:t>Piráti</w:t>
      </w:r>
      <w:proofErr w:type="gramEnd"/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 dokázali naplnit, musí podniknout některá razantní rozhodnutí,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 xml:space="preserve">která už se vám tolik líbit nemusí. </w:t>
      </w:r>
      <w:r>
        <w:rPr>
          <w:rFonts w:ascii="Segoe UI" w:hAnsi="Segoe UI" w:cs="Segoe UI"/>
          <w:sz w:val="32"/>
          <w:szCs w:val="32"/>
        </w:rPr>
        <w:t> </w:t>
      </w:r>
    </w:p>
    <w:p w14:paraId="1E49EE8C" w14:textId="772242F8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Jak dobře poznamenává hlavní ekonom Trinity Bank Lukáš Kovanda, příslib snížení nákladů na státní dluh je od </w:t>
      </w:r>
      <w:proofErr w:type="gramStart"/>
      <w:r>
        <w:rPr>
          <w:rStyle w:val="Siln"/>
          <w:rFonts w:ascii="Segoe UI" w:hAnsi="Segoe UI" w:cs="Segoe UI"/>
          <w:i/>
          <w:iCs/>
          <w:sz w:val="32"/>
          <w:szCs w:val="32"/>
        </w:rPr>
        <w:t>Pirátů</w:t>
      </w:r>
      <w:proofErr w:type="gramEnd"/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 docela šalamounský. To proto, že pro jejich snížení chtějí vstoupit do Evropského mechanismu směnných kursů II</w:t>
      </w:r>
      <w:r>
        <w:rPr>
          <w:rFonts w:ascii="Segoe UI" w:hAnsi="Segoe UI" w:cs="Segoe UI"/>
          <w:sz w:val="32"/>
          <w:szCs w:val="32"/>
        </w:rPr>
        <w:t> </w:t>
      </w:r>
    </w:p>
    <w:p w14:paraId="72FDA11D" w14:textId="77777777" w:rsidR="000B3645" w:rsidRDefault="000B3645" w:rsidP="000B3645">
      <w:pPr>
        <w:pStyle w:val="Normlnweb"/>
        <w:spacing w:before="0" w:beforeAutospacing="0" w:after="0" w:afterAutospacing="0"/>
        <w:rPr>
          <w:rStyle w:val="Siln"/>
          <w:rFonts w:ascii="Segoe UI" w:hAnsi="Segoe UI" w:cs="Segoe UI"/>
          <w:i/>
          <w:iCs/>
          <w:sz w:val="32"/>
          <w:szCs w:val="32"/>
        </w:rPr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>(ERM II), což může vypadat jako mazané,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ale běžnému občanovi asi nedojde, že skutečným smyslem tohoto kroku je přijetí eura</w:t>
      </w:r>
      <w:r>
        <w:rPr>
          <w:rStyle w:val="Siln"/>
          <w:rFonts w:ascii="Segoe UI" w:hAnsi="Segoe UI" w:cs="Segoe UI"/>
          <w:i/>
          <w:iCs/>
          <w:sz w:val="32"/>
          <w:szCs w:val="32"/>
        </w:rPr>
        <w:t>. Vstup do ERM II totiž de facto znamená přijetí eura. Jedná se o jakýsi první krok, ze kterého je velice obtížná cesta zpět,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o kterou se mimochodem nikdy žádná země ani nepokusila</w:t>
      </w:r>
      <w:r>
        <w:rPr>
          <w:rStyle w:val="Siln"/>
          <w:rFonts w:ascii="Segoe UI" w:hAnsi="Segoe UI" w:cs="Segoe UI"/>
          <w:i/>
          <w:iCs/>
          <w:sz w:val="32"/>
          <w:szCs w:val="32"/>
        </w:rPr>
        <w:t> (všechny euro nakonec přijaly).</w:t>
      </w:r>
    </w:p>
    <w:p w14:paraId="5C88F826" w14:textId="77777777" w:rsidR="000B3645" w:rsidRDefault="000B3645" w:rsidP="000B3645">
      <w:pPr>
        <w:pStyle w:val="Normlnweb"/>
        <w:spacing w:before="0" w:beforeAutospacing="0" w:after="0" w:afterAutospacing="0"/>
        <w:rPr>
          <w:rStyle w:val="Siln"/>
          <w:rFonts w:ascii="Segoe UI" w:hAnsi="Segoe UI" w:cs="Segoe UI"/>
          <w:i/>
          <w:iCs/>
          <w:sz w:val="32"/>
          <w:szCs w:val="32"/>
        </w:rPr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lastRenderedPageBreak/>
        <w:t xml:space="preserve">Občan by měl také vědět, že pokud by ČR vstoupila do eurozóny, evropská centrální banka by pravděpodobně masivně začala vykupovat český státní dluh. (ECB běžně vykupuje dluh zemí v ERM II.) </w:t>
      </w:r>
    </w:p>
    <w:p w14:paraId="7CB35F7F" w14:textId="0531AE1C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>To má určitě pozitivní účinek na ekonomiku země jako takovou,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ale může mimo jiné vést k zápornému úroku na bankovních vkladech občanů.</w:t>
      </w:r>
      <w:r>
        <w:rPr>
          <w:rStyle w:val="Siln"/>
          <w:rFonts w:ascii="Segoe UI" w:hAnsi="Segoe UI" w:cs="Segoe UI"/>
          <w:i/>
          <w:iCs/>
          <w:sz w:val="32"/>
          <w:szCs w:val="32"/>
        </w:rPr>
        <w:t> Jinými slovy za účelem snížení státního dluhu t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ak vláda nechá svým občanům zdanit celoživotní úspory.</w:t>
      </w:r>
      <w:r>
        <w:rPr>
          <w:rFonts w:ascii="Segoe UI" w:hAnsi="Segoe UI" w:cs="Segoe UI"/>
          <w:sz w:val="32"/>
          <w:szCs w:val="32"/>
        </w:rPr>
        <w:t> </w:t>
      </w:r>
    </w:p>
    <w:p w14:paraId="6BC8F2AA" w14:textId="5DF108B0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>Nevím, jak se na to tváříte vy, ale tohle mi přijde jako další velmi špatný nápad.</w:t>
      </w:r>
      <w:r>
        <w:rPr>
          <w:rFonts w:ascii="Segoe UI" w:hAnsi="Segoe UI" w:cs="Segoe UI"/>
          <w:sz w:val="32"/>
          <w:szCs w:val="32"/>
        </w:rPr>
        <w:t> </w:t>
      </w:r>
    </w:p>
    <w:p w14:paraId="33EB7039" w14:textId="02E741B3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>Co je ještě horší, je fakt, že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 xml:space="preserve">o tom </w:t>
      </w:r>
      <w:proofErr w:type="gramStart"/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Piráti</w:t>
      </w:r>
      <w:proofErr w:type="gramEnd"/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 xml:space="preserve"> a STAN s nikým veřejně nedebatují</w:t>
      </w:r>
      <w:r>
        <w:rPr>
          <w:rStyle w:val="Siln"/>
          <w:rFonts w:ascii="Segoe UI" w:hAnsi="Segoe UI" w:cs="Segoe UI"/>
          <w:i/>
          <w:iCs/>
          <w:sz w:val="32"/>
          <w:szCs w:val="32"/>
        </w:rPr>
        <w:t>.</w:t>
      </w:r>
      <w:r>
        <w:rPr>
          <w:rFonts w:ascii="Segoe UI" w:hAnsi="Segoe UI" w:cs="Segoe UI"/>
          <w:sz w:val="32"/>
          <w:szCs w:val="32"/>
        </w:rPr>
        <w:t> </w:t>
      </w:r>
    </w:p>
    <w:p w14:paraId="24193EE3" w14:textId="7A544C78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>Dušují se svými sliby a bohulibými cíli, které jistěže zní dobře, ale už lidem neukazují, co by to mohlo znamenat v praxi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a co by to způsobilo průměrnému Čechovi.</w:t>
      </w:r>
    </w:p>
    <w:p w14:paraId="778E59E3" w14:textId="77777777" w:rsidR="000B3645" w:rsidRDefault="000B3645" w:rsidP="000B3645">
      <w:pPr>
        <w:pStyle w:val="-wm-msonormal"/>
        <w:spacing w:before="0" w:beforeAutospacing="0" w:after="0" w:afterAutospacing="0"/>
      </w:pPr>
      <w:r>
        <w:rPr>
          <w:rFonts w:ascii="Segoe UI" w:hAnsi="Segoe UI" w:cs="Segoe UI"/>
          <w:sz w:val="32"/>
          <w:szCs w:val="32"/>
        </w:rPr>
        <w:t> </w:t>
      </w:r>
    </w:p>
    <w:p w14:paraId="1A657B4B" w14:textId="77777777" w:rsidR="000B3645" w:rsidRDefault="000B3645" w:rsidP="000B3645">
      <w:pPr>
        <w:pStyle w:val="Normlnweb"/>
        <w:spacing w:before="0" w:beforeAutospacing="0" w:after="0" w:afterAutospacing="0"/>
        <w:rPr>
          <w:rFonts w:ascii="Segoe UI" w:hAnsi="Segoe UI" w:cs="Segoe UI"/>
          <w:sz w:val="32"/>
          <w:szCs w:val="32"/>
        </w:rPr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>Prosím, sdílejte tento článek nebo o tom povězte svým přátelům, ať se co nejvíce lidí dozví, jak se věci skutečně mají. Děkuji vám. Článek, na který reaguji:</w:t>
      </w:r>
      <w:r>
        <w:rPr>
          <w:rFonts w:ascii="Segoe UI" w:hAnsi="Segoe UI" w:cs="Segoe UI"/>
          <w:sz w:val="32"/>
          <w:szCs w:val="32"/>
        </w:rPr>
        <w:t> </w:t>
      </w:r>
    </w:p>
    <w:p w14:paraId="4CA2157F" w14:textId="14874038" w:rsidR="000B3645" w:rsidRDefault="00AC3A26" w:rsidP="000B3645">
      <w:pPr>
        <w:pStyle w:val="Normlnweb"/>
        <w:spacing w:before="0" w:beforeAutospacing="0" w:after="0" w:afterAutospacing="0"/>
      </w:pPr>
      <w:hyperlink r:id="rId5" w:history="1">
        <w:r w:rsidR="000B3645" w:rsidRPr="00243B0F">
          <w:rPr>
            <w:rStyle w:val="Hypertextovodkaz"/>
            <w:rFonts w:ascii="Segoe UI" w:hAnsi="Segoe UI" w:cs="Segoe UI"/>
            <w:sz w:val="32"/>
            <w:szCs w:val="32"/>
          </w:rPr>
          <w:t>https://www.idnes.cz/.../volby-pirati-stan-ekonomika...</w:t>
        </w:r>
      </w:hyperlink>
    </w:p>
    <w:p w14:paraId="1EAA6C6D" w14:textId="77777777" w:rsidR="000B3645" w:rsidRDefault="000B3645" w:rsidP="000B3645">
      <w:pPr>
        <w:pStyle w:val="-wm-msonormal"/>
        <w:spacing w:before="0" w:beforeAutospacing="0" w:after="0" w:afterAutospacing="0"/>
        <w:rPr>
          <w:rStyle w:val="Siln"/>
          <w:rFonts w:ascii="Segoe UI" w:hAnsi="Segoe UI" w:cs="Segoe UI"/>
          <w:i/>
          <w:iCs/>
          <w:sz w:val="32"/>
          <w:szCs w:val="32"/>
        </w:rPr>
      </w:pPr>
    </w:p>
    <w:p w14:paraId="1654D04F" w14:textId="4F377C5A" w:rsidR="000B3645" w:rsidRDefault="000B3645" w:rsidP="000B3645">
      <w:pPr>
        <w:pStyle w:val="-wm-msonormal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Přijetí eura v ČR nebo zdanění celoživotních úspor. To jsou minimálně dvě věci, které vám koalice </w:t>
      </w:r>
      <w:proofErr w:type="gramStart"/>
      <w:r>
        <w:rPr>
          <w:rStyle w:val="Siln"/>
          <w:rFonts w:ascii="Segoe UI" w:hAnsi="Segoe UI" w:cs="Segoe UI"/>
          <w:i/>
          <w:iCs/>
          <w:sz w:val="32"/>
          <w:szCs w:val="32"/>
        </w:rPr>
        <w:t>Pirátů</w:t>
      </w:r>
      <w:proofErr w:type="gramEnd"/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 a STAN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neříká teď před volbami přímo,</w:t>
      </w:r>
      <w:r>
        <w:rPr>
          <w:rStyle w:val="Siln"/>
          <w:rFonts w:ascii="Segoe UI" w:hAnsi="Segoe UI" w:cs="Segoe UI"/>
          <w:i/>
          <w:iCs/>
          <w:sz w:val="32"/>
          <w:szCs w:val="32"/>
        </w:rPr>
        <w:t> ale ke kterým díky nim může snadno dojít, pokud se dostanou k moci.</w:t>
      </w:r>
    </w:p>
    <w:p w14:paraId="4EC82544" w14:textId="77777777" w:rsidR="000B3645" w:rsidRDefault="000B3645" w:rsidP="000B3645">
      <w:pPr>
        <w:pStyle w:val="-wm-msonormal"/>
        <w:spacing w:before="0" w:beforeAutospacing="0" w:after="0" w:afterAutospacing="0"/>
      </w:pPr>
      <w:r>
        <w:rPr>
          <w:rFonts w:ascii="Segoe UI" w:hAnsi="Segoe UI" w:cs="Segoe UI"/>
          <w:sz w:val="32"/>
          <w:szCs w:val="32"/>
        </w:rPr>
        <w:t> </w:t>
      </w:r>
    </w:p>
    <w:p w14:paraId="77BD1B7A" w14:textId="30D42CDD" w:rsidR="009D048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color w:val="0070C0"/>
          <w:sz w:val="40"/>
          <w:szCs w:val="40"/>
          <w:u w:val="single"/>
        </w:rPr>
        <w:t>Zřejmě nebude na škodu, když přepošlete přátelům!</w:t>
      </w:r>
    </w:p>
    <w:sectPr w:rsidR="009D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45"/>
    <w:rsid w:val="000B3645"/>
    <w:rsid w:val="009D0485"/>
    <w:rsid w:val="00D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5A63"/>
  <w15:chartTrackingRefBased/>
  <w15:docId w15:val="{FEE51898-E04E-4F11-B5B2-BAF57CFD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8352D"/>
        <w:kern w:val="2"/>
        <w:sz w:val="24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B3645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B3645"/>
    <w:rPr>
      <w:i/>
      <w:iCs/>
    </w:rPr>
  </w:style>
  <w:style w:type="character" w:styleId="Siln">
    <w:name w:val="Strong"/>
    <w:basedOn w:val="Standardnpsmoodstavce"/>
    <w:uiPriority w:val="22"/>
    <w:qFormat/>
    <w:rsid w:val="000B3645"/>
    <w:rPr>
      <w:b/>
      <w:bCs/>
    </w:rPr>
  </w:style>
  <w:style w:type="paragraph" w:customStyle="1" w:styleId="-wm-msonormal">
    <w:name w:val="-wm-msonormal"/>
    <w:basedOn w:val="Normln"/>
    <w:rsid w:val="000B3645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364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3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41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65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58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14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43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1836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14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476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629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49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3153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63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76490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0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74407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38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419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02246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5009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dnes.cz/.../volby-pirati-stan-ekonomika..." TargetMode="External"/><Relationship Id="rId4" Type="http://schemas.openxmlformats.org/officeDocument/2006/relationships/hyperlink" Target="https://www.facebook.com/IngOndrejProkop/?__cft__%5b0%5d=AZVCRL-iVOc4n0VMBlTLn0VG7wb3MgYMLOA8sANHgCrLPRnUwMPUxrDpdw1BEQi_0-glU_NDuJ2Tkb5zGIBLJ2soNhBz_07SkVegMFhhaXBQfeAcokaIVdW3JCCEBu57uvwwfUsLCbAzJUHauMhKAFml1ZomxCgqa8CJ3ydzWxxIqs8jFQy3BITvjICiH21-uWjCB6yVkgzF8yIN-21FDCQoHrtlIJMJYVPHqMHsmZPVg2B6S5zGsX-0tCAtFGj15w6pjSwGCuNJcVvfamAyL9gNcv-fSB1oeVBIJkRhIWNGuA&amp;__tn__=-UC%2CP-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Povondra</dc:creator>
  <cp:keywords/>
  <dc:description/>
  <cp:lastModifiedBy>Bohuslav Povondra</cp:lastModifiedBy>
  <cp:revision>1</cp:revision>
  <dcterms:created xsi:type="dcterms:W3CDTF">2021-07-31T17:51:00Z</dcterms:created>
  <dcterms:modified xsi:type="dcterms:W3CDTF">2021-07-31T18:00:00Z</dcterms:modified>
</cp:coreProperties>
</file>