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BF" w:rsidRPr="00E315BD" w:rsidRDefault="00F469BF" w:rsidP="00E315BD">
      <w:pPr>
        <w:spacing w:after="270" w:line="600" w:lineRule="atLeast"/>
        <w:jc w:val="center"/>
        <w:outlineLvl w:val="0"/>
        <w:rPr>
          <w:rFonts w:ascii="Arial" w:hAnsi="Arial" w:cs="Arial"/>
          <w:b/>
          <w:bCs/>
          <w:color w:val="923901"/>
          <w:kern w:val="36"/>
          <w:sz w:val="48"/>
          <w:szCs w:val="48"/>
          <w:lang w:eastAsia="cs-CZ"/>
        </w:rPr>
      </w:pPr>
      <w:r w:rsidRPr="00E315BD">
        <w:rPr>
          <w:rFonts w:ascii="Arial" w:hAnsi="Arial" w:cs="Arial"/>
          <w:b/>
          <w:bCs/>
          <w:color w:val="923901"/>
          <w:kern w:val="36"/>
          <w:sz w:val="48"/>
          <w:szCs w:val="48"/>
          <w:lang w:eastAsia="cs-CZ"/>
        </w:rPr>
        <w:t xml:space="preserve">Německo potřetí začalo světovou válku, jen trochu jinak, ukazuje slavný novinář Petránek. A možná to prý </w:t>
      </w:r>
      <w:r>
        <w:rPr>
          <w:rFonts w:ascii="Arial" w:hAnsi="Arial" w:cs="Arial"/>
          <w:b/>
          <w:bCs/>
          <w:color w:val="923901"/>
          <w:kern w:val="36"/>
          <w:sz w:val="48"/>
          <w:szCs w:val="48"/>
          <w:lang w:eastAsia="cs-CZ"/>
        </w:rPr>
        <w:t xml:space="preserve">          </w:t>
      </w:r>
      <w:r w:rsidRPr="00E315BD">
        <w:rPr>
          <w:rFonts w:ascii="Arial" w:hAnsi="Arial" w:cs="Arial"/>
          <w:b/>
          <w:bCs/>
          <w:color w:val="923901"/>
          <w:kern w:val="36"/>
          <w:sz w:val="48"/>
          <w:szCs w:val="48"/>
          <w:lang w:eastAsia="cs-CZ"/>
        </w:rPr>
        <w:t>i skončí podobně jako minule</w:t>
      </w:r>
    </w:p>
    <w:p w:rsidR="00F469BF" w:rsidRPr="00E315BD" w:rsidRDefault="00F469BF" w:rsidP="00E315BD">
      <w:pPr>
        <w:spacing w:after="0" w:line="240" w:lineRule="auto"/>
        <w:jc w:val="both"/>
        <w:rPr>
          <w:rFonts w:ascii="Arial" w:hAnsi="Arial" w:cs="Arial"/>
          <w:sz w:val="24"/>
          <w:szCs w:val="24"/>
          <w:lang w:eastAsia="cs-CZ"/>
        </w:rPr>
      </w:pPr>
      <w:r w:rsidRPr="00E315BD">
        <w:rPr>
          <w:rFonts w:ascii="Arial" w:hAnsi="Arial" w:cs="Arial"/>
          <w:sz w:val="24"/>
          <w:szCs w:val="24"/>
          <w:lang w:eastAsia="cs-CZ"/>
        </w:rPr>
        <w:t>24. 1. 2015 4:46</w:t>
      </w:r>
    </w:p>
    <w:p w:rsidR="00F469BF" w:rsidRDefault="00F469BF" w:rsidP="00E315BD">
      <w:pPr>
        <w:spacing w:before="270" w:after="270" w:line="312" w:lineRule="atLeast"/>
        <w:jc w:val="both"/>
        <w:rPr>
          <w:rFonts w:ascii="Arial" w:hAnsi="Arial" w:cs="Arial"/>
          <w:b/>
          <w:bCs/>
          <w:sz w:val="24"/>
          <w:szCs w:val="24"/>
          <w:lang w:eastAsia="cs-CZ"/>
        </w:rPr>
      </w:pPr>
      <w:r w:rsidRPr="00E315BD">
        <w:rPr>
          <w:rFonts w:ascii="Arial" w:hAnsi="Arial" w:cs="Arial"/>
          <w:b/>
          <w:bCs/>
          <w:sz w:val="24"/>
          <w:szCs w:val="24"/>
          <w:lang w:eastAsia="cs-CZ"/>
        </w:rPr>
        <w:t xml:space="preserve">ROZHOVOR </w:t>
      </w:r>
    </w:p>
    <w:p w:rsidR="00F469BF" w:rsidRDefault="00F469BF" w:rsidP="00E315BD">
      <w:pPr>
        <w:spacing w:before="270" w:after="270" w:line="312" w:lineRule="atLeast"/>
        <w:jc w:val="both"/>
        <w:rPr>
          <w:rFonts w:ascii="Arial" w:hAnsi="Arial" w:cs="Arial"/>
          <w:b/>
          <w:bCs/>
          <w:sz w:val="24"/>
          <w:szCs w:val="24"/>
          <w:lang w:eastAsia="cs-CZ"/>
        </w:rPr>
      </w:pPr>
      <w:r w:rsidRPr="00E315BD">
        <w:rPr>
          <w:rFonts w:ascii="Arial" w:hAnsi="Arial" w:cs="Arial"/>
          <w:b/>
          <w:bCs/>
          <w:sz w:val="24"/>
          <w:szCs w:val="24"/>
          <w:lang w:eastAsia="cs-CZ"/>
        </w:rPr>
        <w:t>Zkušený novinářský matador Jan</w:t>
      </w:r>
      <w:r>
        <w:rPr>
          <w:rFonts w:ascii="Arial" w:hAnsi="Arial" w:cs="Arial"/>
          <w:b/>
          <w:bCs/>
          <w:sz w:val="24"/>
          <w:szCs w:val="24"/>
          <w:lang w:eastAsia="cs-CZ"/>
        </w:rPr>
        <w:t> </w:t>
      </w:r>
      <w:r w:rsidRPr="00E315BD">
        <w:rPr>
          <w:rFonts w:ascii="Arial" w:hAnsi="Arial" w:cs="Arial"/>
          <w:b/>
          <w:bCs/>
          <w:sz w:val="24"/>
          <w:szCs w:val="24"/>
          <w:lang w:eastAsia="cs-CZ"/>
        </w:rPr>
        <w:t>Petránek poskytl ParlamentnímListům.cz obsáhlý rozhovor. V něm mimo jiné přiznal, že se necítí být Charlie, ale spíše jako český Honza. Rozpovídal se o tom, co ho zlobí na náboženských představitelích, i o tom, jaká kolem nás zuří válka, i když to možná nevnímáme...</w:t>
      </w:r>
    </w:p>
    <w:p w:rsidR="00F469BF" w:rsidRPr="00E315BD" w:rsidRDefault="00F469BF" w:rsidP="00E315BD">
      <w:pPr>
        <w:spacing w:before="270" w:after="270" w:line="312" w:lineRule="atLeast"/>
        <w:jc w:val="both"/>
        <w:rPr>
          <w:rFonts w:ascii="Arial" w:hAnsi="Arial" w:cs="Arial"/>
          <w:sz w:val="24"/>
          <w:szCs w:val="24"/>
          <w:lang w:eastAsia="cs-CZ"/>
        </w:rPr>
      </w:pPr>
    </w:p>
    <w:p w:rsidR="00F469BF" w:rsidRPr="00E315BD" w:rsidRDefault="00F469BF" w:rsidP="00E315BD">
      <w:pPr>
        <w:spacing w:after="150" w:line="240" w:lineRule="auto"/>
        <w:jc w:val="both"/>
        <w:rPr>
          <w:rFonts w:ascii="Arial" w:hAnsi="Arial" w:cs="Arial"/>
          <w:sz w:val="24"/>
          <w:szCs w:val="24"/>
          <w:lang w:eastAsia="cs-CZ"/>
        </w:rPr>
      </w:pPr>
      <w:r w:rsidRPr="00E315BD">
        <w:rPr>
          <w:rFonts w:ascii="Arial" w:hAnsi="Arial" w:cs="Arial"/>
          <w:noProo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Německo potřetí začalo světovou válku, jen trochu jinak, ukazuje slavný novinář Petránek. A možná to prý i skončí podobně jako minule" style="width:474pt;height:230.25pt;visibility:visible">
            <v:imagedata r:id="rId5" o:title=""/>
          </v:shape>
        </w:pict>
      </w:r>
    </w:p>
    <w:p w:rsidR="00F469BF" w:rsidRPr="00E315BD" w:rsidRDefault="00F469BF" w:rsidP="00E315BD">
      <w:pPr>
        <w:spacing w:after="0" w:line="240" w:lineRule="auto"/>
        <w:jc w:val="both"/>
        <w:rPr>
          <w:rFonts w:ascii="Arial" w:hAnsi="Arial" w:cs="Arial"/>
          <w:sz w:val="24"/>
          <w:szCs w:val="24"/>
          <w:lang w:eastAsia="cs-CZ"/>
        </w:rPr>
      </w:pPr>
      <w:r w:rsidRPr="00E315BD">
        <w:rPr>
          <w:rFonts w:ascii="Arial" w:hAnsi="Arial" w:cs="Arial"/>
          <w:color w:val="555555"/>
          <w:sz w:val="17"/>
          <w:szCs w:val="17"/>
          <w:lang w:eastAsia="cs-CZ"/>
        </w:rPr>
        <w:t>Foto:</w:t>
      </w:r>
      <w:r w:rsidRPr="00E315BD">
        <w:rPr>
          <w:rFonts w:ascii="Arial" w:hAnsi="Arial" w:cs="Arial"/>
          <w:color w:val="555555"/>
          <w:sz w:val="17"/>
          <w:lang w:eastAsia="cs-CZ"/>
        </w:rPr>
        <w:t> </w:t>
      </w:r>
      <w:r w:rsidRPr="00E315BD">
        <w:rPr>
          <w:rFonts w:ascii="Arial" w:hAnsi="Arial" w:cs="Arial"/>
          <w:b/>
          <w:bCs/>
          <w:color w:val="555555"/>
          <w:sz w:val="17"/>
          <w:lang w:eastAsia="cs-CZ"/>
        </w:rPr>
        <w:t>Hans Štembera</w:t>
      </w:r>
      <w:r w:rsidRPr="00E315BD">
        <w:rPr>
          <w:rFonts w:ascii="Arial" w:hAnsi="Arial" w:cs="Arial"/>
          <w:color w:val="555555"/>
          <w:sz w:val="17"/>
          <w:szCs w:val="17"/>
          <w:lang w:eastAsia="cs-CZ"/>
        </w:rPr>
        <w:br/>
        <w:t>Popisek:</w:t>
      </w:r>
      <w:r w:rsidRPr="00E315BD">
        <w:rPr>
          <w:rFonts w:ascii="Arial" w:hAnsi="Arial" w:cs="Arial"/>
          <w:color w:val="555555"/>
          <w:sz w:val="17"/>
          <w:lang w:eastAsia="cs-CZ"/>
        </w:rPr>
        <w:t> </w:t>
      </w:r>
      <w:r w:rsidRPr="00E315BD">
        <w:rPr>
          <w:rFonts w:ascii="Arial" w:hAnsi="Arial" w:cs="Arial"/>
          <w:b/>
          <w:bCs/>
          <w:color w:val="555555"/>
          <w:sz w:val="17"/>
          <w:lang w:eastAsia="cs-CZ"/>
        </w:rPr>
        <w:t>Jan Petránek</w:t>
      </w:r>
    </w:p>
    <w:p w:rsidR="00F469BF" w:rsidRDefault="00F469BF" w:rsidP="00E315BD">
      <w:pPr>
        <w:spacing w:before="270" w:after="270" w:line="312" w:lineRule="atLeast"/>
        <w:jc w:val="both"/>
        <w:rPr>
          <w:rFonts w:ascii="Arial" w:hAnsi="Arial" w:cs="Arial"/>
          <w:b/>
          <w:bCs/>
          <w:sz w:val="24"/>
          <w:szCs w:val="24"/>
          <w:lang w:eastAsia="cs-CZ"/>
        </w:rPr>
      </w:pP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Události ve Francii vyvolaly poměrně bouřlivé reakce na islám. Konají se protesty v</w:t>
      </w:r>
      <w:r>
        <w:rPr>
          <w:rFonts w:ascii="Arial" w:hAnsi="Arial" w:cs="Arial"/>
          <w:b/>
          <w:bCs/>
          <w:sz w:val="24"/>
          <w:szCs w:val="24"/>
          <w:lang w:eastAsia="cs-CZ"/>
        </w:rPr>
        <w:t xml:space="preserve"> </w:t>
      </w:r>
      <w:r w:rsidRPr="00E315BD">
        <w:rPr>
          <w:rFonts w:ascii="Arial" w:hAnsi="Arial" w:cs="Arial"/>
          <w:b/>
          <w:bCs/>
          <w:sz w:val="24"/>
          <w:szCs w:val="24"/>
          <w:lang w:eastAsia="cs-CZ"/>
        </w:rPr>
        <w:t>Německu, odehrály se i u nás. Není to cesta, jak tu propast, která mezi původními Evropany a většinou přistěhovalci, vyznávajícími toto náboženství, ještě víc prohloubit? Nebo to má podle vás šanci dojít k úspěšnému a efektivnímu řešení?</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Víte, já musím odpovědět tím, že přiblížím i mnohé, pro někoho již dávno zapomenuté historické události. Ale i ty mají vliv na to, co se děje nyní – proto o tom mluvím. Jde totiž o problematiku, která se teprve rozvíjí. Jakým způsobem jednotlivé větve příslušníků tam či onam budou rozloženy v</w:t>
      </w:r>
      <w:r>
        <w:rPr>
          <w:rFonts w:ascii="Arial" w:hAnsi="Arial" w:cs="Arial"/>
          <w:sz w:val="24"/>
          <w:szCs w:val="24"/>
          <w:lang w:eastAsia="cs-CZ"/>
        </w:rPr>
        <w:t xml:space="preserve"> </w:t>
      </w:r>
      <w:r w:rsidRPr="00E315BD">
        <w:rPr>
          <w:rFonts w:ascii="Arial" w:hAnsi="Arial" w:cs="Arial"/>
          <w:sz w:val="24"/>
          <w:szCs w:val="24"/>
          <w:lang w:eastAsia="cs-CZ"/>
        </w:rPr>
        <w:t>tomto desetiletí a možná za toto desetiletí, to dneska nikdo neodhadne. Vtip je v</w:t>
      </w:r>
      <w:r>
        <w:rPr>
          <w:rFonts w:ascii="Arial" w:hAnsi="Arial" w:cs="Arial"/>
          <w:sz w:val="24"/>
          <w:szCs w:val="24"/>
          <w:lang w:eastAsia="cs-CZ"/>
        </w:rPr>
        <w:t xml:space="preserve"> </w:t>
      </w:r>
      <w:r w:rsidRPr="00E315BD">
        <w:rPr>
          <w:rFonts w:ascii="Arial" w:hAnsi="Arial" w:cs="Arial"/>
          <w:sz w:val="24"/>
          <w:szCs w:val="24"/>
          <w:lang w:eastAsia="cs-CZ"/>
        </w:rPr>
        <w:t>tom, že Spojené státy odchází nyní po nejdelší válce své historie ze Středního východu. Ukazuje se ale, že evropské oči nejsou vůbec schopny dohlédnout, jak se celá ta situace dotýká Asie a přes Asii zase zbytku světa. Indie například už nyní musí přemýšlet nad svou dlouhodobou strategií. I tato země se potýká s náboženskými rozpory a Indie se cítí nejvíc ohrožená muslimským radikalismem. S</w:t>
      </w:r>
      <w:r>
        <w:rPr>
          <w:rFonts w:ascii="Arial" w:hAnsi="Arial" w:cs="Arial"/>
          <w:sz w:val="24"/>
          <w:szCs w:val="24"/>
          <w:lang w:eastAsia="cs-CZ"/>
        </w:rPr>
        <w:t xml:space="preserve"> </w:t>
      </w:r>
      <w:r w:rsidRPr="00E315BD">
        <w:rPr>
          <w:rFonts w:ascii="Arial" w:hAnsi="Arial" w:cs="Arial"/>
          <w:sz w:val="24"/>
          <w:szCs w:val="24"/>
          <w:lang w:eastAsia="cs-CZ"/>
        </w:rPr>
        <w:t xml:space="preserve">obavami si totiž říká, a zřejmě právem, směrem </w:t>
      </w:r>
      <w:r>
        <w:rPr>
          <w:rFonts w:ascii="Arial" w:hAnsi="Arial" w:cs="Arial"/>
          <w:sz w:val="24"/>
          <w:szCs w:val="24"/>
          <w:lang w:eastAsia="cs-CZ"/>
        </w:rPr>
        <w:t xml:space="preserve">           </w:t>
      </w:r>
      <w:r w:rsidRPr="00E315BD">
        <w:rPr>
          <w:rFonts w:ascii="Arial" w:hAnsi="Arial" w:cs="Arial"/>
          <w:sz w:val="24"/>
          <w:szCs w:val="24"/>
          <w:lang w:eastAsia="cs-CZ"/>
        </w:rPr>
        <w:t>k</w:t>
      </w:r>
      <w:r>
        <w:rPr>
          <w:rFonts w:ascii="Arial" w:hAnsi="Arial" w:cs="Arial"/>
          <w:sz w:val="24"/>
          <w:szCs w:val="24"/>
          <w:lang w:eastAsia="cs-CZ"/>
        </w:rPr>
        <w:t xml:space="preserve"> </w:t>
      </w:r>
      <w:r w:rsidRPr="00E315BD">
        <w:rPr>
          <w:rFonts w:ascii="Arial" w:hAnsi="Arial" w:cs="Arial"/>
          <w:sz w:val="24"/>
          <w:szCs w:val="24"/>
          <w:lang w:eastAsia="cs-CZ"/>
        </w:rPr>
        <w:t>západní Evropě i NATO: "Vy jste rozdráždili supersršňové hnízdo a teď se to nakonec vrhne na nás…"</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Takže tím chcete naznačit, že se terorismus spojený s</w:t>
      </w:r>
      <w:r>
        <w:rPr>
          <w:rFonts w:ascii="Arial" w:hAnsi="Arial" w:cs="Arial"/>
          <w:b/>
          <w:bCs/>
          <w:sz w:val="24"/>
          <w:szCs w:val="24"/>
          <w:lang w:eastAsia="cs-CZ"/>
        </w:rPr>
        <w:t xml:space="preserve"> </w:t>
      </w:r>
      <w:r w:rsidRPr="00E315BD">
        <w:rPr>
          <w:rFonts w:ascii="Arial" w:hAnsi="Arial" w:cs="Arial"/>
          <w:b/>
          <w:bCs/>
          <w:sz w:val="24"/>
          <w:szCs w:val="24"/>
          <w:lang w:eastAsia="cs-CZ"/>
        </w:rPr>
        <w:t>islámem časem přemístí do jiného regionu světa?</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Tak bych to neřekl. Ale s</w:t>
      </w:r>
      <w:r>
        <w:rPr>
          <w:rFonts w:ascii="Arial" w:hAnsi="Arial" w:cs="Arial"/>
          <w:sz w:val="24"/>
          <w:szCs w:val="24"/>
          <w:lang w:eastAsia="cs-CZ"/>
        </w:rPr>
        <w:t xml:space="preserve"> </w:t>
      </w:r>
      <w:r w:rsidRPr="00E315BD">
        <w:rPr>
          <w:rFonts w:ascii="Arial" w:hAnsi="Arial" w:cs="Arial"/>
          <w:sz w:val="24"/>
          <w:szCs w:val="24"/>
          <w:lang w:eastAsia="cs-CZ"/>
        </w:rPr>
        <w:t xml:space="preserve">dovolením se budu ještě držet historie, která může nastavit </w:t>
      </w:r>
      <w:r>
        <w:rPr>
          <w:rFonts w:ascii="Arial" w:hAnsi="Arial" w:cs="Arial"/>
          <w:sz w:val="24"/>
          <w:szCs w:val="24"/>
          <w:lang w:eastAsia="cs-CZ"/>
        </w:rPr>
        <w:t xml:space="preserve"> </w:t>
      </w:r>
      <w:r w:rsidRPr="00E315BD">
        <w:rPr>
          <w:rFonts w:ascii="Arial" w:hAnsi="Arial" w:cs="Arial"/>
          <w:sz w:val="24"/>
          <w:szCs w:val="24"/>
          <w:lang w:eastAsia="cs-CZ"/>
        </w:rPr>
        <w:t>i to, jaký bude vývoj či výsledek. Vzpomeňme, že islámsko-hinduistické střetnutí bylo zaviněno Anglií, když rozdělila Indii na Indii a Pákistán. Nebylo to proto, že by Anglie chtěla být spravedlivá, nebo nastavit nějaký modernější způsob. Ale použilo se to proto, aby platilo to staré: ‚Rozděl a panuj‘. Mysleli si, že tak bude lepší kontrola nad Indií i Pakistánem, když se postaví proti sobě. Jeden z</w:t>
      </w:r>
      <w:r>
        <w:rPr>
          <w:rFonts w:ascii="Arial" w:hAnsi="Arial" w:cs="Arial"/>
          <w:sz w:val="24"/>
          <w:szCs w:val="24"/>
          <w:lang w:eastAsia="cs-CZ"/>
        </w:rPr>
        <w:t xml:space="preserve"> </w:t>
      </w:r>
      <w:r w:rsidRPr="00E315BD">
        <w:rPr>
          <w:rFonts w:ascii="Arial" w:hAnsi="Arial" w:cs="Arial"/>
          <w:sz w:val="24"/>
          <w:szCs w:val="24"/>
          <w:lang w:eastAsia="cs-CZ"/>
        </w:rPr>
        <w:t>anglických diplomatů řekl, že když se pere Pákistánec s</w:t>
      </w:r>
      <w:r>
        <w:rPr>
          <w:rFonts w:ascii="Arial" w:hAnsi="Arial" w:cs="Arial"/>
          <w:sz w:val="24"/>
          <w:szCs w:val="24"/>
          <w:lang w:eastAsia="cs-CZ"/>
        </w:rPr>
        <w:t xml:space="preserve"> </w:t>
      </w:r>
      <w:r w:rsidRPr="00E315BD">
        <w:rPr>
          <w:rFonts w:ascii="Arial" w:hAnsi="Arial" w:cs="Arial"/>
          <w:sz w:val="24"/>
          <w:szCs w:val="24"/>
          <w:lang w:eastAsia="cs-CZ"/>
        </w:rPr>
        <w:t>Indem, je to jako když se dva slouhové Anglie perou. A až se</w:t>
      </w:r>
      <w:r>
        <w:rPr>
          <w:rFonts w:ascii="Arial" w:hAnsi="Arial" w:cs="Arial"/>
          <w:sz w:val="24"/>
          <w:szCs w:val="24"/>
          <w:lang w:eastAsia="cs-CZ"/>
        </w:rPr>
        <w:t xml:space="preserve"> </w:t>
      </w:r>
      <w:r w:rsidRPr="00E315BD">
        <w:rPr>
          <w:rFonts w:ascii="Arial" w:hAnsi="Arial" w:cs="Arial"/>
          <w:sz w:val="24"/>
          <w:szCs w:val="24"/>
          <w:lang w:eastAsia="cs-CZ"/>
        </w:rPr>
        <w:t>doperou, Anglie těm sluhům poručí, co mají dělat dál. Když je to řečené z anglických úst, je to něco neuvěřitelného.</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Totéž se ale v minulosti stalo třeba i s</w:t>
      </w:r>
      <w:r>
        <w:rPr>
          <w:rFonts w:ascii="Arial" w:hAnsi="Arial" w:cs="Arial"/>
          <w:sz w:val="24"/>
          <w:szCs w:val="24"/>
          <w:lang w:eastAsia="cs-CZ"/>
        </w:rPr>
        <w:t xml:space="preserve"> </w:t>
      </w:r>
      <w:r w:rsidRPr="00E315BD">
        <w:rPr>
          <w:rFonts w:ascii="Arial" w:hAnsi="Arial" w:cs="Arial"/>
          <w:sz w:val="24"/>
          <w:szCs w:val="24"/>
          <w:lang w:eastAsia="cs-CZ"/>
        </w:rPr>
        <w:t>Kyprem, kde opět Anglie operovala stejným způsobem. Mohl bych citovat i konkrétní smlouvu, která utrhla Arábii od Turků a opět došlo k</w:t>
      </w:r>
      <w:r>
        <w:rPr>
          <w:rFonts w:ascii="Arial" w:hAnsi="Arial" w:cs="Arial"/>
          <w:sz w:val="24"/>
          <w:szCs w:val="24"/>
          <w:lang w:eastAsia="cs-CZ"/>
        </w:rPr>
        <w:t xml:space="preserve"> </w:t>
      </w:r>
      <w:r w:rsidRPr="00E315BD">
        <w:rPr>
          <w:rFonts w:ascii="Arial" w:hAnsi="Arial" w:cs="Arial"/>
          <w:sz w:val="24"/>
          <w:szCs w:val="24"/>
          <w:lang w:eastAsia="cs-CZ"/>
        </w:rPr>
        <w:t>rozdělení vlivů mezi Anglii a Francii tak, aby se to hodilo hlavně jim. Někdo může říci, že vyčítám staré hříchy a že se na to máme dívat moderněji. Nemůžeme ale mluvit o tom, jaké jedovaté květy vyrostly nahoře na vysokém stromě, když se nepodíváme na to, že ty kořeny jsou základy. Z nich se neustále nasává ta stará geopolitická struktura vnímání moci nad světem. A to je proto, dle mého, hodně důležité vědět. Nyní se to opakuje. Podívejme se, co Amerika i západní evropské státy jako Anglie či Francie, provedly v</w:t>
      </w:r>
      <w:r>
        <w:rPr>
          <w:rFonts w:ascii="Arial" w:hAnsi="Arial" w:cs="Arial"/>
          <w:sz w:val="24"/>
          <w:szCs w:val="24"/>
          <w:lang w:eastAsia="cs-CZ"/>
        </w:rPr>
        <w:t xml:space="preserve"> </w:t>
      </w:r>
      <w:r w:rsidRPr="00E315BD">
        <w:rPr>
          <w:rFonts w:ascii="Arial" w:hAnsi="Arial" w:cs="Arial"/>
          <w:sz w:val="24"/>
          <w:szCs w:val="24"/>
          <w:lang w:eastAsia="cs-CZ"/>
        </w:rPr>
        <w:t>Libyi, to jakým způsobem chtěly, aby tam proběhla vlna revolucí, v</w:t>
      </w:r>
      <w:r>
        <w:rPr>
          <w:rFonts w:ascii="Arial" w:hAnsi="Arial" w:cs="Arial"/>
          <w:sz w:val="24"/>
          <w:szCs w:val="24"/>
          <w:lang w:eastAsia="cs-CZ"/>
        </w:rPr>
        <w:t xml:space="preserve"> </w:t>
      </w:r>
      <w:r w:rsidRPr="00E315BD">
        <w:rPr>
          <w:rFonts w:ascii="Arial" w:hAnsi="Arial" w:cs="Arial"/>
          <w:sz w:val="24"/>
          <w:szCs w:val="24"/>
          <w:lang w:eastAsia="cs-CZ"/>
        </w:rPr>
        <w:t>domnění, že po revoluci se dostanou k</w:t>
      </w:r>
      <w:r>
        <w:rPr>
          <w:rFonts w:ascii="Arial" w:hAnsi="Arial" w:cs="Arial"/>
          <w:sz w:val="24"/>
          <w:szCs w:val="24"/>
          <w:lang w:eastAsia="cs-CZ"/>
        </w:rPr>
        <w:t xml:space="preserve"> </w:t>
      </w:r>
      <w:r w:rsidRPr="00E315BD">
        <w:rPr>
          <w:rFonts w:ascii="Arial" w:hAnsi="Arial" w:cs="Arial"/>
          <w:sz w:val="24"/>
          <w:szCs w:val="24"/>
          <w:lang w:eastAsia="cs-CZ"/>
        </w:rPr>
        <w:t>moci elity, které jim půjdou politicky a ekonomicky na ruku. Jenomže nepočítali, že výsledkem bude hlavně destabilizace. Nepodařená strategie je nyní odrazem toho, že si všichni lámou hlavu nad tím, jak to dostat pod kontrolu.</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A to je právě ten problém, který tíží</w:t>
      </w:r>
      <w:r>
        <w:rPr>
          <w:rFonts w:ascii="Arial" w:hAnsi="Arial" w:cs="Arial"/>
          <w:b/>
          <w:bCs/>
          <w:sz w:val="24"/>
          <w:szCs w:val="24"/>
          <w:lang w:eastAsia="cs-CZ"/>
        </w:rPr>
        <w:t xml:space="preserve"> </w:t>
      </w:r>
      <w:r w:rsidRPr="00E315BD">
        <w:rPr>
          <w:rFonts w:ascii="Arial" w:hAnsi="Arial" w:cs="Arial"/>
          <w:b/>
          <w:bCs/>
          <w:sz w:val="24"/>
          <w:szCs w:val="24"/>
          <w:lang w:eastAsia="cs-CZ"/>
        </w:rPr>
        <w:t>možná</w:t>
      </w:r>
      <w:r>
        <w:rPr>
          <w:rFonts w:ascii="Arial" w:hAnsi="Arial" w:cs="Arial"/>
          <w:b/>
          <w:bCs/>
          <w:sz w:val="24"/>
          <w:szCs w:val="24"/>
          <w:lang w:eastAsia="cs-CZ"/>
        </w:rPr>
        <w:t xml:space="preserve"> </w:t>
      </w:r>
      <w:r w:rsidRPr="00E315BD">
        <w:rPr>
          <w:rFonts w:ascii="Arial" w:hAnsi="Arial" w:cs="Arial"/>
          <w:b/>
          <w:bCs/>
          <w:sz w:val="24"/>
          <w:szCs w:val="24"/>
          <w:lang w:eastAsia="cs-CZ"/>
        </w:rPr>
        <w:t>lidi, co vyrážejí protestovat do ulic – nebo to tak nevnímáte?</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Ano, ta destabilizace je něco, co strašně trápí normální lidi u vnímání současného světa. Především to nejvíc těší pak ty teroristy. V</w:t>
      </w:r>
      <w:r>
        <w:rPr>
          <w:rFonts w:ascii="Arial" w:hAnsi="Arial" w:cs="Arial"/>
          <w:sz w:val="24"/>
          <w:szCs w:val="24"/>
          <w:lang w:eastAsia="cs-CZ"/>
        </w:rPr>
        <w:t xml:space="preserve"> </w:t>
      </w:r>
      <w:r w:rsidRPr="00E315BD">
        <w:rPr>
          <w:rFonts w:ascii="Arial" w:hAnsi="Arial" w:cs="Arial"/>
          <w:sz w:val="24"/>
          <w:szCs w:val="24"/>
          <w:lang w:eastAsia="cs-CZ"/>
        </w:rPr>
        <w:t xml:space="preserve">okamžiku, když totiž rozvíříte </w:t>
      </w:r>
      <w:r>
        <w:rPr>
          <w:rFonts w:ascii="Arial" w:hAnsi="Arial" w:cs="Arial"/>
          <w:sz w:val="24"/>
          <w:szCs w:val="24"/>
          <w:lang w:eastAsia="cs-CZ"/>
        </w:rPr>
        <w:t xml:space="preserve">         </w:t>
      </w:r>
      <w:r w:rsidRPr="00E315BD">
        <w:rPr>
          <w:rFonts w:ascii="Arial" w:hAnsi="Arial" w:cs="Arial"/>
          <w:sz w:val="24"/>
          <w:szCs w:val="24"/>
          <w:lang w:eastAsia="cs-CZ"/>
        </w:rPr>
        <w:t>v</w:t>
      </w:r>
      <w:r>
        <w:rPr>
          <w:rFonts w:ascii="Arial" w:hAnsi="Arial" w:cs="Arial"/>
          <w:sz w:val="24"/>
          <w:szCs w:val="24"/>
          <w:lang w:eastAsia="cs-CZ"/>
        </w:rPr>
        <w:t xml:space="preserve"> </w:t>
      </w:r>
      <w:r w:rsidRPr="00E315BD">
        <w:rPr>
          <w:rFonts w:ascii="Arial" w:hAnsi="Arial" w:cs="Arial"/>
          <w:sz w:val="24"/>
          <w:szCs w:val="24"/>
          <w:lang w:eastAsia="cs-CZ"/>
        </w:rPr>
        <w:t>krásném moři bahno, tak samozřejmě i v</w:t>
      </w:r>
      <w:r>
        <w:rPr>
          <w:rFonts w:ascii="Arial" w:hAnsi="Arial" w:cs="Arial"/>
          <w:sz w:val="24"/>
          <w:szCs w:val="24"/>
          <w:lang w:eastAsia="cs-CZ"/>
        </w:rPr>
        <w:t xml:space="preserve"> </w:t>
      </w:r>
      <w:r w:rsidRPr="00E315BD">
        <w:rPr>
          <w:rFonts w:ascii="Arial" w:hAnsi="Arial" w:cs="Arial"/>
          <w:sz w:val="24"/>
          <w:szCs w:val="24"/>
          <w:lang w:eastAsia="cs-CZ"/>
        </w:rPr>
        <w:t xml:space="preserve">té čisté průzračné vodě se může dít cokoli – tedy dělat cokoli, co se pak těžko rozezná, od koho to původně vyšlo. Pak se neví ani to, jakým způsobem slevit Íránu, slevit určitým pákistánským silám. Zatím se </w:t>
      </w:r>
      <w:r>
        <w:rPr>
          <w:rFonts w:ascii="Arial" w:hAnsi="Arial" w:cs="Arial"/>
          <w:sz w:val="24"/>
          <w:szCs w:val="24"/>
          <w:lang w:eastAsia="cs-CZ"/>
        </w:rPr>
        <w:t xml:space="preserve">      </w:t>
      </w:r>
      <w:r w:rsidRPr="00E315BD">
        <w:rPr>
          <w:rFonts w:ascii="Arial" w:hAnsi="Arial" w:cs="Arial"/>
          <w:sz w:val="24"/>
          <w:szCs w:val="24"/>
          <w:lang w:eastAsia="cs-CZ"/>
        </w:rPr>
        <w:t>o tom moc totiž nemluví, ale tamtamy ze Středního východu a Asie ukazují totiž na to, že i v</w:t>
      </w:r>
      <w:r>
        <w:rPr>
          <w:rFonts w:ascii="Arial" w:hAnsi="Arial" w:cs="Arial"/>
          <w:sz w:val="24"/>
          <w:szCs w:val="24"/>
          <w:lang w:eastAsia="cs-CZ"/>
        </w:rPr>
        <w:t xml:space="preserve"> </w:t>
      </w:r>
      <w:r w:rsidRPr="00E315BD">
        <w:rPr>
          <w:rFonts w:ascii="Arial" w:hAnsi="Arial" w:cs="Arial"/>
          <w:sz w:val="24"/>
          <w:szCs w:val="24"/>
          <w:lang w:eastAsia="cs-CZ"/>
        </w:rPr>
        <w:t>Pákistánu jsou snahy dostat k</w:t>
      </w:r>
      <w:r>
        <w:rPr>
          <w:rFonts w:ascii="Arial" w:hAnsi="Arial" w:cs="Arial"/>
          <w:sz w:val="24"/>
          <w:szCs w:val="24"/>
          <w:lang w:eastAsia="cs-CZ"/>
        </w:rPr>
        <w:t xml:space="preserve"> </w:t>
      </w:r>
      <w:r w:rsidRPr="00E315BD">
        <w:rPr>
          <w:rFonts w:ascii="Arial" w:hAnsi="Arial" w:cs="Arial"/>
          <w:sz w:val="24"/>
          <w:szCs w:val="24"/>
          <w:lang w:eastAsia="cs-CZ"/>
        </w:rPr>
        <w:t>moci určitou umírněnou sortu lidí. A zajímat by to svět i nás mělo – vždyť Pákistán je země, v</w:t>
      </w:r>
      <w:r>
        <w:rPr>
          <w:rFonts w:ascii="Arial" w:hAnsi="Arial" w:cs="Arial"/>
          <w:sz w:val="24"/>
          <w:szCs w:val="24"/>
          <w:lang w:eastAsia="cs-CZ"/>
        </w:rPr>
        <w:t xml:space="preserve"> </w:t>
      </w:r>
      <w:r w:rsidRPr="00E315BD">
        <w:rPr>
          <w:rFonts w:ascii="Arial" w:hAnsi="Arial" w:cs="Arial"/>
          <w:sz w:val="24"/>
          <w:szCs w:val="24"/>
          <w:lang w:eastAsia="cs-CZ"/>
        </w:rPr>
        <w:t xml:space="preserve">které dnes žije víc obyvatel než </w:t>
      </w:r>
      <w:r>
        <w:rPr>
          <w:rFonts w:ascii="Arial" w:hAnsi="Arial" w:cs="Arial"/>
          <w:sz w:val="24"/>
          <w:szCs w:val="24"/>
          <w:lang w:eastAsia="cs-CZ"/>
        </w:rPr>
        <w:t xml:space="preserve">     </w:t>
      </w:r>
      <w:r w:rsidRPr="00E315BD">
        <w:rPr>
          <w:rFonts w:ascii="Arial" w:hAnsi="Arial" w:cs="Arial"/>
          <w:sz w:val="24"/>
          <w:szCs w:val="24"/>
          <w:lang w:eastAsia="cs-CZ"/>
        </w:rPr>
        <w:t>v</w:t>
      </w:r>
      <w:r>
        <w:rPr>
          <w:rFonts w:ascii="Arial" w:hAnsi="Arial" w:cs="Arial"/>
          <w:sz w:val="24"/>
          <w:szCs w:val="24"/>
          <w:lang w:eastAsia="cs-CZ"/>
        </w:rPr>
        <w:t xml:space="preserve"> </w:t>
      </w:r>
      <w:r w:rsidRPr="00E315BD">
        <w:rPr>
          <w:rFonts w:ascii="Arial" w:hAnsi="Arial" w:cs="Arial"/>
          <w:sz w:val="24"/>
          <w:szCs w:val="24"/>
          <w:lang w:eastAsia="cs-CZ"/>
        </w:rPr>
        <w:t>Rusku. Hodně podobný vývoj se dá očekávat i v</w:t>
      </w:r>
      <w:r>
        <w:rPr>
          <w:rFonts w:ascii="Arial" w:hAnsi="Arial" w:cs="Arial"/>
          <w:sz w:val="24"/>
          <w:szCs w:val="24"/>
          <w:lang w:eastAsia="cs-CZ"/>
        </w:rPr>
        <w:t xml:space="preserve"> </w:t>
      </w:r>
      <w:r w:rsidRPr="00E315BD">
        <w:rPr>
          <w:rFonts w:ascii="Arial" w:hAnsi="Arial" w:cs="Arial"/>
          <w:sz w:val="24"/>
          <w:szCs w:val="24"/>
          <w:lang w:eastAsia="cs-CZ"/>
        </w:rPr>
        <w:t xml:space="preserve">někdejším východním Pákistánu, nyní Bangladéši. A tam je taky víc obyvatel na malinkatém kousku území, než </w:t>
      </w:r>
      <w:r>
        <w:rPr>
          <w:rFonts w:ascii="Arial" w:hAnsi="Arial" w:cs="Arial"/>
          <w:sz w:val="24"/>
          <w:szCs w:val="24"/>
          <w:lang w:eastAsia="cs-CZ"/>
        </w:rPr>
        <w:t xml:space="preserve">          </w:t>
      </w:r>
      <w:r w:rsidRPr="00E315BD">
        <w:rPr>
          <w:rFonts w:ascii="Arial" w:hAnsi="Arial" w:cs="Arial"/>
          <w:sz w:val="24"/>
          <w:szCs w:val="24"/>
          <w:lang w:eastAsia="cs-CZ"/>
        </w:rPr>
        <w:t>v</w:t>
      </w:r>
      <w:r>
        <w:rPr>
          <w:rFonts w:ascii="Arial" w:hAnsi="Arial" w:cs="Arial"/>
          <w:sz w:val="24"/>
          <w:szCs w:val="24"/>
          <w:lang w:eastAsia="cs-CZ"/>
        </w:rPr>
        <w:t xml:space="preserve"> </w:t>
      </w:r>
      <w:r w:rsidRPr="00E315BD">
        <w:rPr>
          <w:rFonts w:ascii="Arial" w:hAnsi="Arial" w:cs="Arial"/>
          <w:sz w:val="24"/>
          <w:szCs w:val="24"/>
          <w:lang w:eastAsia="cs-CZ"/>
        </w:rPr>
        <w:t xml:space="preserve">Rusku – přes 160 milionů. Všechna tato semena zla případné další destabilizace </w:t>
      </w:r>
      <w:r>
        <w:rPr>
          <w:rFonts w:ascii="Arial" w:hAnsi="Arial" w:cs="Arial"/>
          <w:sz w:val="24"/>
          <w:szCs w:val="24"/>
          <w:lang w:eastAsia="cs-CZ"/>
        </w:rPr>
        <w:t xml:space="preserve">  </w:t>
      </w:r>
      <w:r w:rsidRPr="00E315BD">
        <w:rPr>
          <w:rFonts w:ascii="Arial" w:hAnsi="Arial" w:cs="Arial"/>
          <w:sz w:val="24"/>
          <w:szCs w:val="24"/>
          <w:lang w:eastAsia="cs-CZ"/>
        </w:rPr>
        <w:t>v</w:t>
      </w:r>
      <w:r>
        <w:rPr>
          <w:rFonts w:ascii="Arial" w:hAnsi="Arial" w:cs="Arial"/>
          <w:sz w:val="24"/>
          <w:szCs w:val="24"/>
          <w:lang w:eastAsia="cs-CZ"/>
        </w:rPr>
        <w:t xml:space="preserve"> </w:t>
      </w:r>
      <w:r w:rsidRPr="00E315BD">
        <w:rPr>
          <w:rFonts w:ascii="Arial" w:hAnsi="Arial" w:cs="Arial"/>
          <w:sz w:val="24"/>
          <w:szCs w:val="24"/>
          <w:lang w:eastAsia="cs-CZ"/>
        </w:rPr>
        <w:t xml:space="preserve">takovýchto regionech, je něco, čemu se za starých časů říkalo vypustit džina </w:t>
      </w:r>
      <w:r>
        <w:rPr>
          <w:rFonts w:ascii="Arial" w:hAnsi="Arial" w:cs="Arial"/>
          <w:sz w:val="24"/>
          <w:szCs w:val="24"/>
          <w:lang w:eastAsia="cs-CZ"/>
        </w:rPr>
        <w:t xml:space="preserve">         </w:t>
      </w:r>
      <w:r w:rsidRPr="00E315BD">
        <w:rPr>
          <w:rFonts w:ascii="Arial" w:hAnsi="Arial" w:cs="Arial"/>
          <w:sz w:val="24"/>
          <w:szCs w:val="24"/>
          <w:lang w:eastAsia="cs-CZ"/>
        </w:rPr>
        <w:t>z</w:t>
      </w:r>
      <w:r>
        <w:rPr>
          <w:rFonts w:ascii="Arial" w:hAnsi="Arial" w:cs="Arial"/>
          <w:sz w:val="24"/>
          <w:szCs w:val="24"/>
          <w:lang w:eastAsia="cs-CZ"/>
        </w:rPr>
        <w:t xml:space="preserve"> </w:t>
      </w:r>
      <w:r w:rsidRPr="00E315BD">
        <w:rPr>
          <w:rFonts w:ascii="Arial" w:hAnsi="Arial" w:cs="Arial"/>
          <w:sz w:val="24"/>
          <w:szCs w:val="24"/>
          <w:lang w:eastAsia="cs-CZ"/>
        </w:rPr>
        <w:t>láhve. A nikdo s</w:t>
      </w:r>
      <w:r>
        <w:rPr>
          <w:rFonts w:ascii="Arial" w:hAnsi="Arial" w:cs="Arial"/>
          <w:sz w:val="24"/>
          <w:szCs w:val="24"/>
          <w:lang w:eastAsia="cs-CZ"/>
        </w:rPr>
        <w:t xml:space="preserve"> </w:t>
      </w:r>
      <w:r w:rsidRPr="00E315BD">
        <w:rPr>
          <w:rFonts w:ascii="Arial" w:hAnsi="Arial" w:cs="Arial"/>
          <w:sz w:val="24"/>
          <w:szCs w:val="24"/>
          <w:lang w:eastAsia="cs-CZ"/>
        </w:rPr>
        <w:t>tím dnes neumí nic udělat.</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Přesto si dovolím se zeptat ještě na masové akce, které se v reakci na terorismus v</w:t>
      </w:r>
      <w:r>
        <w:rPr>
          <w:rFonts w:ascii="Arial" w:hAnsi="Arial" w:cs="Arial"/>
          <w:b/>
          <w:bCs/>
          <w:sz w:val="24"/>
          <w:szCs w:val="24"/>
          <w:lang w:eastAsia="cs-CZ"/>
        </w:rPr>
        <w:t xml:space="preserve"> </w:t>
      </w:r>
      <w:r w:rsidRPr="00E315BD">
        <w:rPr>
          <w:rFonts w:ascii="Arial" w:hAnsi="Arial" w:cs="Arial"/>
          <w:b/>
          <w:bCs/>
          <w:sz w:val="24"/>
          <w:szCs w:val="24"/>
          <w:lang w:eastAsia="cs-CZ"/>
        </w:rPr>
        <w:t>Evropě objevily – nejde vlastně o jakýsi radikalismus z</w:t>
      </w:r>
      <w:r>
        <w:rPr>
          <w:rFonts w:ascii="Arial" w:hAnsi="Arial" w:cs="Arial"/>
          <w:b/>
          <w:bCs/>
          <w:sz w:val="24"/>
          <w:szCs w:val="24"/>
          <w:lang w:eastAsia="cs-CZ"/>
        </w:rPr>
        <w:t xml:space="preserve"> </w:t>
      </w:r>
      <w:r w:rsidRPr="00E315BD">
        <w:rPr>
          <w:rFonts w:ascii="Arial" w:hAnsi="Arial" w:cs="Arial"/>
          <w:b/>
          <w:bCs/>
          <w:sz w:val="24"/>
          <w:szCs w:val="24"/>
          <w:lang w:eastAsia="cs-CZ"/>
        </w:rPr>
        <w:t>naší strany?</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Akce, protiakce neboli teror a naše jakási odpověď na to…To je spíš obrazem zoufalství protestujících, než radikalizace, kteří by nejradši smetli celý problém rychle ze stolu. Ale jen to, že křičí – tohle my nechceme – samo o sobě ten problém prostě nevyřeší.</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Hovořil jste o tom, že různá místa planety byla zřejmě uměle vehnána do konfliktů. Nemáme se bát třeba i nyní v</w:t>
      </w:r>
      <w:r>
        <w:rPr>
          <w:rFonts w:ascii="Arial" w:hAnsi="Arial" w:cs="Arial"/>
          <w:b/>
          <w:bCs/>
          <w:sz w:val="24"/>
          <w:szCs w:val="24"/>
          <w:lang w:eastAsia="cs-CZ"/>
        </w:rPr>
        <w:t xml:space="preserve"> </w:t>
      </w:r>
      <w:r w:rsidRPr="00E315BD">
        <w:rPr>
          <w:rFonts w:ascii="Arial" w:hAnsi="Arial" w:cs="Arial"/>
          <w:b/>
          <w:bCs/>
          <w:sz w:val="24"/>
          <w:szCs w:val="24"/>
          <w:lang w:eastAsia="cs-CZ"/>
        </w:rPr>
        <w:t>Evropě, že může být další, byť velikou, oblastí, kde by také mohlo jít o to, dostat starý kontinent do nějakého válečného střetu?</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Je to složitější. Ti, kteří nenávidí svého protivníka, jako se nyní například dají vysledovat obrovské polské vlivy v</w:t>
      </w:r>
      <w:r>
        <w:rPr>
          <w:rFonts w:ascii="Arial" w:hAnsi="Arial" w:cs="Arial"/>
          <w:sz w:val="24"/>
          <w:szCs w:val="24"/>
          <w:lang w:eastAsia="cs-CZ"/>
        </w:rPr>
        <w:t xml:space="preserve"> </w:t>
      </w:r>
      <w:r w:rsidRPr="00E315BD">
        <w:rPr>
          <w:rFonts w:ascii="Arial" w:hAnsi="Arial" w:cs="Arial"/>
          <w:sz w:val="24"/>
          <w:szCs w:val="24"/>
          <w:lang w:eastAsia="cs-CZ"/>
        </w:rPr>
        <w:t>Evropské unii proti Rusku, mohou k</w:t>
      </w:r>
      <w:r>
        <w:rPr>
          <w:rFonts w:ascii="Arial" w:hAnsi="Arial" w:cs="Arial"/>
          <w:sz w:val="24"/>
          <w:szCs w:val="24"/>
          <w:lang w:eastAsia="cs-CZ"/>
        </w:rPr>
        <w:t xml:space="preserve"> </w:t>
      </w:r>
      <w:r w:rsidRPr="00E315BD">
        <w:rPr>
          <w:rFonts w:ascii="Arial" w:hAnsi="Arial" w:cs="Arial"/>
          <w:sz w:val="24"/>
          <w:szCs w:val="24"/>
          <w:lang w:eastAsia="cs-CZ"/>
        </w:rPr>
        <w:t>takovýmto krajním řešením možná inklinovat. Víme, že Poláci a Rusové si v</w:t>
      </w:r>
      <w:r>
        <w:rPr>
          <w:rFonts w:ascii="Arial" w:hAnsi="Arial" w:cs="Arial"/>
          <w:sz w:val="24"/>
          <w:szCs w:val="24"/>
          <w:lang w:eastAsia="cs-CZ"/>
        </w:rPr>
        <w:t xml:space="preserve"> </w:t>
      </w:r>
      <w:r w:rsidRPr="00E315BD">
        <w:rPr>
          <w:rFonts w:ascii="Arial" w:hAnsi="Arial" w:cs="Arial"/>
          <w:sz w:val="24"/>
          <w:szCs w:val="24"/>
          <w:lang w:eastAsia="cs-CZ"/>
        </w:rPr>
        <w:t>minulosti mnohokrát ublížili a někteří Poláci mají tak v</w:t>
      </w:r>
      <w:r>
        <w:rPr>
          <w:rFonts w:ascii="Arial" w:hAnsi="Arial" w:cs="Arial"/>
          <w:sz w:val="24"/>
          <w:szCs w:val="24"/>
          <w:lang w:eastAsia="cs-CZ"/>
        </w:rPr>
        <w:t xml:space="preserve"> </w:t>
      </w:r>
      <w:r w:rsidRPr="00E315BD">
        <w:rPr>
          <w:rFonts w:ascii="Arial" w:hAnsi="Arial" w:cs="Arial"/>
          <w:sz w:val="24"/>
          <w:szCs w:val="24"/>
          <w:lang w:eastAsia="cs-CZ"/>
        </w:rPr>
        <w:t>sobě zakořeněno to, že chtějí ty křivdy možná oplatit. Vždyť všichni víme, co pro polská srdce znamenala děsivá supergenocida jejich vojenské elity v</w:t>
      </w:r>
      <w:r>
        <w:rPr>
          <w:rFonts w:ascii="Arial" w:hAnsi="Arial" w:cs="Arial"/>
          <w:sz w:val="24"/>
          <w:szCs w:val="24"/>
          <w:lang w:eastAsia="cs-CZ"/>
        </w:rPr>
        <w:t xml:space="preserve"> </w:t>
      </w:r>
      <w:r w:rsidRPr="00E315BD">
        <w:rPr>
          <w:rFonts w:ascii="Arial" w:hAnsi="Arial" w:cs="Arial"/>
          <w:sz w:val="24"/>
          <w:szCs w:val="24"/>
          <w:lang w:eastAsia="cs-CZ"/>
        </w:rPr>
        <w:t>Katyni. I proto jistě Polsko podporovalo snahy Evropské unie</w:t>
      </w:r>
      <w:r>
        <w:rPr>
          <w:rFonts w:ascii="Arial" w:hAnsi="Arial" w:cs="Arial"/>
          <w:sz w:val="24"/>
          <w:szCs w:val="24"/>
          <w:lang w:eastAsia="cs-CZ"/>
        </w:rPr>
        <w:t xml:space="preserve"> </w:t>
      </w:r>
      <w:r w:rsidRPr="00E315BD">
        <w:rPr>
          <w:rFonts w:ascii="Arial" w:hAnsi="Arial" w:cs="Arial"/>
          <w:sz w:val="24"/>
          <w:szCs w:val="24"/>
          <w:lang w:eastAsia="cs-CZ"/>
        </w:rPr>
        <w:t>utrhnout za každou cenu od Ruska Ukrajinu. Jenomže se zapomínalo na to, že ukrajinsko-ruská ekonomická</w:t>
      </w:r>
      <w:r>
        <w:rPr>
          <w:rFonts w:ascii="Arial" w:hAnsi="Arial" w:cs="Arial"/>
          <w:sz w:val="24"/>
          <w:szCs w:val="24"/>
          <w:lang w:eastAsia="cs-CZ"/>
        </w:rPr>
        <w:t xml:space="preserve"> </w:t>
      </w:r>
      <w:r w:rsidRPr="00E315BD">
        <w:rPr>
          <w:rFonts w:ascii="Arial" w:hAnsi="Arial" w:cs="Arial"/>
          <w:sz w:val="24"/>
          <w:szCs w:val="24"/>
          <w:lang w:eastAsia="cs-CZ"/>
        </w:rPr>
        <w:t>provázanost znamenala, jen díky ukrajinsko-ruské ekonomické infrastruktuře, že jak Ukrajina tak Rusko budou alespoň na úrovni, kterou před krizí oba ty státy měly.</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Dneska bylo postaveno Rusko do situace, kdy se proti němu vede za pomocí sankcí ekonomická válka. Bylo to zbytečné a ty snahy tam jsou patrné. A já, protože je mi líto těch desítek milionů mrtvých na ruské straně, co způsobila a jak první – bolševická, tak později komunistická</w:t>
      </w:r>
      <w:r>
        <w:rPr>
          <w:rFonts w:ascii="Arial" w:hAnsi="Arial" w:cs="Arial"/>
          <w:sz w:val="24"/>
          <w:szCs w:val="24"/>
          <w:lang w:eastAsia="cs-CZ"/>
        </w:rPr>
        <w:t>,</w:t>
      </w:r>
      <w:r w:rsidRPr="00E315BD">
        <w:rPr>
          <w:rFonts w:ascii="Arial" w:hAnsi="Arial" w:cs="Arial"/>
          <w:sz w:val="24"/>
          <w:szCs w:val="24"/>
          <w:lang w:eastAsia="cs-CZ"/>
        </w:rPr>
        <w:t xml:space="preserve"> éra, i 2.</w:t>
      </w:r>
      <w:r>
        <w:rPr>
          <w:rFonts w:ascii="Arial" w:hAnsi="Arial" w:cs="Arial"/>
          <w:sz w:val="24"/>
          <w:szCs w:val="24"/>
          <w:lang w:eastAsia="cs-CZ"/>
        </w:rPr>
        <w:t> </w:t>
      </w:r>
      <w:r w:rsidRPr="00E315BD">
        <w:rPr>
          <w:rFonts w:ascii="Arial" w:hAnsi="Arial" w:cs="Arial"/>
          <w:sz w:val="24"/>
          <w:szCs w:val="24"/>
          <w:lang w:eastAsia="cs-CZ"/>
        </w:rPr>
        <w:t>světová válka, tak svým způsobem se nad tím, i když to může znít ošklivě, usmívám. Rusko tam bude totiž nakonec donuceno k</w:t>
      </w:r>
      <w:r>
        <w:rPr>
          <w:rFonts w:ascii="Arial" w:hAnsi="Arial" w:cs="Arial"/>
          <w:sz w:val="24"/>
          <w:szCs w:val="24"/>
          <w:lang w:eastAsia="cs-CZ"/>
        </w:rPr>
        <w:t xml:space="preserve"> </w:t>
      </w:r>
      <w:r w:rsidRPr="00E315BD">
        <w:rPr>
          <w:rFonts w:ascii="Arial" w:hAnsi="Arial" w:cs="Arial"/>
          <w:sz w:val="24"/>
          <w:szCs w:val="24"/>
          <w:lang w:eastAsia="cs-CZ"/>
        </w:rPr>
        <w:t xml:space="preserve">tomu, udělat, co už mělo samo udělat ze své vůle dřív – a to </w:t>
      </w:r>
      <w:r>
        <w:rPr>
          <w:rFonts w:ascii="Arial" w:hAnsi="Arial" w:cs="Arial"/>
          <w:sz w:val="24"/>
          <w:szCs w:val="24"/>
          <w:lang w:eastAsia="cs-CZ"/>
        </w:rPr>
        <w:t xml:space="preserve">                  </w:t>
      </w:r>
      <w:r w:rsidRPr="00E315BD">
        <w:rPr>
          <w:rFonts w:ascii="Arial" w:hAnsi="Arial" w:cs="Arial"/>
          <w:sz w:val="24"/>
          <w:szCs w:val="24"/>
          <w:lang w:eastAsia="cs-CZ"/>
        </w:rPr>
        <w:t>k</w:t>
      </w:r>
      <w:r>
        <w:rPr>
          <w:rFonts w:ascii="Arial" w:hAnsi="Arial" w:cs="Arial"/>
          <w:sz w:val="24"/>
          <w:szCs w:val="24"/>
          <w:lang w:eastAsia="cs-CZ"/>
        </w:rPr>
        <w:t xml:space="preserve"> </w:t>
      </w:r>
      <w:r w:rsidRPr="00E315BD">
        <w:rPr>
          <w:rFonts w:ascii="Arial" w:hAnsi="Arial" w:cs="Arial"/>
          <w:sz w:val="24"/>
          <w:szCs w:val="24"/>
          <w:lang w:eastAsia="cs-CZ"/>
        </w:rPr>
        <w:t>vybudování</w:t>
      </w:r>
      <w:r>
        <w:rPr>
          <w:rFonts w:ascii="Arial" w:hAnsi="Arial" w:cs="Arial"/>
          <w:sz w:val="24"/>
          <w:szCs w:val="24"/>
          <w:lang w:eastAsia="cs-CZ"/>
        </w:rPr>
        <w:t xml:space="preserve"> </w:t>
      </w:r>
      <w:r w:rsidRPr="00E315BD">
        <w:rPr>
          <w:rFonts w:ascii="Arial" w:hAnsi="Arial" w:cs="Arial"/>
          <w:sz w:val="24"/>
          <w:szCs w:val="24"/>
          <w:lang w:eastAsia="cs-CZ"/>
        </w:rPr>
        <w:t>nové infrastruktury.</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Už není možné, aby se spoléhalo jen na vývoz zbraní, či na vývoz čehokoli dalšího. To všechno jde stranou a Rusko musí začít budovat svojí vlastní moderní infrastrukturu, bez ohledu na to,</w:t>
      </w:r>
      <w:r>
        <w:rPr>
          <w:rFonts w:ascii="Arial" w:hAnsi="Arial" w:cs="Arial"/>
          <w:sz w:val="24"/>
          <w:szCs w:val="24"/>
          <w:lang w:eastAsia="cs-CZ"/>
        </w:rPr>
        <w:t xml:space="preserve"> </w:t>
      </w:r>
      <w:r w:rsidRPr="00E315BD">
        <w:rPr>
          <w:rFonts w:ascii="Arial" w:hAnsi="Arial" w:cs="Arial"/>
          <w:sz w:val="24"/>
          <w:szCs w:val="24"/>
          <w:lang w:eastAsia="cs-CZ"/>
        </w:rPr>
        <w:t>že by očekávalo, že to nejlepší z</w:t>
      </w:r>
      <w:r>
        <w:rPr>
          <w:rFonts w:ascii="Arial" w:hAnsi="Arial" w:cs="Arial"/>
          <w:sz w:val="24"/>
          <w:szCs w:val="24"/>
          <w:lang w:eastAsia="cs-CZ"/>
        </w:rPr>
        <w:t xml:space="preserve"> </w:t>
      </w:r>
      <w:r w:rsidRPr="00E315BD">
        <w:rPr>
          <w:rFonts w:ascii="Arial" w:hAnsi="Arial" w:cs="Arial"/>
          <w:sz w:val="24"/>
          <w:szCs w:val="24"/>
          <w:lang w:eastAsia="cs-CZ"/>
        </w:rPr>
        <w:t>technologií dá Rusku svět a Evropa.</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Může to asi očekávat od Číny, jak to tak vypadá i podle různých uzavřených smluv?</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Ano. Tady je nesmírně zajímavé to, že stejným způsobem, jak zjistila Čína, že už nemůže levně vyvážet, musela to, co nahromadila jako fantastické plus ve své pokladně, už směřovat k</w:t>
      </w:r>
      <w:r>
        <w:rPr>
          <w:rFonts w:ascii="Arial" w:hAnsi="Arial" w:cs="Arial"/>
          <w:sz w:val="24"/>
          <w:szCs w:val="24"/>
          <w:lang w:eastAsia="cs-CZ"/>
        </w:rPr>
        <w:t xml:space="preserve"> </w:t>
      </w:r>
      <w:r w:rsidRPr="00E315BD">
        <w:rPr>
          <w:rFonts w:ascii="Arial" w:hAnsi="Arial" w:cs="Arial"/>
          <w:sz w:val="24"/>
          <w:szCs w:val="24"/>
          <w:lang w:eastAsia="cs-CZ"/>
        </w:rPr>
        <w:t>vlastnímu domácímu spotřebiteli. A to bude donuceno udělat taktéž Rusko. Protože dnešní čínští ekonomové jsou obrovsky prozíraví, začali i s</w:t>
      </w:r>
      <w:r>
        <w:rPr>
          <w:rFonts w:ascii="Arial" w:hAnsi="Arial" w:cs="Arial"/>
          <w:sz w:val="24"/>
          <w:szCs w:val="24"/>
          <w:lang w:eastAsia="cs-CZ"/>
        </w:rPr>
        <w:t xml:space="preserve"> </w:t>
      </w:r>
      <w:r w:rsidRPr="00E315BD">
        <w:rPr>
          <w:rFonts w:ascii="Arial" w:hAnsi="Arial" w:cs="Arial"/>
          <w:sz w:val="24"/>
          <w:szCs w:val="24"/>
          <w:lang w:eastAsia="cs-CZ"/>
        </w:rPr>
        <w:t>neuvěřitelným rozvojem silnic a železnic. Když se dozvíte, že v</w:t>
      </w:r>
      <w:r>
        <w:rPr>
          <w:rFonts w:ascii="Arial" w:hAnsi="Arial" w:cs="Arial"/>
          <w:sz w:val="24"/>
          <w:szCs w:val="24"/>
          <w:lang w:eastAsia="cs-CZ"/>
        </w:rPr>
        <w:t xml:space="preserve"> </w:t>
      </w:r>
      <w:r w:rsidRPr="00E315BD">
        <w:rPr>
          <w:rFonts w:ascii="Arial" w:hAnsi="Arial" w:cs="Arial"/>
          <w:sz w:val="24"/>
          <w:szCs w:val="24"/>
          <w:lang w:eastAsia="cs-CZ"/>
        </w:rPr>
        <w:t>Sečuanu jsou schopni do deseti let mít tak velké metro, jako je to nejstarší na světě v</w:t>
      </w:r>
      <w:r>
        <w:rPr>
          <w:rFonts w:ascii="Arial" w:hAnsi="Arial" w:cs="Arial"/>
          <w:sz w:val="24"/>
          <w:szCs w:val="24"/>
          <w:lang w:eastAsia="cs-CZ"/>
        </w:rPr>
        <w:t xml:space="preserve"> </w:t>
      </w:r>
      <w:r w:rsidRPr="00E315BD">
        <w:rPr>
          <w:rFonts w:ascii="Arial" w:hAnsi="Arial" w:cs="Arial"/>
          <w:sz w:val="24"/>
          <w:szCs w:val="24"/>
          <w:lang w:eastAsia="cs-CZ"/>
        </w:rPr>
        <w:t>Londýně, když víte, že Čína vybudovala za posledních dvacet let tolik dálnic, kolik jich celkem nyní mají Spojené státy, tak pochopíte, že Čína se rozmáchla i na projekty, jako třeba postavit železniční spojení od Šanghaje po Hamburk a po Petrohrad.</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A zároveň to, co bylo vždycky takové to vosí hnízdo střední, ještě tehdy sovětské, Asie, tak od Číny až do Íránu přes všechen tento spodní region vedou a budují se nové silniční sítě, včetně Mongolska. Proč o tom mluvím? To nemůže nemít dopad</w:t>
      </w:r>
      <w:r>
        <w:rPr>
          <w:rFonts w:ascii="Arial" w:hAnsi="Arial" w:cs="Arial"/>
          <w:sz w:val="24"/>
          <w:szCs w:val="24"/>
          <w:lang w:eastAsia="cs-CZ"/>
        </w:rPr>
        <w:t xml:space="preserve">   </w:t>
      </w:r>
      <w:r w:rsidRPr="00E315BD">
        <w:rPr>
          <w:rFonts w:ascii="Arial" w:hAnsi="Arial" w:cs="Arial"/>
          <w:sz w:val="24"/>
          <w:szCs w:val="24"/>
          <w:lang w:eastAsia="cs-CZ"/>
        </w:rPr>
        <w:t xml:space="preserve"> i na ruské infrastrukturální sítě a myšlení. To se od Číny učí, že sankce, které na ně jsou uvaleny, lze vyvažovat vztahem a</w:t>
      </w:r>
      <w:r>
        <w:rPr>
          <w:rFonts w:ascii="Arial" w:hAnsi="Arial" w:cs="Arial"/>
          <w:sz w:val="24"/>
          <w:szCs w:val="24"/>
          <w:lang w:eastAsia="cs-CZ"/>
        </w:rPr>
        <w:t xml:space="preserve"> </w:t>
      </w:r>
      <w:r w:rsidRPr="00E315BD">
        <w:rPr>
          <w:rFonts w:ascii="Arial" w:hAnsi="Arial" w:cs="Arial"/>
          <w:sz w:val="24"/>
          <w:szCs w:val="24"/>
          <w:lang w:eastAsia="cs-CZ"/>
        </w:rPr>
        <w:t>ekonomickým propojením s</w:t>
      </w:r>
      <w:r>
        <w:rPr>
          <w:rFonts w:ascii="Arial" w:hAnsi="Arial" w:cs="Arial"/>
          <w:sz w:val="24"/>
          <w:szCs w:val="24"/>
          <w:lang w:eastAsia="cs-CZ"/>
        </w:rPr>
        <w:t xml:space="preserve"> </w:t>
      </w:r>
      <w:r w:rsidRPr="00E315BD">
        <w:rPr>
          <w:rFonts w:ascii="Arial" w:hAnsi="Arial" w:cs="Arial"/>
          <w:sz w:val="24"/>
          <w:szCs w:val="24"/>
          <w:lang w:eastAsia="cs-CZ"/>
        </w:rPr>
        <w:t xml:space="preserve">Čínou. Zároveň si však Rusko uvědomuje, že i uvnitř jejich země musí dokonale fungovat propojení. </w:t>
      </w:r>
      <w:r>
        <w:rPr>
          <w:rFonts w:ascii="Arial" w:hAnsi="Arial" w:cs="Arial"/>
          <w:sz w:val="24"/>
          <w:szCs w:val="24"/>
          <w:lang w:eastAsia="cs-CZ"/>
        </w:rPr>
        <w:t xml:space="preserve">   </w:t>
      </w:r>
      <w:r w:rsidRPr="00E315BD">
        <w:rPr>
          <w:rFonts w:ascii="Arial" w:hAnsi="Arial" w:cs="Arial"/>
          <w:sz w:val="24"/>
          <w:szCs w:val="24"/>
          <w:lang w:eastAsia="cs-CZ"/>
        </w:rPr>
        <w:t>V</w:t>
      </w:r>
      <w:r>
        <w:rPr>
          <w:rFonts w:ascii="Arial" w:hAnsi="Arial" w:cs="Arial"/>
          <w:sz w:val="24"/>
          <w:szCs w:val="24"/>
          <w:lang w:eastAsia="cs-CZ"/>
        </w:rPr>
        <w:t xml:space="preserve"> </w:t>
      </w:r>
      <w:r w:rsidRPr="00E315BD">
        <w:rPr>
          <w:rFonts w:ascii="Arial" w:hAnsi="Arial" w:cs="Arial"/>
          <w:sz w:val="24"/>
          <w:szCs w:val="24"/>
          <w:lang w:eastAsia="cs-CZ"/>
        </w:rPr>
        <w:t>tom je ten skrytý potenciál. I proto si Čína už může dovolit mít dokonce už v</w:t>
      </w:r>
      <w:r>
        <w:rPr>
          <w:rFonts w:ascii="Arial" w:hAnsi="Arial" w:cs="Arial"/>
          <w:sz w:val="24"/>
          <w:szCs w:val="24"/>
          <w:lang w:eastAsia="cs-CZ"/>
        </w:rPr>
        <w:t xml:space="preserve"> </w:t>
      </w:r>
      <w:r w:rsidRPr="00E315BD">
        <w:rPr>
          <w:rFonts w:ascii="Arial" w:hAnsi="Arial" w:cs="Arial"/>
          <w:sz w:val="24"/>
          <w:szCs w:val="24"/>
          <w:lang w:eastAsia="cs-CZ"/>
        </w:rPr>
        <w:t>příštím roce svůj vlastní, a zřejmě nejmodernější na světě, kosmodrom. Když tohleto vidíte</w:t>
      </w:r>
      <w:r>
        <w:rPr>
          <w:rFonts w:ascii="Arial" w:hAnsi="Arial" w:cs="Arial"/>
          <w:sz w:val="24"/>
          <w:szCs w:val="24"/>
          <w:lang w:eastAsia="cs-CZ"/>
        </w:rPr>
        <w:t xml:space="preserve">  </w:t>
      </w:r>
      <w:r w:rsidRPr="00E315BD">
        <w:rPr>
          <w:rFonts w:ascii="Arial" w:hAnsi="Arial" w:cs="Arial"/>
          <w:sz w:val="24"/>
          <w:szCs w:val="24"/>
          <w:lang w:eastAsia="cs-CZ"/>
        </w:rPr>
        <w:t xml:space="preserve"> a vezmete si, jak Čína potřebuje zatím vyspělejší Rusko pro svůj vlastní rozvoj, tak si říkáte, že ti, kteří chtějí dělat politickou, ekonomickou a koneckonců i vojenskou strategii za Evropu (Evropskou unii) vůči Rusku, šíleně neumějí počítat s</w:t>
      </w:r>
      <w:r>
        <w:rPr>
          <w:rFonts w:ascii="Arial" w:hAnsi="Arial" w:cs="Arial"/>
          <w:sz w:val="24"/>
          <w:szCs w:val="24"/>
          <w:lang w:eastAsia="cs-CZ"/>
        </w:rPr>
        <w:t xml:space="preserve"> </w:t>
      </w:r>
      <w:r w:rsidRPr="00E315BD">
        <w:rPr>
          <w:rFonts w:ascii="Arial" w:hAnsi="Arial" w:cs="Arial"/>
          <w:sz w:val="24"/>
          <w:szCs w:val="24"/>
          <w:lang w:eastAsia="cs-CZ"/>
        </w:rPr>
        <w:t>tím, že Rusko – byť třeba se strašnými ztrátami – dokonce třeba s</w:t>
      </w:r>
      <w:r>
        <w:rPr>
          <w:rFonts w:ascii="Arial" w:hAnsi="Arial" w:cs="Arial"/>
          <w:sz w:val="24"/>
          <w:szCs w:val="24"/>
          <w:lang w:eastAsia="cs-CZ"/>
        </w:rPr>
        <w:t xml:space="preserve"> </w:t>
      </w:r>
      <w:r w:rsidRPr="00E315BD">
        <w:rPr>
          <w:rFonts w:ascii="Arial" w:hAnsi="Arial" w:cs="Arial"/>
          <w:sz w:val="24"/>
          <w:szCs w:val="24"/>
          <w:lang w:eastAsia="cs-CZ"/>
        </w:rPr>
        <w:t>krvácejícím prostředím, co se týká bídy – je spolu s</w:t>
      </w:r>
      <w:r>
        <w:rPr>
          <w:rFonts w:ascii="Arial" w:hAnsi="Arial" w:cs="Arial"/>
          <w:sz w:val="24"/>
          <w:szCs w:val="24"/>
          <w:lang w:eastAsia="cs-CZ"/>
        </w:rPr>
        <w:t xml:space="preserve"> </w:t>
      </w:r>
      <w:r w:rsidRPr="00E315BD">
        <w:rPr>
          <w:rFonts w:ascii="Arial" w:hAnsi="Arial" w:cs="Arial"/>
          <w:sz w:val="24"/>
          <w:szCs w:val="24"/>
          <w:lang w:eastAsia="cs-CZ"/>
        </w:rPr>
        <w:t>Čínou neporazitelné. Rusko s</w:t>
      </w:r>
      <w:r>
        <w:rPr>
          <w:rFonts w:ascii="Arial" w:hAnsi="Arial" w:cs="Arial"/>
          <w:sz w:val="24"/>
          <w:szCs w:val="24"/>
          <w:lang w:eastAsia="cs-CZ"/>
        </w:rPr>
        <w:t xml:space="preserve"> </w:t>
      </w:r>
      <w:r w:rsidRPr="00E315BD">
        <w:rPr>
          <w:rFonts w:ascii="Arial" w:hAnsi="Arial" w:cs="Arial"/>
          <w:sz w:val="24"/>
          <w:szCs w:val="24"/>
          <w:lang w:eastAsia="cs-CZ"/>
        </w:rPr>
        <w:t>Čínou za zády je nesrazitelné na kolena. Je tedy obrovský omyl se domnívat: My to těm Rusům natřeme. Vychází to z</w:t>
      </w:r>
      <w:r>
        <w:rPr>
          <w:rFonts w:ascii="Arial" w:hAnsi="Arial" w:cs="Arial"/>
          <w:sz w:val="24"/>
          <w:szCs w:val="24"/>
          <w:lang w:eastAsia="cs-CZ"/>
        </w:rPr>
        <w:t xml:space="preserve"> </w:t>
      </w:r>
      <w:r w:rsidRPr="00E315BD">
        <w:rPr>
          <w:rFonts w:ascii="Arial" w:hAnsi="Arial" w:cs="Arial"/>
          <w:sz w:val="24"/>
          <w:szCs w:val="24"/>
          <w:lang w:eastAsia="cs-CZ"/>
        </w:rPr>
        <w:t>toho, že se pořád někdo chce mstít Sovětskému svazu. To Rusko ale už vůbec není Sovětský svaz. Je to superoblast, která se vyvíjí podle stejně tak superkapitalistických metod.</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Nemyslíte, že budoucnost může vidět Ruská federace stejně tak v</w:t>
      </w:r>
      <w:r>
        <w:rPr>
          <w:rFonts w:ascii="Arial" w:hAnsi="Arial" w:cs="Arial"/>
          <w:b/>
          <w:bCs/>
          <w:sz w:val="24"/>
          <w:szCs w:val="24"/>
          <w:lang w:eastAsia="cs-CZ"/>
        </w:rPr>
        <w:t xml:space="preserve"> </w:t>
      </w:r>
      <w:r w:rsidRPr="00E315BD">
        <w:rPr>
          <w:rFonts w:ascii="Arial" w:hAnsi="Arial" w:cs="Arial"/>
          <w:b/>
          <w:bCs/>
          <w:sz w:val="24"/>
          <w:szCs w:val="24"/>
          <w:lang w:eastAsia="cs-CZ"/>
        </w:rPr>
        <w:t>Íránu. I s</w:t>
      </w:r>
      <w:r>
        <w:rPr>
          <w:rFonts w:ascii="Arial" w:hAnsi="Arial" w:cs="Arial"/>
          <w:b/>
          <w:bCs/>
          <w:sz w:val="24"/>
          <w:szCs w:val="24"/>
          <w:lang w:eastAsia="cs-CZ"/>
        </w:rPr>
        <w:t xml:space="preserve"> </w:t>
      </w:r>
      <w:r w:rsidRPr="00E315BD">
        <w:rPr>
          <w:rFonts w:ascii="Arial" w:hAnsi="Arial" w:cs="Arial"/>
          <w:b/>
          <w:bCs/>
          <w:sz w:val="24"/>
          <w:szCs w:val="24"/>
          <w:lang w:eastAsia="cs-CZ"/>
        </w:rPr>
        <w:t>ním se totiž pokouší spojit. Mimo jiné je mohou spojovat sankce, které na obě země svět uvalil – i když</w:t>
      </w:r>
      <w:r>
        <w:rPr>
          <w:rFonts w:ascii="Arial" w:hAnsi="Arial" w:cs="Arial"/>
          <w:b/>
          <w:bCs/>
          <w:sz w:val="24"/>
          <w:szCs w:val="24"/>
          <w:lang w:eastAsia="cs-CZ"/>
        </w:rPr>
        <w:t xml:space="preserve"> </w:t>
      </w:r>
      <w:r w:rsidRPr="00E315BD">
        <w:rPr>
          <w:rFonts w:ascii="Arial" w:hAnsi="Arial" w:cs="Arial"/>
          <w:b/>
          <w:bCs/>
          <w:sz w:val="24"/>
          <w:szCs w:val="24"/>
          <w:lang w:eastAsia="cs-CZ"/>
        </w:rPr>
        <w:t>z</w:t>
      </w:r>
      <w:r>
        <w:rPr>
          <w:rFonts w:ascii="Arial" w:hAnsi="Arial" w:cs="Arial"/>
          <w:b/>
          <w:bCs/>
          <w:sz w:val="24"/>
          <w:szCs w:val="24"/>
          <w:lang w:eastAsia="cs-CZ"/>
        </w:rPr>
        <w:t xml:space="preserve"> </w:t>
      </w:r>
      <w:r w:rsidRPr="00E315BD">
        <w:rPr>
          <w:rFonts w:ascii="Arial" w:hAnsi="Arial" w:cs="Arial"/>
          <w:b/>
          <w:bCs/>
          <w:sz w:val="24"/>
          <w:szCs w:val="24"/>
          <w:lang w:eastAsia="cs-CZ"/>
        </w:rPr>
        <w:t>poněkud odlišných důvodů.</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Když se před třemi lety jedna vysoká íránská delegace dostala do Pekingu, tak Číňani Teheránce chválili: </w:t>
      </w:r>
      <w:r w:rsidRPr="00E315BD">
        <w:rPr>
          <w:rFonts w:ascii="Arial" w:hAnsi="Arial" w:cs="Arial"/>
          <w:i/>
          <w:iCs/>
          <w:sz w:val="24"/>
          <w:szCs w:val="24"/>
          <w:lang w:eastAsia="cs-CZ"/>
        </w:rPr>
        <w:t>Ano, vy máte hodně nafty a my vám vděčíme za to, že tankery nám to sem vozí. Ale ta nafta není na</w:t>
      </w:r>
      <w:r>
        <w:rPr>
          <w:rFonts w:ascii="Arial" w:hAnsi="Arial" w:cs="Arial"/>
          <w:i/>
          <w:iCs/>
          <w:sz w:val="24"/>
          <w:szCs w:val="24"/>
          <w:lang w:eastAsia="cs-CZ"/>
        </w:rPr>
        <w:t xml:space="preserve">vždy. Koukejte vsadit na průmysl. </w:t>
      </w:r>
      <w:r w:rsidRPr="00E315BD">
        <w:rPr>
          <w:rFonts w:ascii="Arial" w:hAnsi="Arial" w:cs="Arial"/>
          <w:sz w:val="24"/>
          <w:szCs w:val="24"/>
          <w:lang w:eastAsia="cs-CZ"/>
        </w:rPr>
        <w:t>Je dobré si uvědomit, že Írán tak nemůže být nebezpečný ani vojensky, i když se to</w:t>
      </w:r>
      <w:r>
        <w:rPr>
          <w:rFonts w:ascii="Arial" w:hAnsi="Arial" w:cs="Arial"/>
          <w:sz w:val="24"/>
          <w:szCs w:val="24"/>
          <w:lang w:eastAsia="cs-CZ"/>
        </w:rPr>
        <w:t xml:space="preserve">      </w:t>
      </w:r>
      <w:r w:rsidRPr="00E315BD">
        <w:rPr>
          <w:rFonts w:ascii="Arial" w:hAnsi="Arial" w:cs="Arial"/>
          <w:sz w:val="24"/>
          <w:szCs w:val="24"/>
          <w:lang w:eastAsia="cs-CZ"/>
        </w:rPr>
        <w:t xml:space="preserve"> v</w:t>
      </w:r>
      <w:r>
        <w:rPr>
          <w:rFonts w:ascii="Arial" w:hAnsi="Arial" w:cs="Arial"/>
          <w:sz w:val="24"/>
          <w:szCs w:val="24"/>
          <w:lang w:eastAsia="cs-CZ"/>
        </w:rPr>
        <w:t xml:space="preserve"> </w:t>
      </w:r>
      <w:r w:rsidRPr="00E315BD">
        <w:rPr>
          <w:rFonts w:ascii="Arial" w:hAnsi="Arial" w:cs="Arial"/>
          <w:sz w:val="24"/>
          <w:szCs w:val="24"/>
          <w:lang w:eastAsia="cs-CZ"/>
        </w:rPr>
        <w:t>souvislosti s</w:t>
      </w:r>
      <w:r>
        <w:rPr>
          <w:rFonts w:ascii="Arial" w:hAnsi="Arial" w:cs="Arial"/>
          <w:sz w:val="24"/>
          <w:szCs w:val="24"/>
          <w:lang w:eastAsia="cs-CZ"/>
        </w:rPr>
        <w:t xml:space="preserve"> </w:t>
      </w:r>
      <w:r w:rsidRPr="00E315BD">
        <w:rPr>
          <w:rFonts w:ascii="Arial" w:hAnsi="Arial" w:cs="Arial"/>
          <w:sz w:val="24"/>
          <w:szCs w:val="24"/>
          <w:lang w:eastAsia="cs-CZ"/>
        </w:rPr>
        <w:t>ním dává tak často dohromady, poněvadž se stále spekuluje zdá má či nemá jaderné zbraně. Je to ale jen další teritorium zasažené tím nevyslovovaným pravidlem: ‚Zatlačuj někoho, ale sám si ponechej jaderné zbraně.‘ To není myslitelné. Mně jsou ajatolláhové krajně nepříjemní pro své tvrdé postoje – třeba v</w:t>
      </w:r>
      <w:r>
        <w:rPr>
          <w:rFonts w:ascii="Arial" w:hAnsi="Arial" w:cs="Arial"/>
          <w:sz w:val="24"/>
          <w:szCs w:val="24"/>
          <w:lang w:eastAsia="cs-CZ"/>
        </w:rPr>
        <w:t xml:space="preserve"> </w:t>
      </w:r>
      <w:r w:rsidRPr="00E315BD">
        <w:rPr>
          <w:rFonts w:ascii="Arial" w:hAnsi="Arial" w:cs="Arial"/>
          <w:sz w:val="24"/>
          <w:szCs w:val="24"/>
          <w:lang w:eastAsia="cs-CZ"/>
        </w:rPr>
        <w:t>tom, jak vychovávat mládež. Ale neměl by to být důvod je zatracovat, ekonomicky ničit. Vezměte si, dneska Írán už má kolem 80</w:t>
      </w:r>
      <w:r>
        <w:rPr>
          <w:rFonts w:ascii="Arial" w:hAnsi="Arial" w:cs="Arial"/>
          <w:sz w:val="24"/>
          <w:szCs w:val="24"/>
          <w:lang w:eastAsia="cs-CZ"/>
        </w:rPr>
        <w:t> </w:t>
      </w:r>
      <w:r w:rsidRPr="00E315BD">
        <w:rPr>
          <w:rFonts w:ascii="Arial" w:hAnsi="Arial" w:cs="Arial"/>
          <w:sz w:val="24"/>
          <w:szCs w:val="24"/>
          <w:lang w:eastAsia="cs-CZ"/>
        </w:rPr>
        <w:t>milionů obyvatel a přes 60</w:t>
      </w:r>
      <w:r>
        <w:rPr>
          <w:rFonts w:ascii="Arial" w:hAnsi="Arial" w:cs="Arial"/>
          <w:sz w:val="24"/>
          <w:szCs w:val="24"/>
          <w:lang w:eastAsia="cs-CZ"/>
        </w:rPr>
        <w:t> </w:t>
      </w:r>
      <w:r w:rsidRPr="00E315BD">
        <w:rPr>
          <w:rFonts w:ascii="Arial" w:hAnsi="Arial" w:cs="Arial"/>
          <w:sz w:val="24"/>
          <w:szCs w:val="24"/>
          <w:lang w:eastAsia="cs-CZ"/>
        </w:rPr>
        <w:t>procent (tedy téměř dvě třetiny)</w:t>
      </w:r>
      <w:r>
        <w:rPr>
          <w:rFonts w:ascii="Arial" w:hAnsi="Arial" w:cs="Arial"/>
          <w:sz w:val="24"/>
          <w:szCs w:val="24"/>
          <w:lang w:eastAsia="cs-CZ"/>
        </w:rPr>
        <w:t xml:space="preserve"> </w:t>
      </w:r>
      <w:r w:rsidRPr="00E315BD">
        <w:rPr>
          <w:rFonts w:ascii="Arial" w:hAnsi="Arial" w:cs="Arial"/>
          <w:sz w:val="24"/>
          <w:szCs w:val="24"/>
          <w:lang w:eastAsia="cs-CZ"/>
        </w:rPr>
        <w:t>z</w:t>
      </w:r>
      <w:r>
        <w:rPr>
          <w:rFonts w:ascii="Arial" w:hAnsi="Arial" w:cs="Arial"/>
          <w:sz w:val="24"/>
          <w:szCs w:val="24"/>
          <w:lang w:eastAsia="cs-CZ"/>
        </w:rPr>
        <w:t xml:space="preserve"> </w:t>
      </w:r>
      <w:r w:rsidRPr="00E315BD">
        <w:rPr>
          <w:rFonts w:ascii="Arial" w:hAnsi="Arial" w:cs="Arial"/>
          <w:sz w:val="24"/>
          <w:szCs w:val="24"/>
          <w:lang w:eastAsia="cs-CZ"/>
        </w:rPr>
        <w:t>nich se narodily už po revoluci Chomejního, která byla v</w:t>
      </w:r>
      <w:r>
        <w:rPr>
          <w:rFonts w:ascii="Arial" w:hAnsi="Arial" w:cs="Arial"/>
          <w:sz w:val="24"/>
          <w:szCs w:val="24"/>
          <w:lang w:eastAsia="cs-CZ"/>
        </w:rPr>
        <w:t xml:space="preserve"> </w:t>
      </w:r>
      <w:r w:rsidRPr="00E315BD">
        <w:rPr>
          <w:rFonts w:ascii="Arial" w:hAnsi="Arial" w:cs="Arial"/>
          <w:sz w:val="24"/>
          <w:szCs w:val="24"/>
          <w:lang w:eastAsia="cs-CZ"/>
        </w:rPr>
        <w:t>roce 1979. Mají tedy již zcela jiné chápání. Proto je třeba je též tak brát a hledat nové cesty přístupu k</w:t>
      </w:r>
      <w:r>
        <w:rPr>
          <w:rFonts w:ascii="Arial" w:hAnsi="Arial" w:cs="Arial"/>
          <w:sz w:val="24"/>
          <w:szCs w:val="24"/>
          <w:lang w:eastAsia="cs-CZ"/>
        </w:rPr>
        <w:t xml:space="preserve"> </w:t>
      </w:r>
      <w:r w:rsidRPr="00E315BD">
        <w:rPr>
          <w:rFonts w:ascii="Arial" w:hAnsi="Arial" w:cs="Arial"/>
          <w:sz w:val="24"/>
          <w:szCs w:val="24"/>
          <w:lang w:eastAsia="cs-CZ"/>
        </w:rPr>
        <w:t>nim. Když se k</w:t>
      </w:r>
      <w:r>
        <w:rPr>
          <w:rFonts w:ascii="Arial" w:hAnsi="Arial" w:cs="Arial"/>
          <w:sz w:val="24"/>
          <w:szCs w:val="24"/>
          <w:lang w:eastAsia="cs-CZ"/>
        </w:rPr>
        <w:t xml:space="preserve"> </w:t>
      </w:r>
      <w:r w:rsidRPr="00E315BD">
        <w:rPr>
          <w:rFonts w:ascii="Arial" w:hAnsi="Arial" w:cs="Arial"/>
          <w:sz w:val="24"/>
          <w:szCs w:val="24"/>
          <w:lang w:eastAsia="cs-CZ"/>
        </w:rPr>
        <w:t>tomu stavěl ostentativně ostatní svět, bylo logické, že k</w:t>
      </w:r>
      <w:r>
        <w:rPr>
          <w:rFonts w:ascii="Arial" w:hAnsi="Arial" w:cs="Arial"/>
          <w:sz w:val="24"/>
          <w:szCs w:val="24"/>
          <w:lang w:eastAsia="cs-CZ"/>
        </w:rPr>
        <w:t xml:space="preserve"> </w:t>
      </w:r>
      <w:r w:rsidRPr="00E315BD">
        <w:rPr>
          <w:rFonts w:ascii="Arial" w:hAnsi="Arial" w:cs="Arial"/>
          <w:sz w:val="24"/>
          <w:szCs w:val="24"/>
          <w:lang w:eastAsia="cs-CZ"/>
        </w:rPr>
        <w:t>tomu může dojít s</w:t>
      </w:r>
      <w:r>
        <w:rPr>
          <w:rFonts w:ascii="Arial" w:hAnsi="Arial" w:cs="Arial"/>
          <w:sz w:val="24"/>
          <w:szCs w:val="24"/>
          <w:lang w:eastAsia="cs-CZ"/>
        </w:rPr>
        <w:t xml:space="preserve"> </w:t>
      </w:r>
      <w:r w:rsidRPr="00E315BD">
        <w:rPr>
          <w:rFonts w:ascii="Arial" w:hAnsi="Arial" w:cs="Arial"/>
          <w:sz w:val="24"/>
          <w:szCs w:val="24"/>
          <w:lang w:eastAsia="cs-CZ"/>
        </w:rPr>
        <w:t>Ruskem.</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No tím se opět ale dostáváme k</w:t>
      </w:r>
      <w:r>
        <w:rPr>
          <w:rFonts w:ascii="Arial" w:hAnsi="Arial" w:cs="Arial"/>
          <w:b/>
          <w:bCs/>
          <w:sz w:val="24"/>
          <w:szCs w:val="24"/>
          <w:lang w:eastAsia="cs-CZ"/>
        </w:rPr>
        <w:t xml:space="preserve"> </w:t>
      </w:r>
      <w:r w:rsidRPr="00E315BD">
        <w:rPr>
          <w:rFonts w:ascii="Arial" w:hAnsi="Arial" w:cs="Arial"/>
          <w:b/>
          <w:bCs/>
          <w:sz w:val="24"/>
          <w:szCs w:val="24"/>
          <w:lang w:eastAsia="cs-CZ"/>
        </w:rPr>
        <w:t>tomu, že například právě Írán bývá bezpečnostními složkami označován jako země, odkud mohou pocházet teroristé. I proto pak mohou i běžní občané ze strachu proti lidem z</w:t>
      </w:r>
      <w:r>
        <w:rPr>
          <w:rFonts w:ascii="Arial" w:hAnsi="Arial" w:cs="Arial"/>
          <w:b/>
          <w:bCs/>
          <w:sz w:val="24"/>
          <w:szCs w:val="24"/>
          <w:lang w:eastAsia="cs-CZ"/>
        </w:rPr>
        <w:t xml:space="preserve"> </w:t>
      </w:r>
      <w:r w:rsidRPr="00E315BD">
        <w:rPr>
          <w:rFonts w:ascii="Arial" w:hAnsi="Arial" w:cs="Arial"/>
          <w:b/>
          <w:bCs/>
          <w:sz w:val="24"/>
          <w:szCs w:val="24"/>
          <w:lang w:eastAsia="cs-CZ"/>
        </w:rPr>
        <w:t>těchto zemí začít vystupovat nepřátelsky. Nebo si myslíte, že to pomine?</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Chci jen říct, že to nejdůležitější – co nás v</w:t>
      </w:r>
      <w:r>
        <w:rPr>
          <w:rFonts w:ascii="Arial" w:hAnsi="Arial" w:cs="Arial"/>
          <w:sz w:val="24"/>
          <w:szCs w:val="24"/>
          <w:lang w:eastAsia="cs-CZ"/>
        </w:rPr>
        <w:t xml:space="preserve"> </w:t>
      </w:r>
      <w:r w:rsidRPr="00E315BD">
        <w:rPr>
          <w:rFonts w:ascii="Arial" w:hAnsi="Arial" w:cs="Arial"/>
          <w:sz w:val="24"/>
          <w:szCs w:val="24"/>
          <w:lang w:eastAsia="cs-CZ"/>
        </w:rPr>
        <w:t>Evropě asi dnes opravdu nejvíce trápí – jsou dvě věci. Vámi zmiňovaný terorismus, a to zejména po událostech v</w:t>
      </w:r>
      <w:r>
        <w:rPr>
          <w:rFonts w:ascii="Arial" w:hAnsi="Arial" w:cs="Arial"/>
          <w:sz w:val="24"/>
          <w:szCs w:val="24"/>
          <w:lang w:eastAsia="cs-CZ"/>
        </w:rPr>
        <w:t xml:space="preserve"> </w:t>
      </w:r>
      <w:r w:rsidRPr="00E315BD">
        <w:rPr>
          <w:rFonts w:ascii="Arial" w:hAnsi="Arial" w:cs="Arial"/>
          <w:sz w:val="24"/>
          <w:szCs w:val="24"/>
          <w:lang w:eastAsia="cs-CZ"/>
        </w:rPr>
        <w:t>redakci Charlie Hebdo. A pak též dění na Ukrajině.</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Když začnu tím prvním. K</w:t>
      </w:r>
      <w:r>
        <w:rPr>
          <w:rFonts w:ascii="Arial" w:hAnsi="Arial" w:cs="Arial"/>
          <w:sz w:val="24"/>
          <w:szCs w:val="24"/>
          <w:lang w:eastAsia="cs-CZ"/>
        </w:rPr>
        <w:t xml:space="preserve"> </w:t>
      </w:r>
      <w:r w:rsidRPr="00E315BD">
        <w:rPr>
          <w:rFonts w:ascii="Arial" w:hAnsi="Arial" w:cs="Arial"/>
          <w:sz w:val="24"/>
          <w:szCs w:val="24"/>
          <w:lang w:eastAsia="cs-CZ"/>
        </w:rPr>
        <w:t>tomu prvnímu musím říct: Já nejsem Charlie! Já jsem český Honza, který chce stát po boku Charlieho. Ten je nenaklonovatelný. Nesmírně si všechny ty karikatury užívám. A jestli dneska mnozí naši religiozní představitelé říkají, že se měli ti novináři a karikaturisté umírnit, tak já opakovaně říkám: Islám uráží kritika islámu? Ale veškeré náboženství v</w:t>
      </w:r>
      <w:r>
        <w:rPr>
          <w:rFonts w:ascii="Arial" w:hAnsi="Arial" w:cs="Arial"/>
          <w:sz w:val="24"/>
          <w:szCs w:val="24"/>
          <w:lang w:eastAsia="cs-CZ"/>
        </w:rPr>
        <w:t xml:space="preserve"> </w:t>
      </w:r>
      <w:r w:rsidRPr="00E315BD">
        <w:rPr>
          <w:rFonts w:ascii="Arial" w:hAnsi="Arial" w:cs="Arial"/>
          <w:sz w:val="24"/>
          <w:szCs w:val="24"/>
          <w:lang w:eastAsia="cs-CZ"/>
        </w:rPr>
        <w:t>tomto světě uráží také mne, jako velice přesvědčeného ateistu.</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V</w:t>
      </w:r>
      <w:r>
        <w:rPr>
          <w:rFonts w:ascii="Arial" w:hAnsi="Arial" w:cs="Arial"/>
          <w:b/>
          <w:bCs/>
          <w:sz w:val="24"/>
          <w:szCs w:val="24"/>
          <w:lang w:eastAsia="cs-CZ"/>
        </w:rPr>
        <w:t xml:space="preserve"> </w:t>
      </w:r>
      <w:r w:rsidRPr="00E315BD">
        <w:rPr>
          <w:rFonts w:ascii="Arial" w:hAnsi="Arial" w:cs="Arial"/>
          <w:b/>
          <w:bCs/>
          <w:sz w:val="24"/>
          <w:szCs w:val="24"/>
          <w:lang w:eastAsia="cs-CZ"/>
        </w:rPr>
        <w:t>čem?</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V</w:t>
      </w:r>
      <w:r>
        <w:rPr>
          <w:rFonts w:ascii="Arial" w:hAnsi="Arial" w:cs="Arial"/>
          <w:sz w:val="24"/>
          <w:szCs w:val="24"/>
          <w:lang w:eastAsia="cs-CZ"/>
        </w:rPr>
        <w:t xml:space="preserve"> </w:t>
      </w:r>
      <w:r w:rsidRPr="00E315BD">
        <w:rPr>
          <w:rFonts w:ascii="Arial" w:hAnsi="Arial" w:cs="Arial"/>
          <w:sz w:val="24"/>
          <w:szCs w:val="24"/>
          <w:lang w:eastAsia="cs-CZ"/>
        </w:rPr>
        <w:t>tom, že mně jako dospělému člověku, někdo chce vnucovat mytologické představy o světě. Tohle uráží opravdu zase mě osobně. Ale půjdu kvůli tomu někoho vraždit? Ať si každý uvědomí, že i oni uráží mě, když vnucují svoji pravdu, že například Mohammed, aby dokázal svoji moc, vztáhnul ruku, sundal Měsíc, ukázal, že ho sundal a vrátil ho pak na oblohu. Beru mytologii, když je dobře podaná, jako nádhernou poezii, ale ať po mně nikdo nechce, abych se v</w:t>
      </w:r>
      <w:r>
        <w:rPr>
          <w:rFonts w:ascii="Arial" w:hAnsi="Arial" w:cs="Arial"/>
          <w:sz w:val="24"/>
          <w:szCs w:val="24"/>
          <w:lang w:eastAsia="cs-CZ"/>
        </w:rPr>
        <w:t xml:space="preserve"> </w:t>
      </w:r>
      <w:r w:rsidRPr="00E315BD">
        <w:rPr>
          <w:rFonts w:ascii="Arial" w:hAnsi="Arial" w:cs="Arial"/>
          <w:sz w:val="24"/>
          <w:szCs w:val="24"/>
          <w:lang w:eastAsia="cs-CZ"/>
        </w:rPr>
        <w:t>životě řídil podle takových mytologických představ. Je to podobné, jako kdyby mi někdo řekl, že když něco udělám, bude bubu a vezme mě za to čert. Ať ten čert vezme ty, kteří si myslí, že mě můžou krmit mytologicko-náboženskými představami.</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Druhá věc, kterou zmiňujete a je to logické, je Ukrajina… I v</w:t>
      </w:r>
      <w:r>
        <w:rPr>
          <w:rFonts w:ascii="Arial" w:hAnsi="Arial" w:cs="Arial"/>
          <w:b/>
          <w:bCs/>
          <w:sz w:val="24"/>
          <w:szCs w:val="24"/>
          <w:lang w:eastAsia="cs-CZ"/>
        </w:rPr>
        <w:t xml:space="preserve"> </w:t>
      </w:r>
      <w:r w:rsidRPr="00E315BD">
        <w:rPr>
          <w:rFonts w:ascii="Arial" w:hAnsi="Arial" w:cs="Arial"/>
          <w:b/>
          <w:bCs/>
          <w:sz w:val="24"/>
          <w:szCs w:val="24"/>
          <w:lang w:eastAsia="cs-CZ"/>
        </w:rPr>
        <w:t>souvislosti s</w:t>
      </w:r>
      <w:r>
        <w:rPr>
          <w:rFonts w:ascii="Arial" w:hAnsi="Arial" w:cs="Arial"/>
          <w:b/>
          <w:bCs/>
          <w:sz w:val="24"/>
          <w:szCs w:val="24"/>
          <w:lang w:eastAsia="cs-CZ"/>
        </w:rPr>
        <w:t xml:space="preserve"> </w:t>
      </w:r>
      <w:r w:rsidRPr="00E315BD">
        <w:rPr>
          <w:rFonts w:ascii="Arial" w:hAnsi="Arial" w:cs="Arial"/>
          <w:b/>
          <w:bCs/>
          <w:sz w:val="24"/>
          <w:szCs w:val="24"/>
          <w:lang w:eastAsia="cs-CZ"/>
        </w:rPr>
        <w:t xml:space="preserve">ní se objevovaly názory, že by mohla být ohniskem války, která by se mohla rozšířit </w:t>
      </w:r>
      <w:r>
        <w:rPr>
          <w:rFonts w:ascii="Arial" w:hAnsi="Arial" w:cs="Arial"/>
          <w:b/>
          <w:bCs/>
          <w:sz w:val="24"/>
          <w:szCs w:val="24"/>
          <w:lang w:eastAsia="cs-CZ"/>
        </w:rPr>
        <w:t xml:space="preserve"> </w:t>
      </w:r>
      <w:r w:rsidRPr="00E315BD">
        <w:rPr>
          <w:rFonts w:ascii="Arial" w:hAnsi="Arial" w:cs="Arial"/>
          <w:b/>
          <w:bCs/>
          <w:sz w:val="24"/>
          <w:szCs w:val="24"/>
          <w:lang w:eastAsia="cs-CZ"/>
        </w:rPr>
        <w:t>i dál do Evropy. Jaký vývoj myslíte, že se tam dá očekávat?</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Ta země skutečně není ideologicky, myšlenkově, etnicky ani historicky, sourodý celek. V</w:t>
      </w:r>
      <w:r>
        <w:rPr>
          <w:rFonts w:ascii="Arial" w:hAnsi="Arial" w:cs="Arial"/>
          <w:sz w:val="24"/>
          <w:szCs w:val="24"/>
          <w:lang w:eastAsia="cs-CZ"/>
        </w:rPr>
        <w:t xml:space="preserve"> </w:t>
      </w:r>
      <w:r w:rsidRPr="00E315BD">
        <w:rPr>
          <w:rFonts w:ascii="Arial" w:hAnsi="Arial" w:cs="Arial"/>
          <w:sz w:val="24"/>
          <w:szCs w:val="24"/>
          <w:lang w:eastAsia="cs-CZ"/>
        </w:rPr>
        <w:t>okamžiku, když dnes vidíte ale v</w:t>
      </w:r>
      <w:r>
        <w:rPr>
          <w:rFonts w:ascii="Arial" w:hAnsi="Arial" w:cs="Arial"/>
          <w:sz w:val="24"/>
          <w:szCs w:val="24"/>
          <w:lang w:eastAsia="cs-CZ"/>
        </w:rPr>
        <w:t xml:space="preserve"> </w:t>
      </w:r>
      <w:r w:rsidRPr="00E315BD">
        <w:rPr>
          <w:rFonts w:ascii="Arial" w:hAnsi="Arial" w:cs="Arial"/>
          <w:sz w:val="24"/>
          <w:szCs w:val="24"/>
          <w:lang w:eastAsia="cs-CZ"/>
        </w:rPr>
        <w:t>ukrajinských médiích mapy, jak by bylo třeba rozparcelovat Rusko, jak by bylo třeba, aby Jakutsko bylo zvlášť, také třeba Turkménie, aby byla nezávislá na Rusku – jsou to viditelné snahy Ruskou federaci rozbít… je to přitom podobné, jako když si představíte, že by někdo přišel s</w:t>
      </w:r>
      <w:r>
        <w:rPr>
          <w:rFonts w:ascii="Arial" w:hAnsi="Arial" w:cs="Arial"/>
          <w:sz w:val="24"/>
          <w:szCs w:val="24"/>
          <w:lang w:eastAsia="cs-CZ"/>
        </w:rPr>
        <w:t xml:space="preserve"> </w:t>
      </w:r>
      <w:r w:rsidRPr="00E315BD">
        <w:rPr>
          <w:rFonts w:ascii="Arial" w:hAnsi="Arial" w:cs="Arial"/>
          <w:sz w:val="24"/>
          <w:szCs w:val="24"/>
          <w:lang w:eastAsia="cs-CZ"/>
        </w:rPr>
        <w:t>návrhem rozbít Spojené státy a požadoval, aby byl Texas zvlášť, Kalifornie taky…Ty nenávistné představy jsou hloupé už kvůli tomu, že jsou absolutně nereálné, a to jak v</w:t>
      </w:r>
      <w:r>
        <w:rPr>
          <w:rFonts w:ascii="Arial" w:hAnsi="Arial" w:cs="Arial"/>
          <w:sz w:val="24"/>
          <w:szCs w:val="24"/>
          <w:lang w:eastAsia="cs-CZ"/>
        </w:rPr>
        <w:t xml:space="preserve"> </w:t>
      </w:r>
      <w:r w:rsidRPr="00E315BD">
        <w:rPr>
          <w:rFonts w:ascii="Arial" w:hAnsi="Arial" w:cs="Arial"/>
          <w:sz w:val="24"/>
          <w:szCs w:val="24"/>
          <w:lang w:eastAsia="cs-CZ"/>
        </w:rPr>
        <w:t>USA, tak i v</w:t>
      </w:r>
      <w:r>
        <w:rPr>
          <w:rFonts w:ascii="Arial" w:hAnsi="Arial" w:cs="Arial"/>
          <w:sz w:val="24"/>
          <w:szCs w:val="24"/>
          <w:lang w:eastAsia="cs-CZ"/>
        </w:rPr>
        <w:t xml:space="preserve"> </w:t>
      </w:r>
      <w:r w:rsidRPr="00E315BD">
        <w:rPr>
          <w:rFonts w:ascii="Arial" w:hAnsi="Arial" w:cs="Arial"/>
          <w:sz w:val="24"/>
          <w:szCs w:val="24"/>
          <w:lang w:eastAsia="cs-CZ"/>
        </w:rPr>
        <w:t>Rusku.</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Prostor ekonomický a rozvojový je vždy o to silnější, oč je jednotnější. A to dneska ti Rusové moc dobře vědí.</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 xml:space="preserve">Dobře, kdo ale tedy podle vás mohl mít zájem na rozbití vztahů Ruska </w:t>
      </w:r>
      <w:r>
        <w:rPr>
          <w:rFonts w:ascii="Arial" w:hAnsi="Arial" w:cs="Arial"/>
          <w:b/>
          <w:bCs/>
          <w:sz w:val="24"/>
          <w:szCs w:val="24"/>
          <w:lang w:eastAsia="cs-CZ"/>
        </w:rPr>
        <w:t xml:space="preserve">               </w:t>
      </w:r>
      <w:r w:rsidRPr="00E315BD">
        <w:rPr>
          <w:rFonts w:ascii="Arial" w:hAnsi="Arial" w:cs="Arial"/>
          <w:b/>
          <w:bCs/>
          <w:sz w:val="24"/>
          <w:szCs w:val="24"/>
          <w:lang w:eastAsia="cs-CZ"/>
        </w:rPr>
        <w:t>s</w:t>
      </w:r>
      <w:r>
        <w:rPr>
          <w:rFonts w:ascii="Arial" w:hAnsi="Arial" w:cs="Arial"/>
          <w:b/>
          <w:bCs/>
          <w:sz w:val="24"/>
          <w:szCs w:val="24"/>
          <w:lang w:eastAsia="cs-CZ"/>
        </w:rPr>
        <w:t xml:space="preserve"> </w:t>
      </w:r>
      <w:r w:rsidRPr="00E315BD">
        <w:rPr>
          <w:rFonts w:ascii="Arial" w:hAnsi="Arial" w:cs="Arial"/>
          <w:b/>
          <w:bCs/>
          <w:sz w:val="24"/>
          <w:szCs w:val="24"/>
          <w:lang w:eastAsia="cs-CZ"/>
        </w:rPr>
        <w:t>Ukrajinou?</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Byl to německý zájem rozbít Ukrajinu, stejně jako rozbít Balkán, Jugoslávii. Byli to Němci, kteří jásali, když se</w:t>
      </w:r>
      <w:r>
        <w:rPr>
          <w:rFonts w:ascii="Arial" w:hAnsi="Arial" w:cs="Arial"/>
          <w:sz w:val="24"/>
          <w:szCs w:val="24"/>
          <w:lang w:eastAsia="cs-CZ"/>
        </w:rPr>
        <w:t xml:space="preserve"> </w:t>
      </w:r>
      <w:r w:rsidRPr="00E315BD">
        <w:rPr>
          <w:rFonts w:ascii="Arial" w:hAnsi="Arial" w:cs="Arial"/>
          <w:sz w:val="24"/>
          <w:szCs w:val="24"/>
          <w:lang w:eastAsia="cs-CZ"/>
        </w:rPr>
        <w:t>rozpadlo Česko a Slovensko. Všimněte si, že jediný, kdo se sjednotil, bylo přitom východní a západní Německo (NDR a SRN). A dneska je to tedy Německo, které vítězí v</w:t>
      </w:r>
      <w:r>
        <w:rPr>
          <w:rFonts w:ascii="Arial" w:hAnsi="Arial" w:cs="Arial"/>
          <w:sz w:val="24"/>
          <w:szCs w:val="24"/>
          <w:lang w:eastAsia="cs-CZ"/>
        </w:rPr>
        <w:t xml:space="preserve"> </w:t>
      </w:r>
      <w:r w:rsidRPr="00E315BD">
        <w:rPr>
          <w:rFonts w:ascii="Arial" w:hAnsi="Arial" w:cs="Arial"/>
          <w:sz w:val="24"/>
          <w:szCs w:val="24"/>
          <w:lang w:eastAsia="cs-CZ"/>
        </w:rPr>
        <w:t>takzvané třetí světové válce. Poprvé ale vítězí nikoli zbraněmi, ale snaží se o to ekonomicky. A jako vždycky, tak i nyní to Němci zase</w:t>
      </w:r>
      <w:r>
        <w:rPr>
          <w:rFonts w:ascii="Arial" w:hAnsi="Arial" w:cs="Arial"/>
          <w:sz w:val="24"/>
          <w:szCs w:val="24"/>
          <w:lang w:eastAsia="cs-CZ"/>
        </w:rPr>
        <w:t xml:space="preserve"> </w:t>
      </w:r>
      <w:r w:rsidRPr="00E315BD">
        <w:rPr>
          <w:rFonts w:ascii="Arial" w:hAnsi="Arial" w:cs="Arial"/>
          <w:sz w:val="24"/>
          <w:szCs w:val="24"/>
          <w:lang w:eastAsia="cs-CZ"/>
        </w:rPr>
        <w:t>přepískli. Domnívají se, že euro bylo dobře vymyšlené. Jenomže to je přece politický projekt,</w:t>
      </w:r>
      <w:r>
        <w:rPr>
          <w:rFonts w:ascii="Arial" w:hAnsi="Arial" w:cs="Arial"/>
          <w:sz w:val="24"/>
          <w:szCs w:val="24"/>
          <w:lang w:eastAsia="cs-CZ"/>
        </w:rPr>
        <w:t xml:space="preserve"> </w:t>
      </w:r>
      <w:r w:rsidRPr="00E315BD">
        <w:rPr>
          <w:rFonts w:ascii="Arial" w:hAnsi="Arial" w:cs="Arial"/>
          <w:sz w:val="24"/>
          <w:szCs w:val="24"/>
          <w:lang w:eastAsia="cs-CZ"/>
        </w:rPr>
        <w:t>a proto má takové ekonomické problémy. Nikdo si není jistý, jestli to ustojí nebo ne.</w:t>
      </w:r>
      <w:r>
        <w:rPr>
          <w:rFonts w:ascii="Arial" w:hAnsi="Arial" w:cs="Arial"/>
          <w:sz w:val="24"/>
          <w:szCs w:val="24"/>
          <w:lang w:eastAsia="cs-CZ"/>
        </w:rPr>
        <w:t xml:space="preserve"> </w:t>
      </w:r>
      <w:r w:rsidRPr="00E315BD">
        <w:rPr>
          <w:rFonts w:ascii="Arial" w:hAnsi="Arial" w:cs="Arial"/>
          <w:sz w:val="24"/>
          <w:szCs w:val="24"/>
          <w:lang w:eastAsia="cs-CZ"/>
        </w:rPr>
        <w:t>A samotná Evropská unie? To je také něco, co je k</w:t>
      </w:r>
      <w:r>
        <w:rPr>
          <w:rFonts w:ascii="Arial" w:hAnsi="Arial" w:cs="Arial"/>
          <w:sz w:val="24"/>
          <w:szCs w:val="24"/>
          <w:lang w:eastAsia="cs-CZ"/>
        </w:rPr>
        <w:t xml:space="preserve"> </w:t>
      </w:r>
      <w:r w:rsidRPr="00E315BD">
        <w:rPr>
          <w:rFonts w:ascii="Arial" w:hAnsi="Arial" w:cs="Arial"/>
          <w:sz w:val="24"/>
          <w:szCs w:val="24"/>
          <w:lang w:eastAsia="cs-CZ"/>
        </w:rPr>
        <w:t>pláči.</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Nejsem Klausovec, ale v</w:t>
      </w:r>
      <w:r>
        <w:rPr>
          <w:rFonts w:ascii="Arial" w:hAnsi="Arial" w:cs="Arial"/>
          <w:sz w:val="24"/>
          <w:szCs w:val="24"/>
          <w:lang w:eastAsia="cs-CZ"/>
        </w:rPr>
        <w:t xml:space="preserve"> </w:t>
      </w:r>
      <w:r w:rsidRPr="00E315BD">
        <w:rPr>
          <w:rFonts w:ascii="Arial" w:hAnsi="Arial" w:cs="Arial"/>
          <w:sz w:val="24"/>
          <w:szCs w:val="24"/>
          <w:lang w:eastAsia="cs-CZ"/>
        </w:rPr>
        <w:t>jistých ohledech s</w:t>
      </w:r>
      <w:r>
        <w:rPr>
          <w:rFonts w:ascii="Arial" w:hAnsi="Arial" w:cs="Arial"/>
          <w:sz w:val="24"/>
          <w:szCs w:val="24"/>
          <w:lang w:eastAsia="cs-CZ"/>
        </w:rPr>
        <w:t xml:space="preserve"> </w:t>
      </w:r>
      <w:r w:rsidRPr="00E315BD">
        <w:rPr>
          <w:rFonts w:ascii="Arial" w:hAnsi="Arial" w:cs="Arial"/>
          <w:sz w:val="24"/>
          <w:szCs w:val="24"/>
          <w:lang w:eastAsia="cs-CZ"/>
        </w:rPr>
        <w:t>ním musím souhlasit. V</w:t>
      </w:r>
      <w:r>
        <w:rPr>
          <w:rFonts w:ascii="Arial" w:hAnsi="Arial" w:cs="Arial"/>
          <w:sz w:val="24"/>
          <w:szCs w:val="24"/>
          <w:lang w:eastAsia="cs-CZ"/>
        </w:rPr>
        <w:t xml:space="preserve"> </w:t>
      </w:r>
      <w:r w:rsidRPr="00E315BD">
        <w:rPr>
          <w:rFonts w:ascii="Arial" w:hAnsi="Arial" w:cs="Arial"/>
          <w:sz w:val="24"/>
          <w:szCs w:val="24"/>
          <w:lang w:eastAsia="cs-CZ"/>
        </w:rPr>
        <w:t>každém případě – jsem si vědomý toho, že Evropa potřebuje sjednocení. To ano, ale ne na základě diktátu nové superbyrokratické struktury, která nám má nařizovat, co máme dělat. Ano, sjednocení potřebujeme, ale ne na základě nadnárodních celků, které manipulují těmi organizacemi, kterými se jen navenek prezentují jako EU. Tím, že se Evropská unie pustila do boje s</w:t>
      </w:r>
      <w:r>
        <w:rPr>
          <w:rFonts w:ascii="Arial" w:hAnsi="Arial" w:cs="Arial"/>
          <w:sz w:val="24"/>
          <w:szCs w:val="24"/>
          <w:lang w:eastAsia="cs-CZ"/>
        </w:rPr>
        <w:t xml:space="preserve"> </w:t>
      </w:r>
      <w:r w:rsidRPr="00E315BD">
        <w:rPr>
          <w:rFonts w:ascii="Arial" w:hAnsi="Arial" w:cs="Arial"/>
          <w:sz w:val="24"/>
          <w:szCs w:val="24"/>
          <w:lang w:eastAsia="cs-CZ"/>
        </w:rPr>
        <w:t>Ruskem o Ukrajinu, obrovským způsobem poškodila hlavně tu Ukrajinu samotnou. Rusku tím nakonec pomůže k</w:t>
      </w:r>
      <w:r>
        <w:rPr>
          <w:rFonts w:ascii="Arial" w:hAnsi="Arial" w:cs="Arial"/>
          <w:sz w:val="24"/>
          <w:szCs w:val="24"/>
          <w:lang w:eastAsia="cs-CZ"/>
        </w:rPr>
        <w:t xml:space="preserve"> </w:t>
      </w:r>
      <w:r w:rsidRPr="00E315BD">
        <w:rPr>
          <w:rFonts w:ascii="Arial" w:hAnsi="Arial" w:cs="Arial"/>
          <w:sz w:val="24"/>
          <w:szCs w:val="24"/>
          <w:lang w:eastAsia="cs-CZ"/>
        </w:rPr>
        <w:t>tomu, aby si urychleně začalo budovat tu infrastrukturu a dopustit se samostatnosti bez závislosti na Evropě. To je nakonec posilní, i když to potrvá možná pět, deset nebo více let. Ale pozitivní výsledek to přinese hlavně Rusům.</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sz w:val="24"/>
          <w:szCs w:val="24"/>
          <w:lang w:eastAsia="cs-CZ"/>
        </w:rPr>
        <w:t>Ukrajina samotná se v</w:t>
      </w:r>
      <w:r>
        <w:rPr>
          <w:rFonts w:ascii="Arial" w:hAnsi="Arial" w:cs="Arial"/>
          <w:sz w:val="24"/>
          <w:szCs w:val="24"/>
          <w:lang w:eastAsia="cs-CZ"/>
        </w:rPr>
        <w:t xml:space="preserve"> </w:t>
      </w:r>
      <w:r w:rsidRPr="00E315BD">
        <w:rPr>
          <w:rFonts w:ascii="Arial" w:hAnsi="Arial" w:cs="Arial"/>
          <w:sz w:val="24"/>
          <w:szCs w:val="24"/>
          <w:lang w:eastAsia="cs-CZ"/>
        </w:rPr>
        <w:t>této podobě již však nevzpamatuje. Petro</w:t>
      </w:r>
      <w:r>
        <w:rPr>
          <w:rFonts w:ascii="Arial" w:hAnsi="Arial" w:cs="Arial"/>
          <w:sz w:val="24"/>
          <w:szCs w:val="24"/>
          <w:lang w:eastAsia="cs-CZ"/>
        </w:rPr>
        <w:t> </w:t>
      </w:r>
      <w:r w:rsidRPr="00E315BD">
        <w:rPr>
          <w:rFonts w:ascii="Arial" w:hAnsi="Arial" w:cs="Arial"/>
          <w:sz w:val="24"/>
          <w:szCs w:val="24"/>
          <w:lang w:eastAsia="cs-CZ"/>
        </w:rPr>
        <w:t>Porošenko je představitel, který je loutkou. Ti, co ji vodí, to už není ani Barack</w:t>
      </w:r>
      <w:r>
        <w:rPr>
          <w:rFonts w:ascii="Arial" w:hAnsi="Arial" w:cs="Arial"/>
          <w:sz w:val="24"/>
          <w:szCs w:val="24"/>
          <w:lang w:eastAsia="cs-CZ"/>
        </w:rPr>
        <w:t> </w:t>
      </w:r>
      <w:r w:rsidRPr="00E315BD">
        <w:rPr>
          <w:rFonts w:ascii="Arial" w:hAnsi="Arial" w:cs="Arial"/>
          <w:sz w:val="24"/>
          <w:szCs w:val="24"/>
          <w:lang w:eastAsia="cs-CZ"/>
        </w:rPr>
        <w:t>Obama, to jsou ty různé nadnárodní společnosti, od kterých se domnívá, že jemu, a potažmo celé Ukrajině, pomohou. Nepomůžou – ani ekonomicky, ani vojensky. Bude to tak další jeden z</w:t>
      </w:r>
      <w:r>
        <w:rPr>
          <w:rFonts w:ascii="Arial" w:hAnsi="Arial" w:cs="Arial"/>
          <w:sz w:val="24"/>
          <w:szCs w:val="24"/>
          <w:lang w:eastAsia="cs-CZ"/>
        </w:rPr>
        <w:t xml:space="preserve"> </w:t>
      </w:r>
      <w:r w:rsidRPr="00E315BD">
        <w:rPr>
          <w:rFonts w:ascii="Arial" w:hAnsi="Arial" w:cs="Arial"/>
          <w:sz w:val="24"/>
          <w:szCs w:val="24"/>
          <w:lang w:eastAsia="cs-CZ"/>
        </w:rPr>
        <w:t>těch miliardářů, kteří vejdou nakonec zřejmě do historie jako ti, co dokázali či pomohli rozkrást Ukrajinu mnohem efektivněji, než se to dařilo oligarchům v</w:t>
      </w:r>
      <w:r>
        <w:rPr>
          <w:rFonts w:ascii="Arial" w:hAnsi="Arial" w:cs="Arial"/>
          <w:sz w:val="24"/>
          <w:szCs w:val="24"/>
          <w:lang w:eastAsia="cs-CZ"/>
        </w:rPr>
        <w:t xml:space="preserve"> </w:t>
      </w:r>
      <w:r w:rsidRPr="00E315BD">
        <w:rPr>
          <w:rFonts w:ascii="Arial" w:hAnsi="Arial" w:cs="Arial"/>
          <w:sz w:val="24"/>
          <w:szCs w:val="24"/>
          <w:lang w:eastAsia="cs-CZ"/>
        </w:rPr>
        <w:t xml:space="preserve">Rusku </w:t>
      </w:r>
      <w:r>
        <w:rPr>
          <w:rFonts w:ascii="Arial" w:hAnsi="Arial" w:cs="Arial"/>
          <w:sz w:val="24"/>
          <w:szCs w:val="24"/>
          <w:lang w:eastAsia="cs-CZ"/>
        </w:rPr>
        <w:t xml:space="preserve">  </w:t>
      </w:r>
      <w:r w:rsidRPr="00E315BD">
        <w:rPr>
          <w:rFonts w:ascii="Arial" w:hAnsi="Arial" w:cs="Arial"/>
          <w:sz w:val="24"/>
          <w:szCs w:val="24"/>
          <w:lang w:eastAsia="cs-CZ"/>
        </w:rPr>
        <w:t>a než se to podařilo českým zločincům a zlodějům v</w:t>
      </w:r>
      <w:r>
        <w:rPr>
          <w:rFonts w:ascii="Arial" w:hAnsi="Arial" w:cs="Arial"/>
          <w:sz w:val="24"/>
          <w:szCs w:val="24"/>
          <w:lang w:eastAsia="cs-CZ"/>
        </w:rPr>
        <w:t xml:space="preserve"> </w:t>
      </w:r>
      <w:r w:rsidRPr="00E315BD">
        <w:rPr>
          <w:rFonts w:ascii="Arial" w:hAnsi="Arial" w:cs="Arial"/>
          <w:sz w:val="24"/>
          <w:szCs w:val="24"/>
          <w:lang w:eastAsia="cs-CZ"/>
        </w:rPr>
        <w:t>Česku.</w:t>
      </w:r>
    </w:p>
    <w:p w:rsidR="00F469BF" w:rsidRDefault="00F469BF" w:rsidP="00E315BD">
      <w:pPr>
        <w:spacing w:before="270" w:after="270" w:line="312" w:lineRule="atLeast"/>
        <w:jc w:val="both"/>
        <w:rPr>
          <w:rFonts w:ascii="Arial" w:hAnsi="Arial" w:cs="Arial"/>
          <w:b/>
          <w:bCs/>
          <w:sz w:val="24"/>
          <w:szCs w:val="24"/>
          <w:lang w:eastAsia="cs-CZ"/>
        </w:rPr>
      </w:pPr>
    </w:p>
    <w:p w:rsidR="00F469BF" w:rsidRDefault="00F469BF" w:rsidP="00E315BD">
      <w:pPr>
        <w:spacing w:before="270" w:after="270" w:line="312" w:lineRule="atLeast"/>
        <w:jc w:val="both"/>
        <w:rPr>
          <w:rFonts w:ascii="Arial" w:hAnsi="Arial" w:cs="Arial"/>
          <w:b/>
          <w:bCs/>
          <w:sz w:val="24"/>
          <w:szCs w:val="24"/>
          <w:lang w:eastAsia="cs-CZ"/>
        </w:rPr>
      </w:pPr>
    </w:p>
    <w:p w:rsidR="00F469BF" w:rsidRDefault="00F469BF" w:rsidP="00E315BD">
      <w:pPr>
        <w:spacing w:before="270" w:after="270" w:line="312" w:lineRule="atLeast"/>
        <w:jc w:val="both"/>
        <w:rPr>
          <w:rFonts w:ascii="Arial" w:hAnsi="Arial" w:cs="Arial"/>
          <w:b/>
          <w:bCs/>
          <w:sz w:val="24"/>
          <w:szCs w:val="24"/>
          <w:lang w:eastAsia="cs-CZ"/>
        </w:rPr>
      </w:pP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b/>
          <w:bCs/>
          <w:sz w:val="24"/>
          <w:szCs w:val="24"/>
          <w:lang w:eastAsia="cs-CZ"/>
        </w:rPr>
        <w:t>Kdo je Jan Petránek?</w:t>
      </w:r>
    </w:p>
    <w:p w:rsidR="00F469BF" w:rsidRPr="00E315BD" w:rsidRDefault="00F469BF" w:rsidP="00E315BD">
      <w:pPr>
        <w:spacing w:before="270" w:after="270" w:line="312" w:lineRule="atLeast"/>
        <w:jc w:val="both"/>
        <w:rPr>
          <w:rFonts w:ascii="Arial" w:hAnsi="Arial" w:cs="Arial"/>
          <w:sz w:val="24"/>
          <w:szCs w:val="24"/>
          <w:lang w:eastAsia="cs-CZ"/>
        </w:rPr>
      </w:pPr>
      <w:r w:rsidRPr="00E315BD">
        <w:rPr>
          <w:rFonts w:ascii="Arial" w:hAnsi="Arial" w:cs="Arial"/>
          <w:i/>
          <w:iCs/>
          <w:sz w:val="24"/>
          <w:szCs w:val="24"/>
          <w:lang w:eastAsia="cs-CZ"/>
        </w:rPr>
        <w:t>Respektovaná osobnost české žurnalistiky s</w:t>
      </w:r>
      <w:r>
        <w:rPr>
          <w:rFonts w:ascii="Arial" w:hAnsi="Arial" w:cs="Arial"/>
          <w:i/>
          <w:iCs/>
          <w:sz w:val="24"/>
          <w:szCs w:val="24"/>
          <w:lang w:eastAsia="cs-CZ"/>
        </w:rPr>
        <w:t xml:space="preserve"> </w:t>
      </w:r>
      <w:r w:rsidRPr="00E315BD">
        <w:rPr>
          <w:rFonts w:ascii="Arial" w:hAnsi="Arial" w:cs="Arial"/>
          <w:i/>
          <w:iCs/>
          <w:sz w:val="24"/>
          <w:szCs w:val="24"/>
          <w:lang w:eastAsia="cs-CZ"/>
        </w:rPr>
        <w:t>úžasným rozhledem o celosvětovém politickém dění. Od počátku padesátých let působil v Československém rozhlasu jako zahraniční zpravodaj v</w:t>
      </w:r>
      <w:r>
        <w:rPr>
          <w:rFonts w:ascii="Arial" w:hAnsi="Arial" w:cs="Arial"/>
          <w:i/>
          <w:iCs/>
          <w:sz w:val="24"/>
          <w:szCs w:val="24"/>
          <w:lang w:eastAsia="cs-CZ"/>
        </w:rPr>
        <w:t xml:space="preserve"> </w:t>
      </w:r>
      <w:r w:rsidRPr="00E315BD">
        <w:rPr>
          <w:rFonts w:ascii="Arial" w:hAnsi="Arial" w:cs="Arial"/>
          <w:i/>
          <w:iCs/>
          <w:sz w:val="24"/>
          <w:szCs w:val="24"/>
          <w:lang w:eastAsia="cs-CZ"/>
        </w:rPr>
        <w:t>Indii a v</w:t>
      </w:r>
      <w:r>
        <w:rPr>
          <w:rFonts w:ascii="Arial" w:hAnsi="Arial" w:cs="Arial"/>
          <w:i/>
          <w:iCs/>
          <w:sz w:val="24"/>
          <w:szCs w:val="24"/>
          <w:lang w:eastAsia="cs-CZ"/>
        </w:rPr>
        <w:t xml:space="preserve"> </w:t>
      </w:r>
      <w:r w:rsidRPr="00E315BD">
        <w:rPr>
          <w:rFonts w:ascii="Arial" w:hAnsi="Arial" w:cs="Arial"/>
          <w:i/>
          <w:iCs/>
          <w:sz w:val="24"/>
          <w:szCs w:val="24"/>
          <w:lang w:eastAsia="cs-CZ"/>
        </w:rPr>
        <w:t>Sovětském svazu. Na sklonku loňského roku mu nakladatelství Radioservis v</w:t>
      </w:r>
      <w:r>
        <w:rPr>
          <w:rFonts w:ascii="Arial" w:hAnsi="Arial" w:cs="Arial"/>
          <w:i/>
          <w:iCs/>
          <w:sz w:val="24"/>
          <w:szCs w:val="24"/>
          <w:lang w:eastAsia="cs-CZ"/>
        </w:rPr>
        <w:t xml:space="preserve"> </w:t>
      </w:r>
      <w:r w:rsidRPr="00E315BD">
        <w:rPr>
          <w:rFonts w:ascii="Arial" w:hAnsi="Arial" w:cs="Arial"/>
          <w:i/>
          <w:iCs/>
          <w:sz w:val="24"/>
          <w:szCs w:val="24"/>
          <w:lang w:eastAsia="cs-CZ"/>
        </w:rPr>
        <w:t>cyklu Osudy Českého rozhlasu Vltava vydalo knihu pamětí nazvanou: Na co jsem si ještě vzpomněl. V</w:t>
      </w:r>
      <w:r>
        <w:rPr>
          <w:rFonts w:ascii="Arial" w:hAnsi="Arial" w:cs="Arial"/>
          <w:i/>
          <w:iCs/>
          <w:sz w:val="24"/>
          <w:szCs w:val="24"/>
          <w:lang w:eastAsia="cs-CZ"/>
        </w:rPr>
        <w:t xml:space="preserve"> </w:t>
      </w:r>
      <w:r w:rsidRPr="00E315BD">
        <w:rPr>
          <w:rFonts w:ascii="Arial" w:hAnsi="Arial" w:cs="Arial"/>
          <w:i/>
          <w:iCs/>
          <w:sz w:val="24"/>
          <w:szCs w:val="24"/>
          <w:lang w:eastAsia="cs-CZ"/>
        </w:rPr>
        <w:t>nich podává Jan</w:t>
      </w:r>
      <w:r>
        <w:rPr>
          <w:rFonts w:ascii="Arial" w:hAnsi="Arial" w:cs="Arial"/>
          <w:i/>
          <w:iCs/>
          <w:sz w:val="24"/>
          <w:szCs w:val="24"/>
          <w:lang w:eastAsia="cs-CZ"/>
        </w:rPr>
        <w:t> </w:t>
      </w:r>
      <w:r w:rsidRPr="00E315BD">
        <w:rPr>
          <w:rFonts w:ascii="Arial" w:hAnsi="Arial" w:cs="Arial"/>
          <w:i/>
          <w:iCs/>
          <w:sz w:val="24"/>
          <w:szCs w:val="24"/>
          <w:lang w:eastAsia="cs-CZ"/>
        </w:rPr>
        <w:t>Petránek čtenářům průřez svým životem, včetně vzpomínání na</w:t>
      </w:r>
      <w:r>
        <w:rPr>
          <w:rFonts w:ascii="Arial" w:hAnsi="Arial" w:cs="Arial"/>
          <w:i/>
          <w:iCs/>
          <w:sz w:val="24"/>
          <w:szCs w:val="24"/>
          <w:lang w:eastAsia="cs-CZ"/>
        </w:rPr>
        <w:t xml:space="preserve"> </w:t>
      </w:r>
      <w:r w:rsidRPr="00E315BD">
        <w:rPr>
          <w:rFonts w:ascii="Arial" w:hAnsi="Arial" w:cs="Arial"/>
          <w:i/>
          <w:iCs/>
          <w:sz w:val="24"/>
          <w:szCs w:val="24"/>
          <w:lang w:eastAsia="cs-CZ"/>
        </w:rPr>
        <w:t>svou</w:t>
      </w:r>
      <w:r>
        <w:rPr>
          <w:rFonts w:ascii="Arial" w:hAnsi="Arial" w:cs="Arial"/>
          <w:i/>
          <w:iCs/>
          <w:sz w:val="24"/>
          <w:szCs w:val="24"/>
          <w:lang w:eastAsia="cs-CZ"/>
        </w:rPr>
        <w:t xml:space="preserve"> </w:t>
      </w:r>
      <w:r w:rsidRPr="00E315BD">
        <w:rPr>
          <w:rFonts w:ascii="Arial" w:hAnsi="Arial" w:cs="Arial"/>
          <w:i/>
          <w:iCs/>
          <w:sz w:val="24"/>
          <w:szCs w:val="24"/>
          <w:lang w:eastAsia="cs-CZ"/>
        </w:rPr>
        <w:t>rodinu, na politické události i na to, proč nakonec přes</w:t>
      </w:r>
      <w:r>
        <w:rPr>
          <w:rFonts w:ascii="Arial" w:hAnsi="Arial" w:cs="Arial"/>
          <w:i/>
          <w:iCs/>
          <w:sz w:val="24"/>
          <w:szCs w:val="24"/>
          <w:lang w:eastAsia="cs-CZ"/>
        </w:rPr>
        <w:t xml:space="preserve"> </w:t>
      </w:r>
      <w:r w:rsidRPr="00E315BD">
        <w:rPr>
          <w:rFonts w:ascii="Arial" w:hAnsi="Arial" w:cs="Arial"/>
          <w:i/>
          <w:iCs/>
          <w:sz w:val="24"/>
          <w:szCs w:val="24"/>
          <w:lang w:eastAsia="cs-CZ"/>
        </w:rPr>
        <w:t>svou</w:t>
      </w:r>
      <w:r>
        <w:rPr>
          <w:rFonts w:ascii="Arial" w:hAnsi="Arial" w:cs="Arial"/>
          <w:i/>
          <w:iCs/>
          <w:sz w:val="24"/>
          <w:szCs w:val="24"/>
          <w:lang w:eastAsia="cs-CZ"/>
        </w:rPr>
        <w:t xml:space="preserve"> </w:t>
      </w:r>
      <w:r w:rsidRPr="00E315BD">
        <w:rPr>
          <w:rFonts w:ascii="Arial" w:hAnsi="Arial" w:cs="Arial"/>
          <w:i/>
          <w:iCs/>
          <w:sz w:val="24"/>
          <w:szCs w:val="24"/>
          <w:lang w:eastAsia="cs-CZ"/>
        </w:rPr>
        <w:t>úspěšně nastartovanou kariéru skončil na dlouhá léta v</w:t>
      </w:r>
      <w:r>
        <w:rPr>
          <w:rFonts w:ascii="Arial" w:hAnsi="Arial" w:cs="Arial"/>
          <w:i/>
          <w:iCs/>
          <w:sz w:val="24"/>
          <w:szCs w:val="24"/>
          <w:lang w:eastAsia="cs-CZ"/>
        </w:rPr>
        <w:t xml:space="preserve"> </w:t>
      </w:r>
      <w:r w:rsidRPr="00E315BD">
        <w:rPr>
          <w:rFonts w:ascii="Arial" w:hAnsi="Arial" w:cs="Arial"/>
          <w:i/>
          <w:iCs/>
          <w:sz w:val="24"/>
          <w:szCs w:val="24"/>
          <w:lang w:eastAsia="cs-CZ"/>
        </w:rPr>
        <w:t>kotelně</w:t>
      </w:r>
      <w:r w:rsidRPr="00E315BD">
        <w:rPr>
          <w:rFonts w:ascii="Arial" w:hAnsi="Arial" w:cs="Arial"/>
          <w:sz w:val="24"/>
          <w:szCs w:val="24"/>
          <w:lang w:eastAsia="cs-CZ"/>
        </w:rPr>
        <w:t>.</w:t>
      </w:r>
    </w:p>
    <w:sectPr w:rsidR="00F469BF" w:rsidRPr="00E315BD" w:rsidSect="00C113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54FB"/>
    <w:multiLevelType w:val="multilevel"/>
    <w:tmpl w:val="F48A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50C14"/>
    <w:multiLevelType w:val="multilevel"/>
    <w:tmpl w:val="0BD4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63934"/>
    <w:multiLevelType w:val="multilevel"/>
    <w:tmpl w:val="7DE6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C4AD4"/>
    <w:multiLevelType w:val="multilevel"/>
    <w:tmpl w:val="A37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56817"/>
    <w:multiLevelType w:val="multilevel"/>
    <w:tmpl w:val="1042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ABA"/>
    <w:rsid w:val="00010FDB"/>
    <w:rsid w:val="00180C0C"/>
    <w:rsid w:val="002B62CA"/>
    <w:rsid w:val="002F11FD"/>
    <w:rsid w:val="003356A9"/>
    <w:rsid w:val="003A000A"/>
    <w:rsid w:val="003E4C6A"/>
    <w:rsid w:val="00486ABA"/>
    <w:rsid w:val="005339CC"/>
    <w:rsid w:val="005955C3"/>
    <w:rsid w:val="005F73C0"/>
    <w:rsid w:val="00753484"/>
    <w:rsid w:val="009E5216"/>
    <w:rsid w:val="00AA1DBA"/>
    <w:rsid w:val="00BE5D15"/>
    <w:rsid w:val="00C11328"/>
    <w:rsid w:val="00C56B36"/>
    <w:rsid w:val="00E13173"/>
    <w:rsid w:val="00E315BD"/>
    <w:rsid w:val="00E8374C"/>
    <w:rsid w:val="00F355A3"/>
    <w:rsid w:val="00F37750"/>
    <w:rsid w:val="00F469B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28"/>
    <w:pPr>
      <w:spacing w:after="200" w:line="276" w:lineRule="auto"/>
    </w:pPr>
    <w:rPr>
      <w:lang w:eastAsia="en-US"/>
    </w:rPr>
  </w:style>
  <w:style w:type="paragraph" w:styleId="Heading1">
    <w:name w:val="heading 1"/>
    <w:basedOn w:val="Normal"/>
    <w:link w:val="Heading1Char"/>
    <w:uiPriority w:val="99"/>
    <w:qFormat/>
    <w:rsid w:val="00486ABA"/>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Heading2">
    <w:name w:val="heading 2"/>
    <w:basedOn w:val="Normal"/>
    <w:link w:val="Heading2Char"/>
    <w:uiPriority w:val="99"/>
    <w:qFormat/>
    <w:rsid w:val="00486ABA"/>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ABA"/>
    <w:rPr>
      <w:rFonts w:ascii="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9"/>
    <w:locked/>
    <w:rsid w:val="00486ABA"/>
    <w:rPr>
      <w:rFonts w:ascii="Times New Roman" w:hAnsi="Times New Roman" w:cs="Times New Roman"/>
      <w:b/>
      <w:bCs/>
      <w:sz w:val="36"/>
      <w:szCs w:val="36"/>
      <w:lang w:eastAsia="cs-CZ"/>
    </w:rPr>
  </w:style>
  <w:style w:type="paragraph" w:customStyle="1" w:styleId="brief">
    <w:name w:val="brief"/>
    <w:basedOn w:val="Normal"/>
    <w:uiPriority w:val="99"/>
    <w:rsid w:val="00486ABA"/>
    <w:pPr>
      <w:spacing w:before="100" w:beforeAutospacing="1" w:after="100" w:afterAutospacing="1" w:line="240" w:lineRule="auto"/>
    </w:pPr>
    <w:rPr>
      <w:rFonts w:ascii="Times New Roman" w:eastAsia="Times New Roman" w:hAnsi="Times New Roman"/>
      <w:sz w:val="24"/>
      <w:szCs w:val="24"/>
      <w:lang w:eastAsia="cs-CZ"/>
    </w:rPr>
  </w:style>
  <w:style w:type="character" w:styleId="Strong">
    <w:name w:val="Strong"/>
    <w:basedOn w:val="DefaultParagraphFont"/>
    <w:uiPriority w:val="99"/>
    <w:qFormat/>
    <w:rsid w:val="00486ABA"/>
    <w:rPr>
      <w:rFonts w:cs="Times New Roman"/>
      <w:b/>
      <w:bCs/>
    </w:rPr>
  </w:style>
  <w:style w:type="character" w:customStyle="1" w:styleId="apple-converted-space">
    <w:name w:val="apple-converted-space"/>
    <w:basedOn w:val="DefaultParagraphFont"/>
    <w:uiPriority w:val="99"/>
    <w:rsid w:val="00486ABA"/>
    <w:rPr>
      <w:rFonts w:cs="Times New Roman"/>
    </w:rPr>
  </w:style>
  <w:style w:type="paragraph" w:styleId="NormalWeb">
    <w:name w:val="Normal (Web)"/>
    <w:basedOn w:val="Normal"/>
    <w:uiPriority w:val="99"/>
    <w:semiHidden/>
    <w:rsid w:val="00486ABA"/>
    <w:pPr>
      <w:spacing w:before="100" w:beforeAutospacing="1" w:after="100" w:afterAutospacing="1" w:line="240" w:lineRule="auto"/>
    </w:pPr>
    <w:rPr>
      <w:rFonts w:ascii="Times New Roman" w:eastAsia="Times New Roman" w:hAnsi="Times New Roman"/>
      <w:sz w:val="24"/>
      <w:szCs w:val="24"/>
      <w:lang w:eastAsia="cs-CZ"/>
    </w:rPr>
  </w:style>
  <w:style w:type="character" w:styleId="Hyperlink">
    <w:name w:val="Hyperlink"/>
    <w:basedOn w:val="DefaultParagraphFont"/>
    <w:uiPriority w:val="99"/>
    <w:semiHidden/>
    <w:rsid w:val="00486ABA"/>
    <w:rPr>
      <w:rFonts w:cs="Times New Roman"/>
      <w:color w:val="0000FF"/>
      <w:u w:val="single"/>
    </w:rPr>
  </w:style>
  <w:style w:type="character" w:styleId="Emphasis">
    <w:name w:val="Emphasis"/>
    <w:basedOn w:val="DefaultParagraphFont"/>
    <w:uiPriority w:val="99"/>
    <w:qFormat/>
    <w:rsid w:val="00486ABA"/>
    <w:rPr>
      <w:rFonts w:cs="Times New Roman"/>
      <w:i/>
      <w:iCs/>
    </w:rPr>
  </w:style>
  <w:style w:type="paragraph" w:styleId="BalloonText">
    <w:name w:val="Balloon Text"/>
    <w:basedOn w:val="Normal"/>
    <w:link w:val="BalloonTextChar"/>
    <w:uiPriority w:val="99"/>
    <w:semiHidden/>
    <w:rsid w:val="00486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ABA"/>
    <w:rPr>
      <w:rFonts w:ascii="Tahoma" w:hAnsi="Tahoma" w:cs="Tahoma"/>
      <w:sz w:val="16"/>
      <w:szCs w:val="16"/>
    </w:rPr>
  </w:style>
  <w:style w:type="paragraph" w:styleId="DocumentMap">
    <w:name w:val="Document Map"/>
    <w:basedOn w:val="Normal"/>
    <w:link w:val="DocumentMapChar"/>
    <w:uiPriority w:val="99"/>
    <w:semiHidden/>
    <w:rsid w:val="00E315B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68BF"/>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115054967">
      <w:marLeft w:val="0"/>
      <w:marRight w:val="0"/>
      <w:marTop w:val="0"/>
      <w:marBottom w:val="0"/>
      <w:divBdr>
        <w:top w:val="none" w:sz="0" w:space="0" w:color="auto"/>
        <w:left w:val="none" w:sz="0" w:space="0" w:color="auto"/>
        <w:bottom w:val="none" w:sz="0" w:space="0" w:color="auto"/>
        <w:right w:val="none" w:sz="0" w:space="0" w:color="auto"/>
      </w:divBdr>
      <w:divsChild>
        <w:div w:id="1115054945">
          <w:marLeft w:val="0"/>
          <w:marRight w:val="0"/>
          <w:marTop w:val="0"/>
          <w:marBottom w:val="0"/>
          <w:divBdr>
            <w:top w:val="single" w:sz="6" w:space="8" w:color="DDDDDD"/>
            <w:left w:val="single" w:sz="6" w:space="8" w:color="DDDDDD"/>
            <w:bottom w:val="single" w:sz="6" w:space="8" w:color="DDDDDD"/>
            <w:right w:val="single" w:sz="6" w:space="8" w:color="DDDDDD"/>
          </w:divBdr>
        </w:div>
        <w:div w:id="1115054956">
          <w:marLeft w:val="0"/>
          <w:marRight w:val="0"/>
          <w:marTop w:val="0"/>
          <w:marBottom w:val="0"/>
          <w:divBdr>
            <w:top w:val="single" w:sz="6" w:space="8" w:color="DDDDDD"/>
            <w:left w:val="single" w:sz="6" w:space="8" w:color="DDDDDD"/>
            <w:bottom w:val="single" w:sz="6" w:space="8" w:color="DDDDDD"/>
            <w:right w:val="single" w:sz="6" w:space="8" w:color="DDDDDD"/>
          </w:divBdr>
          <w:divsChild>
            <w:div w:id="1115054960">
              <w:marLeft w:val="0"/>
              <w:marRight w:val="0"/>
              <w:marTop w:val="0"/>
              <w:marBottom w:val="0"/>
              <w:divBdr>
                <w:top w:val="none" w:sz="0" w:space="0" w:color="auto"/>
                <w:left w:val="none" w:sz="0" w:space="0" w:color="auto"/>
                <w:bottom w:val="none" w:sz="0" w:space="0" w:color="auto"/>
                <w:right w:val="none" w:sz="0" w:space="0" w:color="auto"/>
              </w:divBdr>
              <w:divsChild>
                <w:div w:id="1115054991">
                  <w:marLeft w:val="73"/>
                  <w:marRight w:val="0"/>
                  <w:marTop w:val="0"/>
                  <w:marBottom w:val="0"/>
                  <w:divBdr>
                    <w:top w:val="none" w:sz="0" w:space="0" w:color="auto"/>
                    <w:left w:val="none" w:sz="0" w:space="0" w:color="auto"/>
                    <w:bottom w:val="none" w:sz="0" w:space="0" w:color="auto"/>
                    <w:right w:val="none" w:sz="0" w:space="0" w:color="auto"/>
                  </w:divBdr>
                </w:div>
                <w:div w:id="1115055003">
                  <w:marLeft w:val="0"/>
                  <w:marRight w:val="0"/>
                  <w:marTop w:val="0"/>
                  <w:marBottom w:val="0"/>
                  <w:divBdr>
                    <w:top w:val="none" w:sz="0" w:space="0" w:color="auto"/>
                    <w:left w:val="none" w:sz="0" w:space="0" w:color="auto"/>
                    <w:bottom w:val="none" w:sz="0" w:space="0" w:color="auto"/>
                    <w:right w:val="none" w:sz="0" w:space="0" w:color="auto"/>
                  </w:divBdr>
                  <w:divsChild>
                    <w:div w:id="11150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4982">
              <w:marLeft w:val="0"/>
              <w:marRight w:val="0"/>
              <w:marTop w:val="0"/>
              <w:marBottom w:val="0"/>
              <w:divBdr>
                <w:top w:val="none" w:sz="0" w:space="0" w:color="auto"/>
                <w:left w:val="none" w:sz="0" w:space="0" w:color="auto"/>
                <w:bottom w:val="none" w:sz="0" w:space="0" w:color="auto"/>
                <w:right w:val="none" w:sz="0" w:space="0" w:color="auto"/>
              </w:divBdr>
              <w:divsChild>
                <w:div w:id="1115055000">
                  <w:marLeft w:val="0"/>
                  <w:marRight w:val="0"/>
                  <w:marTop w:val="0"/>
                  <w:marBottom w:val="0"/>
                  <w:divBdr>
                    <w:top w:val="none" w:sz="0" w:space="0" w:color="auto"/>
                    <w:left w:val="none" w:sz="0" w:space="0" w:color="auto"/>
                    <w:bottom w:val="none" w:sz="0" w:space="0" w:color="auto"/>
                    <w:right w:val="none" w:sz="0" w:space="0" w:color="auto"/>
                  </w:divBdr>
                  <w:divsChild>
                    <w:div w:id="1115054953">
                      <w:marLeft w:val="0"/>
                      <w:marRight w:val="0"/>
                      <w:marTop w:val="0"/>
                      <w:marBottom w:val="0"/>
                      <w:divBdr>
                        <w:top w:val="none" w:sz="0" w:space="0" w:color="auto"/>
                        <w:left w:val="none" w:sz="0" w:space="0" w:color="auto"/>
                        <w:bottom w:val="none" w:sz="0" w:space="0" w:color="auto"/>
                        <w:right w:val="none" w:sz="0" w:space="0" w:color="auto"/>
                      </w:divBdr>
                    </w:div>
                  </w:divsChild>
                </w:div>
                <w:div w:id="1115055011">
                  <w:marLeft w:val="73"/>
                  <w:marRight w:val="0"/>
                  <w:marTop w:val="0"/>
                  <w:marBottom w:val="0"/>
                  <w:divBdr>
                    <w:top w:val="none" w:sz="0" w:space="0" w:color="auto"/>
                    <w:left w:val="none" w:sz="0" w:space="0" w:color="auto"/>
                    <w:bottom w:val="none" w:sz="0" w:space="0" w:color="auto"/>
                    <w:right w:val="none" w:sz="0" w:space="0" w:color="auto"/>
                  </w:divBdr>
                </w:div>
              </w:divsChild>
            </w:div>
            <w:div w:id="1115055008">
              <w:marLeft w:val="0"/>
              <w:marRight w:val="0"/>
              <w:marTop w:val="0"/>
              <w:marBottom w:val="0"/>
              <w:divBdr>
                <w:top w:val="none" w:sz="0" w:space="0" w:color="auto"/>
                <w:left w:val="none" w:sz="0" w:space="0" w:color="auto"/>
                <w:bottom w:val="none" w:sz="0" w:space="0" w:color="auto"/>
                <w:right w:val="none" w:sz="0" w:space="0" w:color="auto"/>
              </w:divBdr>
              <w:divsChild>
                <w:div w:id="1115054962">
                  <w:marLeft w:val="0"/>
                  <w:marRight w:val="0"/>
                  <w:marTop w:val="0"/>
                  <w:marBottom w:val="0"/>
                  <w:divBdr>
                    <w:top w:val="none" w:sz="0" w:space="0" w:color="auto"/>
                    <w:left w:val="none" w:sz="0" w:space="0" w:color="auto"/>
                    <w:bottom w:val="none" w:sz="0" w:space="0" w:color="auto"/>
                    <w:right w:val="none" w:sz="0" w:space="0" w:color="auto"/>
                  </w:divBdr>
                  <w:divsChild>
                    <w:div w:id="1115054987">
                      <w:marLeft w:val="0"/>
                      <w:marRight w:val="0"/>
                      <w:marTop w:val="0"/>
                      <w:marBottom w:val="0"/>
                      <w:divBdr>
                        <w:top w:val="none" w:sz="0" w:space="0" w:color="auto"/>
                        <w:left w:val="none" w:sz="0" w:space="0" w:color="auto"/>
                        <w:bottom w:val="none" w:sz="0" w:space="0" w:color="auto"/>
                        <w:right w:val="none" w:sz="0" w:space="0" w:color="auto"/>
                      </w:divBdr>
                    </w:div>
                  </w:divsChild>
                </w:div>
                <w:div w:id="1115054978">
                  <w:marLeft w:val="73"/>
                  <w:marRight w:val="0"/>
                  <w:marTop w:val="0"/>
                  <w:marBottom w:val="0"/>
                  <w:divBdr>
                    <w:top w:val="none" w:sz="0" w:space="0" w:color="auto"/>
                    <w:left w:val="none" w:sz="0" w:space="0" w:color="auto"/>
                    <w:bottom w:val="none" w:sz="0" w:space="0" w:color="auto"/>
                    <w:right w:val="none" w:sz="0" w:space="0" w:color="auto"/>
                  </w:divBdr>
                </w:div>
              </w:divsChild>
            </w:div>
          </w:divsChild>
        </w:div>
        <w:div w:id="1115054959">
          <w:marLeft w:val="0"/>
          <w:marRight w:val="0"/>
          <w:marTop w:val="0"/>
          <w:marBottom w:val="0"/>
          <w:divBdr>
            <w:top w:val="single" w:sz="6" w:space="8" w:color="DDDDDD"/>
            <w:left w:val="single" w:sz="6" w:space="8" w:color="DDDDDD"/>
            <w:bottom w:val="single" w:sz="6" w:space="8" w:color="DDDDDD"/>
            <w:right w:val="single" w:sz="6" w:space="8" w:color="DDDDDD"/>
          </w:divBdr>
        </w:div>
        <w:div w:id="1115054963">
          <w:marLeft w:val="0"/>
          <w:marRight w:val="0"/>
          <w:marTop w:val="0"/>
          <w:marBottom w:val="0"/>
          <w:divBdr>
            <w:top w:val="single" w:sz="6" w:space="8" w:color="DDDDDD"/>
            <w:left w:val="single" w:sz="6" w:space="8" w:color="DDDDDD"/>
            <w:bottom w:val="single" w:sz="6" w:space="8" w:color="DDDDDD"/>
            <w:right w:val="single" w:sz="6" w:space="8" w:color="DDDDDD"/>
          </w:divBdr>
        </w:div>
        <w:div w:id="1115054969">
          <w:marLeft w:val="0"/>
          <w:marRight w:val="0"/>
          <w:marTop w:val="0"/>
          <w:marBottom w:val="0"/>
          <w:divBdr>
            <w:top w:val="single" w:sz="6" w:space="8" w:color="DDDDDD"/>
            <w:left w:val="single" w:sz="6" w:space="8" w:color="DDDDDD"/>
            <w:bottom w:val="single" w:sz="6" w:space="8" w:color="DDDDDD"/>
            <w:right w:val="single" w:sz="6" w:space="8" w:color="DDDDDD"/>
          </w:divBdr>
        </w:div>
        <w:div w:id="1115054977">
          <w:marLeft w:val="0"/>
          <w:marRight w:val="0"/>
          <w:marTop w:val="0"/>
          <w:marBottom w:val="0"/>
          <w:divBdr>
            <w:top w:val="single" w:sz="6" w:space="8" w:color="DDDDDD"/>
            <w:left w:val="single" w:sz="6" w:space="8" w:color="DDDDDD"/>
            <w:bottom w:val="single" w:sz="6" w:space="8" w:color="DDDDDD"/>
            <w:right w:val="single" w:sz="6" w:space="8" w:color="DDDDDD"/>
          </w:divBdr>
        </w:div>
        <w:div w:id="1115054986">
          <w:marLeft w:val="0"/>
          <w:marRight w:val="0"/>
          <w:marTop w:val="0"/>
          <w:marBottom w:val="0"/>
          <w:divBdr>
            <w:top w:val="single" w:sz="6" w:space="8" w:color="DDDDDD"/>
            <w:left w:val="single" w:sz="6" w:space="8" w:color="DDDDDD"/>
            <w:bottom w:val="single" w:sz="6" w:space="8" w:color="DDDDDD"/>
            <w:right w:val="single" w:sz="6" w:space="8" w:color="DDDDDD"/>
          </w:divBdr>
        </w:div>
        <w:div w:id="1115054997">
          <w:marLeft w:val="0"/>
          <w:marRight w:val="0"/>
          <w:marTop w:val="0"/>
          <w:marBottom w:val="150"/>
          <w:divBdr>
            <w:top w:val="none" w:sz="0" w:space="0" w:color="auto"/>
            <w:left w:val="none" w:sz="0" w:space="0" w:color="auto"/>
            <w:bottom w:val="none" w:sz="0" w:space="0" w:color="auto"/>
            <w:right w:val="none" w:sz="0" w:space="0" w:color="auto"/>
          </w:divBdr>
        </w:div>
        <w:div w:id="1115055007">
          <w:marLeft w:val="0"/>
          <w:marRight w:val="0"/>
          <w:marTop w:val="0"/>
          <w:marBottom w:val="0"/>
          <w:divBdr>
            <w:top w:val="single" w:sz="6" w:space="8" w:color="DDDDDD"/>
            <w:left w:val="single" w:sz="6" w:space="8" w:color="DDDDDD"/>
            <w:bottom w:val="single" w:sz="6" w:space="8" w:color="DDDDDD"/>
            <w:right w:val="single" w:sz="6" w:space="8" w:color="DDDDDD"/>
          </w:divBdr>
          <w:divsChild>
            <w:div w:id="1115054950">
              <w:marLeft w:val="0"/>
              <w:marRight w:val="0"/>
              <w:marTop w:val="0"/>
              <w:marBottom w:val="0"/>
              <w:divBdr>
                <w:top w:val="none" w:sz="0" w:space="0" w:color="auto"/>
                <w:left w:val="none" w:sz="0" w:space="0" w:color="auto"/>
                <w:bottom w:val="none" w:sz="0" w:space="0" w:color="auto"/>
                <w:right w:val="none" w:sz="0" w:space="0" w:color="auto"/>
              </w:divBdr>
              <w:divsChild>
                <w:div w:id="1115054954">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115054966">
                  <w:marLeft w:val="73"/>
                  <w:marRight w:val="0"/>
                  <w:marTop w:val="0"/>
                  <w:marBottom w:val="0"/>
                  <w:divBdr>
                    <w:top w:val="none" w:sz="0" w:space="0" w:color="auto"/>
                    <w:left w:val="none" w:sz="0" w:space="0" w:color="auto"/>
                    <w:bottom w:val="none" w:sz="0" w:space="0" w:color="auto"/>
                    <w:right w:val="none" w:sz="0" w:space="0" w:color="auto"/>
                  </w:divBdr>
                </w:div>
              </w:divsChild>
            </w:div>
            <w:div w:id="1115054951">
              <w:marLeft w:val="0"/>
              <w:marRight w:val="0"/>
              <w:marTop w:val="0"/>
              <w:marBottom w:val="0"/>
              <w:divBdr>
                <w:top w:val="none" w:sz="0" w:space="0" w:color="auto"/>
                <w:left w:val="none" w:sz="0" w:space="0" w:color="auto"/>
                <w:bottom w:val="none" w:sz="0" w:space="0" w:color="auto"/>
                <w:right w:val="none" w:sz="0" w:space="0" w:color="auto"/>
              </w:divBdr>
              <w:divsChild>
                <w:div w:id="1115054975">
                  <w:marLeft w:val="0"/>
                  <w:marRight w:val="0"/>
                  <w:marTop w:val="0"/>
                  <w:marBottom w:val="0"/>
                  <w:divBdr>
                    <w:top w:val="none" w:sz="0" w:space="0" w:color="auto"/>
                    <w:left w:val="none" w:sz="0" w:space="0" w:color="auto"/>
                    <w:bottom w:val="none" w:sz="0" w:space="0" w:color="auto"/>
                    <w:right w:val="none" w:sz="0" w:space="0" w:color="auto"/>
                  </w:divBdr>
                  <w:divsChild>
                    <w:div w:id="1115054955">
                      <w:marLeft w:val="0"/>
                      <w:marRight w:val="0"/>
                      <w:marTop w:val="0"/>
                      <w:marBottom w:val="0"/>
                      <w:divBdr>
                        <w:top w:val="none" w:sz="0" w:space="0" w:color="auto"/>
                        <w:left w:val="none" w:sz="0" w:space="0" w:color="auto"/>
                        <w:bottom w:val="none" w:sz="0" w:space="0" w:color="auto"/>
                        <w:right w:val="none" w:sz="0" w:space="0" w:color="auto"/>
                      </w:divBdr>
                    </w:div>
                  </w:divsChild>
                </w:div>
                <w:div w:id="1115054995">
                  <w:marLeft w:val="73"/>
                  <w:marRight w:val="0"/>
                  <w:marTop w:val="0"/>
                  <w:marBottom w:val="0"/>
                  <w:divBdr>
                    <w:top w:val="none" w:sz="0" w:space="0" w:color="auto"/>
                    <w:left w:val="none" w:sz="0" w:space="0" w:color="auto"/>
                    <w:bottom w:val="none" w:sz="0" w:space="0" w:color="auto"/>
                    <w:right w:val="none" w:sz="0" w:space="0" w:color="auto"/>
                  </w:divBdr>
                </w:div>
              </w:divsChild>
            </w:div>
            <w:div w:id="1115054958">
              <w:marLeft w:val="0"/>
              <w:marRight w:val="0"/>
              <w:marTop w:val="0"/>
              <w:marBottom w:val="0"/>
              <w:divBdr>
                <w:top w:val="none" w:sz="0" w:space="0" w:color="auto"/>
                <w:left w:val="none" w:sz="0" w:space="0" w:color="auto"/>
                <w:bottom w:val="none" w:sz="0" w:space="0" w:color="auto"/>
                <w:right w:val="none" w:sz="0" w:space="0" w:color="auto"/>
              </w:divBdr>
              <w:divsChild>
                <w:div w:id="1115054947">
                  <w:marLeft w:val="0"/>
                  <w:marRight w:val="0"/>
                  <w:marTop w:val="0"/>
                  <w:marBottom w:val="0"/>
                  <w:divBdr>
                    <w:top w:val="none" w:sz="0" w:space="0" w:color="auto"/>
                    <w:left w:val="none" w:sz="0" w:space="0" w:color="auto"/>
                    <w:bottom w:val="none" w:sz="0" w:space="0" w:color="auto"/>
                    <w:right w:val="none" w:sz="0" w:space="0" w:color="auto"/>
                  </w:divBdr>
                  <w:divsChild>
                    <w:div w:id="1115054981">
                      <w:marLeft w:val="0"/>
                      <w:marRight w:val="0"/>
                      <w:marTop w:val="0"/>
                      <w:marBottom w:val="0"/>
                      <w:divBdr>
                        <w:top w:val="none" w:sz="0" w:space="0" w:color="auto"/>
                        <w:left w:val="none" w:sz="0" w:space="0" w:color="auto"/>
                        <w:bottom w:val="none" w:sz="0" w:space="0" w:color="auto"/>
                        <w:right w:val="none" w:sz="0" w:space="0" w:color="auto"/>
                      </w:divBdr>
                    </w:div>
                  </w:divsChild>
                </w:div>
                <w:div w:id="1115054970">
                  <w:marLeft w:val="73"/>
                  <w:marRight w:val="0"/>
                  <w:marTop w:val="0"/>
                  <w:marBottom w:val="0"/>
                  <w:divBdr>
                    <w:top w:val="none" w:sz="0" w:space="0" w:color="auto"/>
                    <w:left w:val="none" w:sz="0" w:space="0" w:color="auto"/>
                    <w:bottom w:val="none" w:sz="0" w:space="0" w:color="auto"/>
                    <w:right w:val="none" w:sz="0" w:space="0" w:color="auto"/>
                  </w:divBdr>
                </w:div>
              </w:divsChild>
            </w:div>
            <w:div w:id="1115054961">
              <w:marLeft w:val="0"/>
              <w:marRight w:val="0"/>
              <w:marTop w:val="0"/>
              <w:marBottom w:val="0"/>
              <w:divBdr>
                <w:top w:val="none" w:sz="0" w:space="0" w:color="auto"/>
                <w:left w:val="none" w:sz="0" w:space="0" w:color="auto"/>
                <w:bottom w:val="none" w:sz="0" w:space="0" w:color="auto"/>
                <w:right w:val="none" w:sz="0" w:space="0" w:color="auto"/>
              </w:divBdr>
              <w:divsChild>
                <w:div w:id="1115054946">
                  <w:marLeft w:val="73"/>
                  <w:marRight w:val="0"/>
                  <w:marTop w:val="0"/>
                  <w:marBottom w:val="0"/>
                  <w:divBdr>
                    <w:top w:val="none" w:sz="0" w:space="0" w:color="auto"/>
                    <w:left w:val="none" w:sz="0" w:space="0" w:color="auto"/>
                    <w:bottom w:val="none" w:sz="0" w:space="0" w:color="auto"/>
                    <w:right w:val="none" w:sz="0" w:space="0" w:color="auto"/>
                  </w:divBdr>
                </w:div>
                <w:div w:id="1115054984">
                  <w:marLeft w:val="0"/>
                  <w:marRight w:val="0"/>
                  <w:marTop w:val="0"/>
                  <w:marBottom w:val="0"/>
                  <w:divBdr>
                    <w:top w:val="none" w:sz="0" w:space="0" w:color="auto"/>
                    <w:left w:val="none" w:sz="0" w:space="0" w:color="auto"/>
                    <w:bottom w:val="none" w:sz="0" w:space="0" w:color="auto"/>
                    <w:right w:val="none" w:sz="0" w:space="0" w:color="auto"/>
                  </w:divBdr>
                  <w:divsChild>
                    <w:div w:id="11150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4965">
              <w:marLeft w:val="0"/>
              <w:marRight w:val="0"/>
              <w:marTop w:val="0"/>
              <w:marBottom w:val="0"/>
              <w:divBdr>
                <w:top w:val="none" w:sz="0" w:space="0" w:color="auto"/>
                <w:left w:val="none" w:sz="0" w:space="0" w:color="auto"/>
                <w:bottom w:val="none" w:sz="0" w:space="0" w:color="auto"/>
                <w:right w:val="none" w:sz="0" w:space="0" w:color="auto"/>
              </w:divBdr>
              <w:divsChild>
                <w:div w:id="1115054964">
                  <w:marLeft w:val="0"/>
                  <w:marRight w:val="0"/>
                  <w:marTop w:val="0"/>
                  <w:marBottom w:val="0"/>
                  <w:divBdr>
                    <w:top w:val="none" w:sz="0" w:space="0" w:color="auto"/>
                    <w:left w:val="none" w:sz="0" w:space="0" w:color="auto"/>
                    <w:bottom w:val="none" w:sz="0" w:space="0" w:color="auto"/>
                    <w:right w:val="none" w:sz="0" w:space="0" w:color="auto"/>
                  </w:divBdr>
                  <w:divsChild>
                    <w:div w:id="1115054994">
                      <w:marLeft w:val="0"/>
                      <w:marRight w:val="0"/>
                      <w:marTop w:val="0"/>
                      <w:marBottom w:val="0"/>
                      <w:divBdr>
                        <w:top w:val="none" w:sz="0" w:space="0" w:color="auto"/>
                        <w:left w:val="none" w:sz="0" w:space="0" w:color="auto"/>
                        <w:bottom w:val="none" w:sz="0" w:space="0" w:color="auto"/>
                        <w:right w:val="none" w:sz="0" w:space="0" w:color="auto"/>
                      </w:divBdr>
                    </w:div>
                  </w:divsChild>
                </w:div>
                <w:div w:id="1115054999">
                  <w:marLeft w:val="73"/>
                  <w:marRight w:val="0"/>
                  <w:marTop w:val="0"/>
                  <w:marBottom w:val="0"/>
                  <w:divBdr>
                    <w:top w:val="none" w:sz="0" w:space="0" w:color="auto"/>
                    <w:left w:val="none" w:sz="0" w:space="0" w:color="auto"/>
                    <w:bottom w:val="none" w:sz="0" w:space="0" w:color="auto"/>
                    <w:right w:val="none" w:sz="0" w:space="0" w:color="auto"/>
                  </w:divBdr>
                </w:div>
              </w:divsChild>
            </w:div>
            <w:div w:id="1115054971">
              <w:marLeft w:val="0"/>
              <w:marRight w:val="0"/>
              <w:marTop w:val="0"/>
              <w:marBottom w:val="0"/>
              <w:divBdr>
                <w:top w:val="none" w:sz="0" w:space="0" w:color="auto"/>
                <w:left w:val="none" w:sz="0" w:space="0" w:color="auto"/>
                <w:bottom w:val="none" w:sz="0" w:space="0" w:color="auto"/>
                <w:right w:val="none" w:sz="0" w:space="0" w:color="auto"/>
              </w:divBdr>
              <w:divsChild>
                <w:div w:id="1115054983">
                  <w:marLeft w:val="73"/>
                  <w:marRight w:val="0"/>
                  <w:marTop w:val="0"/>
                  <w:marBottom w:val="0"/>
                  <w:divBdr>
                    <w:top w:val="none" w:sz="0" w:space="0" w:color="auto"/>
                    <w:left w:val="none" w:sz="0" w:space="0" w:color="auto"/>
                    <w:bottom w:val="none" w:sz="0" w:space="0" w:color="auto"/>
                    <w:right w:val="none" w:sz="0" w:space="0" w:color="auto"/>
                  </w:divBdr>
                </w:div>
                <w:div w:id="1115055001">
                  <w:marLeft w:val="0"/>
                  <w:marRight w:val="0"/>
                  <w:marTop w:val="0"/>
                  <w:marBottom w:val="0"/>
                  <w:divBdr>
                    <w:top w:val="none" w:sz="0" w:space="0" w:color="auto"/>
                    <w:left w:val="none" w:sz="0" w:space="0" w:color="auto"/>
                    <w:bottom w:val="none" w:sz="0" w:space="0" w:color="auto"/>
                    <w:right w:val="none" w:sz="0" w:space="0" w:color="auto"/>
                  </w:divBdr>
                  <w:divsChild>
                    <w:div w:id="11150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4979">
              <w:marLeft w:val="0"/>
              <w:marRight w:val="0"/>
              <w:marTop w:val="0"/>
              <w:marBottom w:val="0"/>
              <w:divBdr>
                <w:top w:val="none" w:sz="0" w:space="0" w:color="auto"/>
                <w:left w:val="none" w:sz="0" w:space="0" w:color="auto"/>
                <w:bottom w:val="none" w:sz="0" w:space="0" w:color="auto"/>
                <w:right w:val="none" w:sz="0" w:space="0" w:color="auto"/>
              </w:divBdr>
              <w:divsChild>
                <w:div w:id="1115054952">
                  <w:marLeft w:val="0"/>
                  <w:marRight w:val="0"/>
                  <w:marTop w:val="0"/>
                  <w:marBottom w:val="0"/>
                  <w:divBdr>
                    <w:top w:val="none" w:sz="0" w:space="0" w:color="auto"/>
                    <w:left w:val="none" w:sz="0" w:space="0" w:color="auto"/>
                    <w:bottom w:val="none" w:sz="0" w:space="0" w:color="auto"/>
                    <w:right w:val="none" w:sz="0" w:space="0" w:color="auto"/>
                  </w:divBdr>
                  <w:divsChild>
                    <w:div w:id="1115055004">
                      <w:marLeft w:val="0"/>
                      <w:marRight w:val="0"/>
                      <w:marTop w:val="0"/>
                      <w:marBottom w:val="0"/>
                      <w:divBdr>
                        <w:top w:val="none" w:sz="0" w:space="0" w:color="auto"/>
                        <w:left w:val="none" w:sz="0" w:space="0" w:color="auto"/>
                        <w:bottom w:val="none" w:sz="0" w:space="0" w:color="auto"/>
                        <w:right w:val="none" w:sz="0" w:space="0" w:color="auto"/>
                      </w:divBdr>
                    </w:div>
                  </w:divsChild>
                </w:div>
                <w:div w:id="1115054996">
                  <w:marLeft w:val="73"/>
                  <w:marRight w:val="0"/>
                  <w:marTop w:val="0"/>
                  <w:marBottom w:val="0"/>
                  <w:divBdr>
                    <w:top w:val="none" w:sz="0" w:space="0" w:color="auto"/>
                    <w:left w:val="none" w:sz="0" w:space="0" w:color="auto"/>
                    <w:bottom w:val="none" w:sz="0" w:space="0" w:color="auto"/>
                    <w:right w:val="none" w:sz="0" w:space="0" w:color="auto"/>
                  </w:divBdr>
                </w:div>
              </w:divsChild>
            </w:div>
            <w:div w:id="1115054989">
              <w:marLeft w:val="0"/>
              <w:marRight w:val="0"/>
              <w:marTop w:val="0"/>
              <w:marBottom w:val="0"/>
              <w:divBdr>
                <w:top w:val="none" w:sz="0" w:space="0" w:color="auto"/>
                <w:left w:val="none" w:sz="0" w:space="0" w:color="auto"/>
                <w:bottom w:val="none" w:sz="0" w:space="0" w:color="auto"/>
                <w:right w:val="none" w:sz="0" w:space="0" w:color="auto"/>
              </w:divBdr>
              <w:divsChild>
                <w:div w:id="1115054957">
                  <w:marLeft w:val="0"/>
                  <w:marRight w:val="0"/>
                  <w:marTop w:val="0"/>
                  <w:marBottom w:val="0"/>
                  <w:divBdr>
                    <w:top w:val="none" w:sz="0" w:space="0" w:color="auto"/>
                    <w:left w:val="none" w:sz="0" w:space="0" w:color="auto"/>
                    <w:bottom w:val="none" w:sz="0" w:space="0" w:color="auto"/>
                    <w:right w:val="none" w:sz="0" w:space="0" w:color="auto"/>
                  </w:divBdr>
                  <w:divsChild>
                    <w:div w:id="1115055002">
                      <w:marLeft w:val="0"/>
                      <w:marRight w:val="0"/>
                      <w:marTop w:val="0"/>
                      <w:marBottom w:val="0"/>
                      <w:divBdr>
                        <w:top w:val="none" w:sz="0" w:space="0" w:color="auto"/>
                        <w:left w:val="none" w:sz="0" w:space="0" w:color="auto"/>
                        <w:bottom w:val="none" w:sz="0" w:space="0" w:color="auto"/>
                        <w:right w:val="none" w:sz="0" w:space="0" w:color="auto"/>
                      </w:divBdr>
                    </w:div>
                  </w:divsChild>
                </w:div>
                <w:div w:id="1115054976">
                  <w:marLeft w:val="73"/>
                  <w:marRight w:val="0"/>
                  <w:marTop w:val="0"/>
                  <w:marBottom w:val="0"/>
                  <w:divBdr>
                    <w:top w:val="none" w:sz="0" w:space="0" w:color="auto"/>
                    <w:left w:val="none" w:sz="0" w:space="0" w:color="auto"/>
                    <w:bottom w:val="none" w:sz="0" w:space="0" w:color="auto"/>
                    <w:right w:val="none" w:sz="0" w:space="0" w:color="auto"/>
                  </w:divBdr>
                </w:div>
              </w:divsChild>
            </w:div>
            <w:div w:id="1115054990">
              <w:marLeft w:val="0"/>
              <w:marRight w:val="0"/>
              <w:marTop w:val="0"/>
              <w:marBottom w:val="0"/>
              <w:divBdr>
                <w:top w:val="none" w:sz="0" w:space="0" w:color="auto"/>
                <w:left w:val="none" w:sz="0" w:space="0" w:color="auto"/>
                <w:bottom w:val="none" w:sz="0" w:space="0" w:color="auto"/>
                <w:right w:val="none" w:sz="0" w:space="0" w:color="auto"/>
              </w:divBdr>
              <w:divsChild>
                <w:div w:id="1115054988">
                  <w:marLeft w:val="0"/>
                  <w:marRight w:val="0"/>
                  <w:marTop w:val="0"/>
                  <w:marBottom w:val="0"/>
                  <w:divBdr>
                    <w:top w:val="none" w:sz="0" w:space="0" w:color="auto"/>
                    <w:left w:val="none" w:sz="0" w:space="0" w:color="auto"/>
                    <w:bottom w:val="none" w:sz="0" w:space="0" w:color="auto"/>
                    <w:right w:val="none" w:sz="0" w:space="0" w:color="auto"/>
                  </w:divBdr>
                  <w:divsChild>
                    <w:div w:id="1115055010">
                      <w:marLeft w:val="0"/>
                      <w:marRight w:val="0"/>
                      <w:marTop w:val="0"/>
                      <w:marBottom w:val="0"/>
                      <w:divBdr>
                        <w:top w:val="none" w:sz="0" w:space="0" w:color="auto"/>
                        <w:left w:val="none" w:sz="0" w:space="0" w:color="auto"/>
                        <w:bottom w:val="none" w:sz="0" w:space="0" w:color="auto"/>
                        <w:right w:val="none" w:sz="0" w:space="0" w:color="auto"/>
                      </w:divBdr>
                    </w:div>
                  </w:divsChild>
                </w:div>
                <w:div w:id="1115055005">
                  <w:marLeft w:val="73"/>
                  <w:marRight w:val="0"/>
                  <w:marTop w:val="0"/>
                  <w:marBottom w:val="0"/>
                  <w:divBdr>
                    <w:top w:val="none" w:sz="0" w:space="0" w:color="auto"/>
                    <w:left w:val="none" w:sz="0" w:space="0" w:color="auto"/>
                    <w:bottom w:val="none" w:sz="0" w:space="0" w:color="auto"/>
                    <w:right w:val="none" w:sz="0" w:space="0" w:color="auto"/>
                  </w:divBdr>
                </w:div>
              </w:divsChild>
            </w:div>
            <w:div w:id="1115054993">
              <w:marLeft w:val="0"/>
              <w:marRight w:val="0"/>
              <w:marTop w:val="0"/>
              <w:marBottom w:val="0"/>
              <w:divBdr>
                <w:top w:val="none" w:sz="0" w:space="0" w:color="auto"/>
                <w:left w:val="none" w:sz="0" w:space="0" w:color="auto"/>
                <w:bottom w:val="none" w:sz="0" w:space="0" w:color="auto"/>
                <w:right w:val="none" w:sz="0" w:space="0" w:color="auto"/>
              </w:divBdr>
              <w:divsChild>
                <w:div w:id="1115054968">
                  <w:marLeft w:val="0"/>
                  <w:marRight w:val="0"/>
                  <w:marTop w:val="0"/>
                  <w:marBottom w:val="0"/>
                  <w:divBdr>
                    <w:top w:val="none" w:sz="0" w:space="0" w:color="auto"/>
                    <w:left w:val="none" w:sz="0" w:space="0" w:color="auto"/>
                    <w:bottom w:val="none" w:sz="0" w:space="0" w:color="auto"/>
                    <w:right w:val="none" w:sz="0" w:space="0" w:color="auto"/>
                  </w:divBdr>
                  <w:divsChild>
                    <w:div w:id="1115054973">
                      <w:marLeft w:val="0"/>
                      <w:marRight w:val="0"/>
                      <w:marTop w:val="0"/>
                      <w:marBottom w:val="0"/>
                      <w:divBdr>
                        <w:top w:val="none" w:sz="0" w:space="0" w:color="auto"/>
                        <w:left w:val="none" w:sz="0" w:space="0" w:color="auto"/>
                        <w:bottom w:val="none" w:sz="0" w:space="0" w:color="auto"/>
                        <w:right w:val="none" w:sz="0" w:space="0" w:color="auto"/>
                      </w:divBdr>
                    </w:div>
                  </w:divsChild>
                </w:div>
                <w:div w:id="1115054992">
                  <w:marLeft w:val="73"/>
                  <w:marRight w:val="0"/>
                  <w:marTop w:val="0"/>
                  <w:marBottom w:val="0"/>
                  <w:divBdr>
                    <w:top w:val="none" w:sz="0" w:space="0" w:color="auto"/>
                    <w:left w:val="none" w:sz="0" w:space="0" w:color="auto"/>
                    <w:bottom w:val="none" w:sz="0" w:space="0" w:color="auto"/>
                    <w:right w:val="none" w:sz="0" w:space="0" w:color="auto"/>
                  </w:divBdr>
                </w:div>
              </w:divsChild>
            </w:div>
            <w:div w:id="1115054998">
              <w:marLeft w:val="0"/>
              <w:marRight w:val="0"/>
              <w:marTop w:val="0"/>
              <w:marBottom w:val="0"/>
              <w:divBdr>
                <w:top w:val="none" w:sz="0" w:space="0" w:color="auto"/>
                <w:left w:val="none" w:sz="0" w:space="0" w:color="auto"/>
                <w:bottom w:val="none" w:sz="0" w:space="0" w:color="auto"/>
                <w:right w:val="none" w:sz="0" w:space="0" w:color="auto"/>
              </w:divBdr>
              <w:divsChild>
                <w:div w:id="1115054972">
                  <w:marLeft w:val="0"/>
                  <w:marRight w:val="0"/>
                  <w:marTop w:val="0"/>
                  <w:marBottom w:val="0"/>
                  <w:divBdr>
                    <w:top w:val="none" w:sz="0" w:space="0" w:color="auto"/>
                    <w:left w:val="none" w:sz="0" w:space="0" w:color="auto"/>
                    <w:bottom w:val="none" w:sz="0" w:space="0" w:color="auto"/>
                    <w:right w:val="none" w:sz="0" w:space="0" w:color="auto"/>
                  </w:divBdr>
                  <w:divsChild>
                    <w:div w:id="1115054944">
                      <w:marLeft w:val="0"/>
                      <w:marRight w:val="0"/>
                      <w:marTop w:val="0"/>
                      <w:marBottom w:val="0"/>
                      <w:divBdr>
                        <w:top w:val="none" w:sz="0" w:space="0" w:color="auto"/>
                        <w:left w:val="none" w:sz="0" w:space="0" w:color="auto"/>
                        <w:bottom w:val="none" w:sz="0" w:space="0" w:color="auto"/>
                        <w:right w:val="none" w:sz="0" w:space="0" w:color="auto"/>
                      </w:divBdr>
                    </w:div>
                  </w:divsChild>
                </w:div>
                <w:div w:id="1115054974">
                  <w:marLeft w:val="73"/>
                  <w:marRight w:val="0"/>
                  <w:marTop w:val="0"/>
                  <w:marBottom w:val="0"/>
                  <w:divBdr>
                    <w:top w:val="none" w:sz="0" w:space="0" w:color="auto"/>
                    <w:left w:val="none" w:sz="0" w:space="0" w:color="auto"/>
                    <w:bottom w:val="none" w:sz="0" w:space="0" w:color="auto"/>
                    <w:right w:val="none" w:sz="0" w:space="0" w:color="auto"/>
                  </w:divBdr>
                </w:div>
              </w:divsChild>
            </w:div>
          </w:divsChild>
        </w:div>
        <w:div w:id="1115055009">
          <w:marLeft w:val="0"/>
          <w:marRight w:val="0"/>
          <w:marTop w:val="0"/>
          <w:marBottom w:val="0"/>
          <w:divBdr>
            <w:top w:val="none" w:sz="0" w:space="0" w:color="auto"/>
            <w:left w:val="none" w:sz="0" w:space="0" w:color="auto"/>
            <w:bottom w:val="none" w:sz="0" w:space="0" w:color="auto"/>
            <w:right w:val="none" w:sz="0" w:space="0" w:color="auto"/>
          </w:divBdr>
          <w:divsChild>
            <w:div w:id="1115054949">
              <w:marLeft w:val="0"/>
              <w:marRight w:val="0"/>
              <w:marTop w:val="0"/>
              <w:marBottom w:val="0"/>
              <w:divBdr>
                <w:top w:val="none" w:sz="0" w:space="0" w:color="auto"/>
                <w:left w:val="none" w:sz="0" w:space="0" w:color="auto"/>
                <w:bottom w:val="none" w:sz="0" w:space="0" w:color="auto"/>
                <w:right w:val="none" w:sz="0" w:space="0" w:color="auto"/>
              </w:divBdr>
              <w:divsChild>
                <w:div w:id="11150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7</Pages>
  <Words>2270</Words>
  <Characters>13399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dc:creator>
  <cp:keywords/>
  <dc:description/>
  <cp:lastModifiedBy>mschlitter</cp:lastModifiedBy>
  <cp:revision>18</cp:revision>
  <dcterms:created xsi:type="dcterms:W3CDTF">2015-01-24T08:01:00Z</dcterms:created>
  <dcterms:modified xsi:type="dcterms:W3CDTF">2015-02-02T13:52:00Z</dcterms:modified>
</cp:coreProperties>
</file>